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C73941" w:rsidP="00A6402E">
      <w:pPr>
        <w:adjustRightInd w:val="0"/>
        <w:snapToGrid w:val="0"/>
        <w:spacing w:line="360" w:lineRule="auto"/>
        <w:jc w:val="center"/>
        <w:rPr>
          <w:rFonts w:ascii="仿宋_GB2312" w:eastAsia="仿宋_GB2312" w:hAnsi="华文中宋" w:cs="华文中宋"/>
          <w:b/>
          <w:sz w:val="32"/>
          <w:szCs w:val="32"/>
        </w:rPr>
      </w:pPr>
    </w:p>
    <w:p w:rsidR="00323501" w:rsidRPr="003F369E" w:rsidP="00A6402E">
      <w:pPr>
        <w:adjustRightInd w:val="0"/>
        <w:snapToGrid w:val="0"/>
        <w:spacing w:line="360" w:lineRule="auto"/>
        <w:jc w:val="center"/>
        <w:rPr>
          <w:rFonts w:ascii="仿宋_GB2312" w:eastAsia="仿宋_GB2312" w:hAnsi="华文中宋" w:cs="华文中宋"/>
          <w:b/>
          <w:sz w:val="32"/>
          <w:szCs w:val="32"/>
        </w:rPr>
      </w:pPr>
    </w:p>
    <w:p w:rsidR="001003FB" w:rsidRPr="003F369E">
      <w:pPr>
        <w:adjustRightInd w:val="0"/>
        <w:snapToGrid w:val="0"/>
        <w:spacing w:line="360" w:lineRule="auto"/>
        <w:jc w:val="center"/>
        <w:rPr>
          <w:rFonts w:ascii="方正小标宋简体" w:eastAsia="方正小标宋简体" w:hAnsi="方正小标宋简体" w:cs="华文中宋"/>
          <w:b/>
          <w:sz w:val="44"/>
          <w:szCs w:val="44"/>
        </w:rPr>
      </w:pPr>
      <w:r>
        <w:rPr>
          <w:rFonts w:ascii="方正小标宋简体" w:eastAsia="方正小标宋简体" w:hAnsi="方正小标宋简体" w:cs="华文中宋" w:hint="eastAsia"/>
          <w:b/>
          <w:sz w:val="44"/>
          <w:szCs w:val="44"/>
        </w:rPr>
        <w:t>寿县红十字会</w:t>
      </w:r>
      <w:r w:rsidRPr="003F369E" w:rsidR="000F01D6">
        <w:rPr>
          <w:rFonts w:ascii="方正小标宋简体" w:eastAsia="方正小标宋简体" w:hAnsi="方正小标宋简体" w:cs="华文中宋" w:hint="eastAsia"/>
          <w:b/>
          <w:sz w:val="44"/>
          <w:szCs w:val="44"/>
        </w:rPr>
        <w:t>202</w:t>
      </w:r>
      <w:r w:rsidR="00896448">
        <w:rPr>
          <w:rFonts w:ascii="方正小标宋简体" w:eastAsia="方正小标宋简体" w:hAnsi="方正小标宋简体" w:cs="华文中宋" w:hint="eastAsia"/>
          <w:b/>
          <w:sz w:val="44"/>
          <w:szCs w:val="44"/>
        </w:rPr>
        <w:t>3</w:t>
      </w:r>
      <w:r w:rsidRPr="003F369E">
        <w:rPr>
          <w:rFonts w:ascii="方正小标宋简体" w:eastAsia="方正小标宋简体" w:hAnsi="方正小标宋简体" w:cs="华文中宋" w:hint="eastAsia"/>
          <w:b/>
          <w:sz w:val="44"/>
          <w:szCs w:val="44"/>
        </w:rPr>
        <w:t>年部门预算</w:t>
      </w: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F85055">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323501"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F85055"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rsidP="00C73941">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202</w:t>
      </w:r>
      <w:r w:rsidR="00F616E4">
        <w:rPr>
          <w:rFonts w:ascii="方正小标宋简体" w:eastAsia="方正小标宋简体" w:hAnsi="方正小标宋简体" w:hint="eastAsia"/>
          <w:bCs/>
          <w:sz w:val="44"/>
          <w:szCs w:val="44"/>
        </w:rPr>
        <w:t>3</w:t>
      </w:r>
      <w:r w:rsidRPr="003F369E">
        <w:rPr>
          <w:rFonts w:ascii="方正小标宋简体" w:eastAsia="方正小标宋简体" w:hAnsi="方正小标宋简体" w:hint="eastAsia"/>
          <w:bCs/>
          <w:sz w:val="44"/>
          <w:szCs w:val="44"/>
        </w:rPr>
        <w:t>年</w:t>
      </w:r>
      <w:r>
        <w:rPr>
          <w:rFonts w:ascii="方正小标宋简体" w:eastAsia="方正小标宋简体" w:hAnsi="方正小标宋简体" w:hint="eastAsia"/>
          <w:bCs/>
          <w:sz w:val="44"/>
          <w:szCs w:val="44"/>
        </w:rPr>
        <w:t>1</w:t>
      </w:r>
      <w:r w:rsidRPr="003F369E">
        <w:rPr>
          <w:rFonts w:ascii="方正小标宋简体" w:eastAsia="方正小标宋简体" w:hAnsi="方正小标宋简体" w:hint="eastAsia"/>
          <w:bCs/>
          <w:sz w:val="44"/>
          <w:szCs w:val="44"/>
        </w:rPr>
        <w:t>月</w:t>
      </w:r>
    </w:p>
    <w:p w:rsidR="002D3774" w:rsidRPr="003F369E" w:rsidP="00F85055">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rsidP="00AC7D74">
      <w:pPr>
        <w:pStyle w:val="NormalWeb"/>
        <w:adjustRightInd w:val="0"/>
        <w:snapToGrid w:val="0"/>
        <w:spacing w:before="0" w:beforeAutospacing="0" w:after="0" w:afterAutospacing="0" w:line="50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目 录</w:t>
      </w:r>
    </w:p>
    <w:p w:rsidR="00C73941" w:rsidRPr="003F369E" w:rsidP="00AC7D74">
      <w:pPr>
        <w:pStyle w:val="NormalWeb"/>
        <w:adjustRightInd w:val="0"/>
        <w:snapToGrid w:val="0"/>
        <w:spacing w:before="0" w:beforeAutospacing="0" w:after="0" w:afterAutospacing="0" w:line="500" w:lineRule="exact"/>
        <w:jc w:val="center"/>
        <w:rPr>
          <w:rFonts w:ascii="仿宋_GB2312" w:eastAsia="仿宋_GB2312" w:hAnsi="黑体"/>
          <w:bCs/>
          <w:sz w:val="32"/>
          <w:szCs w:val="32"/>
        </w:rPr>
      </w:pP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第一部分 部门概况</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1.主要职责</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2.部门</w:t>
      </w:r>
      <w:r w:rsidRPr="003F369E" w:rsidR="00F57D7D">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单位构成</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3.</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年度主要工作任务</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第二部分</w:t>
      </w:r>
      <w:r w:rsidRPr="003F369E" w:rsidR="0001185F">
        <w:rPr>
          <w:rFonts w:ascii="仿宋_GB2312" w:eastAsia="仿宋_GB2312" w:hAnsi="仿宋" w:cs="仿宋" w:hint="eastAsia"/>
          <w:b/>
          <w:sz w:val="32"/>
          <w:szCs w:val="32"/>
        </w:rPr>
        <w:t xml:space="preserve"> </w:t>
      </w:r>
      <w:r w:rsidR="00896448">
        <w:rPr>
          <w:rFonts w:ascii="仿宋_GB2312" w:eastAsia="仿宋_GB2312" w:hAnsi="仿宋" w:cs="仿宋" w:hint="eastAsia"/>
          <w:b/>
          <w:sz w:val="32"/>
          <w:szCs w:val="32"/>
        </w:rPr>
        <w:t>2023</w:t>
      </w:r>
      <w:r w:rsidRPr="003F369E">
        <w:rPr>
          <w:rFonts w:ascii="仿宋_GB2312" w:eastAsia="仿宋_GB2312" w:hAnsi="仿宋" w:cs="仿宋" w:hint="eastAsia"/>
          <w:b/>
          <w:sz w:val="32"/>
          <w:szCs w:val="32"/>
        </w:rPr>
        <w:t>年部门预算表</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1</w:t>
      </w:r>
      <w:r w:rsidRPr="003F369E" w:rsidR="00BC4E44">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年财政拨款收支</w:t>
      </w:r>
      <w:r w:rsidRPr="003F369E" w:rsidR="00B95691">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2</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年一般公共预算支出</w:t>
      </w:r>
      <w:r w:rsidRPr="003F369E" w:rsidR="00B95691">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表</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3</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年一般公共预算基本支出</w:t>
      </w:r>
      <w:r w:rsidRPr="003F369E" w:rsidR="00D42D34">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表</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4</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年政府性基金预算</w:t>
      </w:r>
      <w:r w:rsidRPr="003F369E" w:rsidR="00D42D34">
        <w:rPr>
          <w:rFonts w:ascii="仿宋_GB2312" w:eastAsia="仿宋_GB2312" w:hAnsi="仿宋" w:cs="仿宋" w:hint="eastAsia"/>
          <w:bCs/>
          <w:sz w:val="32"/>
          <w:szCs w:val="32"/>
        </w:rPr>
        <w:t>收支预算</w:t>
      </w:r>
      <w:r w:rsidRPr="003F369E">
        <w:rPr>
          <w:rFonts w:ascii="仿宋_GB2312" w:eastAsia="仿宋_GB2312" w:hAnsi="仿宋" w:cs="仿宋" w:hint="eastAsia"/>
          <w:bCs/>
          <w:sz w:val="32"/>
          <w:szCs w:val="32"/>
        </w:rPr>
        <w:t>表</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5</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w:t>
      </w:r>
      <w:r w:rsidRPr="00476387" w:rsidR="00D42D34">
        <w:rPr>
          <w:rFonts w:ascii="仿宋_GB2312" w:eastAsia="仿宋_GB2312" w:hAnsi="仿宋" w:cs="仿宋" w:hint="eastAsia"/>
          <w:bCs/>
          <w:sz w:val="32"/>
          <w:szCs w:val="32"/>
        </w:rPr>
        <w:t>国有资本经营</w:t>
      </w:r>
      <w:r w:rsidRPr="00476387" w:rsidR="00476387">
        <w:rPr>
          <w:rFonts w:ascii="仿宋_GB2312" w:eastAsia="仿宋_GB2312" w:hAnsi="仿宋" w:cs="仿宋" w:hint="eastAsia"/>
          <w:bCs/>
          <w:sz w:val="32"/>
          <w:szCs w:val="32"/>
        </w:rPr>
        <w:t>预算</w:t>
      </w:r>
      <w:r w:rsidRPr="00476387" w:rsidR="00D42D34">
        <w:rPr>
          <w:rFonts w:ascii="仿宋_GB2312" w:eastAsia="仿宋_GB2312" w:hAnsi="仿宋" w:cs="仿宋" w:hint="eastAsia"/>
          <w:bCs/>
          <w:sz w:val="32"/>
          <w:szCs w:val="32"/>
        </w:rPr>
        <w:t>收支</w:t>
      </w:r>
      <w:r w:rsidR="00476387">
        <w:rPr>
          <w:rFonts w:ascii="仿宋_GB2312" w:eastAsia="仿宋_GB2312" w:hAnsi="仿宋" w:cs="仿宋" w:hint="eastAsia"/>
          <w:bCs/>
          <w:sz w:val="32"/>
          <w:szCs w:val="32"/>
        </w:rPr>
        <w:t>预算</w:t>
      </w:r>
      <w:r w:rsidRPr="00476387">
        <w:rPr>
          <w:rFonts w:ascii="仿宋_GB2312" w:eastAsia="仿宋_GB2312" w:hAnsi="仿宋" w:cs="仿宋" w:hint="eastAsia"/>
          <w:bCs/>
          <w:sz w:val="32"/>
          <w:szCs w:val="32"/>
        </w:rPr>
        <w:t>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6</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年收支</w:t>
      </w:r>
      <w:r w:rsidRPr="003F369E" w:rsidR="00465648">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7</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年收入</w:t>
      </w:r>
      <w:r w:rsidRPr="003F369E" w:rsidR="00465648">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8</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年支出</w:t>
      </w:r>
      <w:r w:rsidRPr="003F369E" w:rsidR="00465648">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9</w:t>
      </w:r>
      <w:r w:rsidRPr="003F369E">
        <w:rPr>
          <w:rFonts w:ascii="仿宋_GB2312" w:eastAsia="仿宋_GB2312" w:hAnsi="仿宋" w:cs="仿宋" w:hint="eastAsia"/>
          <w:bCs/>
          <w:sz w:val="32"/>
          <w:szCs w:val="32"/>
        </w:rPr>
        <w:t>.</w:t>
      </w:r>
      <w:r w:rsidRPr="003F369E" w:rsidR="00B022DB">
        <w:rPr>
          <w:rFonts w:ascii="仿宋_GB2312" w:eastAsia="仿宋_GB2312" w:hAnsi="仿宋" w:cs="仿宋" w:hint="eastAsia"/>
          <w:bCs/>
          <w:sz w:val="32"/>
          <w:szCs w:val="32"/>
        </w:rPr>
        <w:t xml:space="preserve"> </w:t>
      </w:r>
      <w:r w:rsidR="00896448">
        <w:rPr>
          <w:rFonts w:ascii="仿宋_GB2312" w:eastAsia="仿宋_GB2312" w:hAnsi="仿宋" w:cs="仿宋" w:hint="eastAsia"/>
          <w:bCs/>
          <w:sz w:val="32"/>
          <w:szCs w:val="32"/>
        </w:rPr>
        <w:t>2023</w:t>
      </w:r>
      <w:r w:rsidRPr="003F369E" w:rsidR="0001185F">
        <w:rPr>
          <w:rFonts w:ascii="仿宋_GB2312" w:eastAsia="仿宋_GB2312" w:hAnsi="仿宋" w:cs="仿宋" w:hint="eastAsia"/>
          <w:bCs/>
          <w:sz w:val="32"/>
          <w:szCs w:val="32"/>
        </w:rPr>
        <w:t>年</w:t>
      </w:r>
      <w:r w:rsidRPr="003F369E" w:rsidR="00B022DB">
        <w:rPr>
          <w:rFonts w:ascii="仿宋_GB2312" w:eastAsia="仿宋_GB2312" w:hAnsi="仿宋" w:cs="仿宋" w:hint="eastAsia"/>
          <w:bCs/>
          <w:sz w:val="32"/>
          <w:szCs w:val="32"/>
        </w:rPr>
        <w:t>项目支出表(不含涉密项目)</w:t>
      </w:r>
    </w:p>
    <w:p w:rsidR="00874923"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 xml:space="preserve">10. </w:t>
      </w:r>
      <w:r w:rsidR="00896448">
        <w:rPr>
          <w:rFonts w:ascii="仿宋_GB2312" w:eastAsia="仿宋_GB2312" w:hAnsi="仿宋" w:cs="仿宋" w:hint="eastAsia"/>
          <w:bCs/>
          <w:sz w:val="32"/>
          <w:szCs w:val="32"/>
        </w:rPr>
        <w:t>2023</w:t>
      </w:r>
      <w:r w:rsidRPr="003F369E" w:rsidR="0001185F">
        <w:rPr>
          <w:rFonts w:ascii="仿宋_GB2312" w:eastAsia="仿宋_GB2312" w:hAnsi="仿宋" w:cs="仿宋" w:hint="eastAsia"/>
          <w:bCs/>
          <w:sz w:val="32"/>
          <w:szCs w:val="32"/>
        </w:rPr>
        <w:t>年</w:t>
      </w:r>
      <w:r w:rsidRPr="003F369E">
        <w:rPr>
          <w:rFonts w:ascii="仿宋_GB2312" w:eastAsia="仿宋_GB2312" w:hAnsi="仿宋" w:cs="仿宋" w:hint="eastAsia"/>
          <w:bCs/>
          <w:sz w:val="32"/>
          <w:szCs w:val="32"/>
        </w:rPr>
        <w:t>政府采购支出表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1</w:t>
      </w:r>
      <w:r w:rsidRPr="003F369E" w:rsidR="00874923">
        <w:rPr>
          <w:rFonts w:ascii="仿宋_GB2312" w:eastAsia="仿宋_GB2312" w:hAnsi="仿宋" w:cs="仿宋" w:hint="eastAsia"/>
          <w:bCs/>
          <w:sz w:val="32"/>
          <w:szCs w:val="32"/>
        </w:rPr>
        <w:t>1</w:t>
      </w:r>
      <w:r w:rsidRPr="003F369E">
        <w:rPr>
          <w:rFonts w:ascii="仿宋_GB2312" w:eastAsia="仿宋_GB2312" w:hAnsi="仿宋" w:cs="仿宋" w:hint="eastAsia"/>
          <w:bCs/>
          <w:sz w:val="32"/>
          <w:szCs w:val="32"/>
        </w:rPr>
        <w:t>.</w:t>
      </w:r>
      <w:r w:rsidRPr="003F369E" w:rsidR="00B022DB">
        <w:rPr>
          <w:rFonts w:ascii="仿宋_GB2312" w:eastAsia="仿宋_GB2312" w:hAnsi="仿宋" w:cs="仿宋" w:hint="eastAsia"/>
          <w:bCs/>
          <w:sz w:val="32"/>
          <w:szCs w:val="32"/>
        </w:rPr>
        <w:t xml:space="preserve"> </w:t>
      </w:r>
      <w:r w:rsidR="00896448">
        <w:rPr>
          <w:rFonts w:ascii="仿宋_GB2312" w:eastAsia="仿宋_GB2312" w:hAnsi="仿宋" w:cs="仿宋" w:hint="eastAsia"/>
          <w:bCs/>
          <w:sz w:val="32"/>
          <w:szCs w:val="32"/>
        </w:rPr>
        <w:t>2023</w:t>
      </w:r>
      <w:r w:rsidRPr="003F369E" w:rsidR="0001185F">
        <w:rPr>
          <w:rFonts w:ascii="仿宋_GB2312" w:eastAsia="仿宋_GB2312" w:hAnsi="仿宋" w:cs="仿宋" w:hint="eastAsia"/>
          <w:bCs/>
          <w:sz w:val="32"/>
          <w:szCs w:val="32"/>
        </w:rPr>
        <w:t>年</w:t>
      </w:r>
      <w:r w:rsidRPr="003F369E" w:rsidR="00B022DB">
        <w:rPr>
          <w:rFonts w:ascii="仿宋_GB2312" w:eastAsia="仿宋_GB2312" w:hAnsi="仿宋" w:cs="仿宋" w:hint="eastAsia"/>
          <w:bCs/>
          <w:sz w:val="32"/>
          <w:szCs w:val="32"/>
        </w:rPr>
        <w:t>政府购买服务支出表</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第三部分</w:t>
      </w:r>
      <w:r w:rsidRPr="003F369E" w:rsidR="0001185F">
        <w:rPr>
          <w:rFonts w:ascii="仿宋_GB2312" w:eastAsia="仿宋_GB2312" w:hAnsi="仿宋" w:cs="仿宋" w:hint="eastAsia"/>
          <w:b/>
          <w:sz w:val="32"/>
          <w:szCs w:val="32"/>
        </w:rPr>
        <w:t xml:space="preserve"> </w:t>
      </w:r>
      <w:r w:rsidR="00896448">
        <w:rPr>
          <w:rFonts w:ascii="仿宋_GB2312" w:eastAsia="仿宋_GB2312" w:hAnsi="仿宋" w:cs="仿宋" w:hint="eastAsia"/>
          <w:b/>
          <w:sz w:val="32"/>
          <w:szCs w:val="32"/>
        </w:rPr>
        <w:t>2023</w:t>
      </w:r>
      <w:r w:rsidRPr="003F369E">
        <w:rPr>
          <w:rFonts w:ascii="仿宋_GB2312" w:eastAsia="仿宋_GB2312" w:hAnsi="仿宋" w:cs="仿宋" w:hint="eastAsia"/>
          <w:b/>
          <w:sz w:val="32"/>
          <w:szCs w:val="32"/>
        </w:rPr>
        <w:t>年部门预算情况说明</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1.关于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年财政拨款收支预算总体情况说明</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2.关于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年一般公共预算财政拨款情况说明</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3.关于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年一般公共预算基本支出情况说明</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4.关于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年政府性基金预算拨款情况说明</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5.关于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年国有资本经营预算拨款情况说明</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6</w:t>
      </w:r>
      <w:r w:rsidRPr="003F369E">
        <w:rPr>
          <w:rFonts w:ascii="仿宋_GB2312" w:eastAsia="仿宋_GB2312" w:hAnsi="仿宋" w:cs="仿宋" w:hint="eastAsia"/>
          <w:bCs/>
          <w:sz w:val="32"/>
          <w:szCs w:val="32"/>
        </w:rPr>
        <w:t>.关于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年收支预算总体情况说明</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7</w:t>
      </w:r>
      <w:r w:rsidRPr="003F369E">
        <w:rPr>
          <w:rFonts w:ascii="仿宋_GB2312" w:eastAsia="仿宋_GB2312" w:hAnsi="仿宋" w:cs="仿宋" w:hint="eastAsia"/>
          <w:bCs/>
          <w:sz w:val="32"/>
          <w:szCs w:val="32"/>
        </w:rPr>
        <w:t>.关于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年收入预算情况说明</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8</w:t>
      </w:r>
      <w:r w:rsidRPr="003F369E">
        <w:rPr>
          <w:rFonts w:ascii="仿宋_GB2312" w:eastAsia="仿宋_GB2312" w:hAnsi="仿宋" w:cs="仿宋" w:hint="eastAsia"/>
          <w:bCs/>
          <w:sz w:val="32"/>
          <w:szCs w:val="32"/>
        </w:rPr>
        <w:t>.关于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年支出预算情况说明</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9</w:t>
      </w:r>
      <w:r w:rsidRPr="003F369E">
        <w:rPr>
          <w:rFonts w:ascii="仿宋_GB2312" w:eastAsia="仿宋_GB2312" w:hAnsi="仿宋" w:cs="仿宋" w:hint="eastAsia"/>
          <w:bCs/>
          <w:sz w:val="32"/>
          <w:szCs w:val="32"/>
        </w:rPr>
        <w:t>.</w:t>
      </w:r>
      <w:r w:rsidRPr="003F369E">
        <w:rPr>
          <w:rFonts w:ascii="仿宋_GB2312" w:eastAsia="仿宋_GB2312" w:hAnsi="仿宋" w:cs="仿宋" w:hint="eastAsia"/>
          <w:bCs/>
          <w:sz w:val="32"/>
          <w:szCs w:val="32"/>
        </w:rPr>
        <w:t>其他重要事项</w:t>
      </w:r>
      <w:r w:rsidRPr="003F369E">
        <w:rPr>
          <w:rFonts w:ascii="仿宋_GB2312" w:eastAsia="仿宋_GB2312" w:hAnsi="仿宋" w:cs="仿宋" w:hint="eastAsia"/>
          <w:bCs/>
          <w:sz w:val="32"/>
          <w:szCs w:val="32"/>
        </w:rPr>
        <w:t>情况说明</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第四部分 名词解释</w:t>
      </w:r>
    </w:p>
    <w:p w:rsidR="00C73941"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p>
    <w:p w:rsidR="001003FB" w:rsidRPr="003F369E"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第一部分 部门概况</w:t>
      </w:r>
    </w:p>
    <w:p w:rsidR="00F616E4" w:rsidP="005254AD">
      <w:pPr>
        <w:pStyle w:val="NormalWeb"/>
        <w:adjustRightInd w:val="0"/>
        <w:snapToGrid w:val="0"/>
        <w:spacing w:before="0" w:beforeAutospacing="0" w:after="0" w:afterAutospacing="0" w:line="580" w:lineRule="exact"/>
        <w:ind w:firstLine="627" w:firstLineChars="196"/>
        <w:rPr>
          <w:rFonts w:ascii="黑体" w:eastAsia="黑体" w:hAnsi="黑体"/>
          <w:sz w:val="32"/>
          <w:szCs w:val="32"/>
        </w:rPr>
      </w:pPr>
      <w:r>
        <w:rPr>
          <w:rFonts w:ascii="黑体" w:eastAsia="黑体" w:hAnsi="黑体" w:hint="eastAsia"/>
          <w:bCs/>
          <w:sz w:val="32"/>
          <w:szCs w:val="32"/>
        </w:rPr>
        <w:t>一、主要职责</w:t>
      </w:r>
    </w:p>
    <w:p w:rsidR="00587467"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rPr>
      </w:pPr>
      <w:r w:rsidRPr="000B0391">
        <w:rPr>
          <w:rFonts w:asciiTheme="minorEastAsia" w:eastAsiaTheme="minorEastAsia" w:hAnsiTheme="minorEastAsia" w:hint="eastAsia"/>
          <w:sz w:val="32"/>
        </w:rPr>
        <w:t>1、依照中国红十字会宗旨、性质，任务，指导全县各级红十字会加强自身建设，组织和开展各项红十字工作。</w:t>
      </w:r>
      <w:r w:rsidR="00995019">
        <w:rPr>
          <w:rFonts w:asciiTheme="minorEastAsia" w:eastAsiaTheme="minorEastAsia" w:hAnsiTheme="minorEastAsia" w:hint="eastAsia"/>
          <w:sz w:val="32"/>
        </w:rPr>
        <w:br/>
        <w:t>   </w:t>
      </w:r>
      <w:r w:rsidRPr="000B0391">
        <w:rPr>
          <w:rFonts w:asciiTheme="minorEastAsia" w:eastAsiaTheme="minorEastAsia" w:hAnsiTheme="minorEastAsia" w:hint="eastAsia"/>
          <w:sz w:val="32"/>
        </w:rPr>
        <w:t>2、开展备灾救灾工作，在自然灾害和灾发事件中，对伤病人员和其他受害者实行救助。</w:t>
      </w:r>
      <w:r w:rsidR="00995019">
        <w:rPr>
          <w:rFonts w:asciiTheme="minorEastAsia" w:eastAsiaTheme="minorEastAsia" w:hAnsiTheme="minorEastAsia" w:hint="eastAsia"/>
          <w:sz w:val="32"/>
        </w:rPr>
        <w:br/>
        <w:t>   </w:t>
      </w:r>
      <w:r w:rsidRPr="000B0391">
        <w:rPr>
          <w:rFonts w:asciiTheme="minorEastAsia" w:eastAsiaTheme="minorEastAsia" w:hAnsiTheme="minorEastAsia" w:hint="eastAsia"/>
          <w:sz w:val="32"/>
        </w:rPr>
        <w:t>3、开展人道领域的社会服务和社会公益活动，组织开展群众性初级卫生救护训练和现场急救，推动无偿献血事业的开展。举办于红十字会宗旨相符合的卫生和社会福利事业。</w:t>
      </w:r>
      <w:r w:rsidRPr="000B0391">
        <w:rPr>
          <w:rFonts w:asciiTheme="minorEastAsia" w:eastAsiaTheme="minorEastAsia" w:hAnsiTheme="minorEastAsia" w:hint="eastAsia"/>
          <w:sz w:val="32"/>
        </w:rPr>
        <w:br/>
        <w:t>   4、组织学校红十字青少年开展社会主义精神文明和弘扬人道主义活动。</w:t>
      </w:r>
      <w:r w:rsidRPr="000B0391">
        <w:rPr>
          <w:rFonts w:asciiTheme="minorEastAsia" w:eastAsiaTheme="minorEastAsia" w:hAnsiTheme="minorEastAsia" w:hint="eastAsia"/>
          <w:sz w:val="32"/>
        </w:rPr>
        <w:br/>
        <w:t>   5、宣传《红十字法》、《红十字标志使用办法》、国际红十字运动的七项基本原则和日内瓦公约及其附加议定书，宣传红十字会务知识。</w:t>
      </w:r>
      <w:r w:rsidRPr="000B0391">
        <w:rPr>
          <w:rFonts w:asciiTheme="minorEastAsia" w:eastAsiaTheme="minorEastAsia" w:hAnsiTheme="minorEastAsia" w:hint="eastAsia"/>
          <w:sz w:val="32"/>
        </w:rPr>
        <w:br/>
        <w:t>    6、完成县政府委托的其他有关事宜。</w:t>
      </w:r>
    </w:p>
    <w:p w:rsidR="001003FB" w:rsidRPr="003F369E" w:rsidP="005254AD">
      <w:pPr>
        <w:pStyle w:val="NormalWeb"/>
        <w:adjustRightInd w:val="0"/>
        <w:snapToGrid w:val="0"/>
        <w:spacing w:before="0" w:beforeAutospacing="0" w:after="0" w:afterAutospacing="0" w:line="580" w:lineRule="exact"/>
        <w:ind w:firstLine="627" w:firstLineChars="196"/>
        <w:rPr>
          <w:rFonts w:ascii="仿宋_GB2312" w:eastAsia="仿宋_GB2312"/>
          <w:sz w:val="32"/>
          <w:szCs w:val="32"/>
        </w:rPr>
      </w:pPr>
      <w:r w:rsidRPr="003F369E">
        <w:rPr>
          <w:rFonts w:ascii="黑体" w:eastAsia="黑体" w:hAnsi="黑体" w:hint="eastAsia"/>
          <w:bCs/>
          <w:sz w:val="32"/>
          <w:szCs w:val="32"/>
        </w:rPr>
        <w:t>二、部门预算单位构成</w:t>
      </w:r>
    </w:p>
    <w:p w:rsidR="001003FB"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从预算单位构成看，</w:t>
      </w:r>
      <w:r w:rsidR="00587467">
        <w:rPr>
          <w:rFonts w:asciiTheme="minorEastAsia" w:eastAsiaTheme="minorEastAsia" w:hAnsiTheme="minorEastAsia" w:hint="eastAsia"/>
          <w:sz w:val="32"/>
          <w:szCs w:val="32"/>
        </w:rPr>
        <w:t>寿县红十字会</w:t>
      </w:r>
      <w:r w:rsidRPr="00323501">
        <w:rPr>
          <w:rFonts w:asciiTheme="minorEastAsia" w:eastAsiaTheme="minorEastAsia" w:hAnsiTheme="minorEastAsia" w:hint="eastAsia"/>
          <w:sz w:val="32"/>
          <w:szCs w:val="32"/>
        </w:rPr>
        <w:t>2023年度部门预算仅包括本级预算，无其他下属单位预算。</w:t>
      </w:r>
      <w:r w:rsidRPr="00323501">
        <w:rPr>
          <w:rFonts w:asciiTheme="minorEastAsia" w:eastAsiaTheme="minorEastAsia" w:hAnsiTheme="minorEastAsia" w:hint="eastAsia"/>
          <w:sz w:val="32"/>
          <w:szCs w:val="32"/>
        </w:rPr>
        <w:t>纳入部门预算编制范围的单位共</w:t>
      </w:r>
      <w:r w:rsidRPr="00323501">
        <w:rPr>
          <w:rFonts w:asciiTheme="minorEastAsia" w:eastAsiaTheme="minorEastAsia" w:hAnsiTheme="minorEastAsia" w:hint="eastAsia"/>
          <w:sz w:val="32"/>
          <w:szCs w:val="32"/>
        </w:rPr>
        <w:t>1</w:t>
      </w:r>
      <w:r w:rsidRPr="00323501">
        <w:rPr>
          <w:rFonts w:asciiTheme="minorEastAsia" w:eastAsiaTheme="minorEastAsia" w:hAnsiTheme="minorEastAsia" w:hint="eastAsia"/>
          <w:sz w:val="32"/>
          <w:szCs w:val="32"/>
        </w:rPr>
        <w:t>个，具体情况见下表。</w:t>
      </w:r>
    </w:p>
    <w:tbl>
      <w:tblPr>
        <w:tblW w:w="9000" w:type="dxa"/>
        <w:tblInd w:w="288" w:type="dxa"/>
        <w:shd w:val="clear" w:color="auto" w:fill="FFFFFF"/>
        <w:tblLayout w:type="fixed"/>
        <w:tblCellMar>
          <w:left w:w="0" w:type="dxa"/>
          <w:right w:w="0" w:type="dxa"/>
        </w:tblCellMar>
        <w:tblLook w:val="0000"/>
      </w:tblPr>
      <w:tblGrid>
        <w:gridCol w:w="900"/>
        <w:gridCol w:w="3600"/>
        <w:gridCol w:w="4500"/>
      </w:tblGrid>
      <w:tr w:rsidTr="00F616E4">
        <w:tblPrEx>
          <w:tblW w:w="9000" w:type="dxa"/>
          <w:tblInd w:w="288" w:type="dxa"/>
          <w:shd w:val="clear" w:color="auto" w:fill="FFFFFF"/>
          <w:tblLayout w:type="fixed"/>
          <w:tblLook w:val="0000"/>
        </w:tblPrEx>
        <w:trPr>
          <w:trHeight w:hRule="exact" w:val="643"/>
        </w:trPr>
        <w:tc>
          <w:tcPr>
            <w:tcW w:w="9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5254AD">
            <w:pPr>
              <w:adjustRightInd w:val="0"/>
              <w:snapToGrid w:val="0"/>
              <w:spacing w:line="580" w:lineRule="exact"/>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序号</w:t>
            </w:r>
          </w:p>
        </w:tc>
        <w:tc>
          <w:tcPr>
            <w:tcW w:w="36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5254AD">
            <w:pPr>
              <w:adjustRightInd w:val="0"/>
              <w:snapToGrid w:val="0"/>
              <w:spacing w:line="580" w:lineRule="exact"/>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单位名称</w:t>
            </w:r>
          </w:p>
        </w:tc>
        <w:tc>
          <w:tcPr>
            <w:tcW w:w="4500" w:type="dxa"/>
            <w:tcBorders>
              <w:top w:val="single" w:sz="8" w:space="0" w:color="auto"/>
              <w:left w:val="nil"/>
              <w:bottom w:val="single" w:sz="8" w:space="0" w:color="auto"/>
              <w:right w:val="single" w:sz="8" w:space="0" w:color="auto"/>
            </w:tcBorders>
            <w:shd w:val="clear" w:color="auto" w:fill="FFFFFF"/>
          </w:tcPr>
          <w:p w:rsidR="001003FB" w:rsidRPr="00323501" w:rsidP="005254AD">
            <w:pPr>
              <w:adjustRightInd w:val="0"/>
              <w:snapToGrid w:val="0"/>
              <w:spacing w:line="580" w:lineRule="exact"/>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单位性质</w:t>
            </w:r>
          </w:p>
        </w:tc>
      </w:tr>
      <w:tr w:rsidTr="00F616E4">
        <w:tblPrEx>
          <w:tblW w:w="9000" w:type="dxa"/>
          <w:tblInd w:w="288" w:type="dxa"/>
          <w:shd w:val="clear" w:color="auto" w:fill="FFFFFF"/>
          <w:tblLayout w:type="fixed"/>
          <w:tblLook w:val="0000"/>
        </w:tblPrEx>
        <w:trPr>
          <w:trHeight w:hRule="exact" w:val="668"/>
        </w:trPr>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5254AD">
            <w:pPr>
              <w:adjustRightInd w:val="0"/>
              <w:snapToGrid w:val="0"/>
              <w:spacing w:line="580" w:lineRule="exact"/>
              <w:jc w:val="left"/>
              <w:rPr>
                <w:rFonts w:asciiTheme="minorEastAsia" w:eastAsiaTheme="minorEastAsia" w:hAnsiTheme="minorEastAsia" w:cs="宋体"/>
                <w:sz w:val="32"/>
                <w:szCs w:val="32"/>
              </w:rPr>
            </w:pPr>
            <w:r w:rsidRPr="00323501">
              <w:rPr>
                <w:rFonts w:asciiTheme="minorEastAsia" w:eastAsiaTheme="minorEastAsia" w:hAnsiTheme="minorEastAsia" w:hint="eastAsia"/>
                <w:sz w:val="32"/>
                <w:szCs w:val="32"/>
              </w:rPr>
              <w:t>1</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7D063E">
            <w:pPr>
              <w:adjustRightInd w:val="0"/>
              <w:snapToGrid w:val="0"/>
              <w:spacing w:line="580" w:lineRule="exact"/>
              <w:jc w:val="left"/>
              <w:rPr>
                <w:rFonts w:asciiTheme="minorEastAsia" w:eastAsiaTheme="minorEastAsia" w:hAnsiTheme="minorEastAsia"/>
                <w:sz w:val="32"/>
                <w:szCs w:val="32"/>
                <w:u w:val="single"/>
              </w:rPr>
            </w:pPr>
            <w:r>
              <w:rPr>
                <w:rFonts w:asciiTheme="minorEastAsia" w:eastAsiaTheme="minorEastAsia" w:hAnsiTheme="minorEastAsia" w:cs="仿宋" w:hint="eastAsia"/>
                <w:bCs/>
                <w:sz w:val="32"/>
                <w:szCs w:val="32"/>
              </w:rPr>
              <w:t>寿县红十字会</w:t>
            </w:r>
          </w:p>
        </w:tc>
        <w:tc>
          <w:tcPr>
            <w:tcW w:w="4500" w:type="dxa"/>
            <w:tcBorders>
              <w:top w:val="nil"/>
              <w:left w:val="nil"/>
              <w:bottom w:val="single" w:sz="8" w:space="0" w:color="auto"/>
              <w:right w:val="single" w:sz="8" w:space="0" w:color="auto"/>
            </w:tcBorders>
            <w:shd w:val="clear" w:color="auto" w:fill="FFFFFF"/>
          </w:tcPr>
          <w:p w:rsidR="001003FB" w:rsidRPr="00323501" w:rsidP="005254AD">
            <w:pPr>
              <w:adjustRightInd w:val="0"/>
              <w:snapToGrid w:val="0"/>
              <w:spacing w:line="580" w:lineRule="exact"/>
              <w:jc w:val="left"/>
              <w:rPr>
                <w:rFonts w:asciiTheme="minorEastAsia" w:eastAsiaTheme="minorEastAsia" w:hAnsiTheme="minorEastAsia"/>
                <w:sz w:val="32"/>
                <w:szCs w:val="32"/>
                <w:u w:val="single"/>
              </w:rPr>
            </w:pPr>
            <w:r>
              <w:rPr>
                <w:rFonts w:asciiTheme="minorEastAsia" w:eastAsiaTheme="minorEastAsia" w:hAnsiTheme="minorEastAsia" w:cs="仿宋" w:hint="eastAsia"/>
                <w:bCs/>
                <w:sz w:val="32"/>
                <w:szCs w:val="32"/>
              </w:rPr>
              <w:t>事业</w:t>
            </w:r>
            <w:r w:rsidRPr="00323501">
              <w:rPr>
                <w:rFonts w:asciiTheme="minorEastAsia" w:eastAsiaTheme="minorEastAsia" w:hAnsiTheme="minorEastAsia" w:cs="仿宋" w:hint="eastAsia"/>
                <w:bCs/>
                <w:sz w:val="32"/>
                <w:szCs w:val="32"/>
              </w:rPr>
              <w:t>单位</w:t>
            </w:r>
          </w:p>
        </w:tc>
      </w:tr>
    </w:tbl>
    <w:p w:rsidR="00F616E4" w:rsidP="005254AD">
      <w:pPr>
        <w:pStyle w:val="NormalWeb"/>
        <w:adjustRightInd w:val="0"/>
        <w:snapToGrid w:val="0"/>
        <w:spacing w:before="0" w:beforeAutospacing="0" w:after="0" w:afterAutospacing="0" w:line="580" w:lineRule="exact"/>
        <w:ind w:firstLine="627" w:firstLineChars="196"/>
        <w:rPr>
          <w:rFonts w:ascii="黑体" w:eastAsia="黑体" w:hAnsi="黑体"/>
          <w:bCs/>
          <w:sz w:val="32"/>
          <w:szCs w:val="32"/>
        </w:rPr>
      </w:pPr>
      <w:r>
        <w:rPr>
          <w:rFonts w:ascii="黑体" w:eastAsia="黑体" w:hAnsi="黑体" w:hint="eastAsia"/>
          <w:bCs/>
          <w:sz w:val="32"/>
          <w:szCs w:val="32"/>
        </w:rPr>
        <w:t>三、2023年度主要工作任务</w:t>
      </w:r>
    </w:p>
    <w:p w:rsidR="00F43FE3" w:rsidP="00F43FE3">
      <w:pPr>
        <w:pStyle w:val="NormalWeb"/>
        <w:adjustRightInd w:val="0"/>
        <w:snapToGrid w:val="0"/>
        <w:spacing w:line="580" w:lineRule="exact"/>
        <w:ind w:firstLine="640" w:firstLineChars="200"/>
        <w:rPr>
          <w:rFonts w:asciiTheme="minorEastAsia" w:eastAsiaTheme="minorEastAsia" w:hAnsiTheme="minorEastAsia" w:hint="eastAsia"/>
          <w:sz w:val="32"/>
        </w:rPr>
      </w:pPr>
      <w:r>
        <w:rPr>
          <w:rFonts w:asciiTheme="minorEastAsia" w:eastAsiaTheme="minorEastAsia" w:hAnsiTheme="minorEastAsia" w:hint="eastAsia"/>
          <w:sz w:val="32"/>
        </w:rPr>
        <w:t>1、</w:t>
      </w:r>
      <w:r w:rsidRPr="00897896" w:rsidR="00897896">
        <w:rPr>
          <w:rFonts w:asciiTheme="minorEastAsia" w:eastAsiaTheme="minorEastAsia" w:hAnsiTheme="minorEastAsia" w:hint="eastAsia"/>
          <w:sz w:val="32"/>
        </w:rPr>
        <w:t xml:space="preserve">突出科学高效，加快构建红十字应急救援体系。将红十字应急救援工作纳入政府灾害应急响应体系，开展备灾、救灾、救援的相关工作。                                            </w:t>
      </w:r>
      <w:r w:rsidR="00995019">
        <w:rPr>
          <w:rFonts w:asciiTheme="minorEastAsia" w:eastAsiaTheme="minorEastAsia" w:hAnsiTheme="minorEastAsia" w:hint="eastAsia"/>
          <w:sz w:val="32"/>
        </w:rPr>
        <w:t xml:space="preserve"> </w:t>
      </w:r>
      <w:r>
        <w:rPr>
          <w:rFonts w:asciiTheme="minorEastAsia" w:eastAsiaTheme="minorEastAsia" w:hAnsiTheme="minorEastAsia" w:hint="eastAsia"/>
          <w:sz w:val="32"/>
        </w:rPr>
        <w:t xml:space="preserve">     </w:t>
      </w:r>
    </w:p>
    <w:p w:rsidR="00F43FE3" w:rsidRPr="00F43FE3" w:rsidP="00F43FE3">
      <w:pPr>
        <w:pStyle w:val="NormalWeb"/>
        <w:adjustRightInd w:val="0"/>
        <w:snapToGrid w:val="0"/>
        <w:spacing w:line="580" w:lineRule="exact"/>
        <w:ind w:firstLine="640" w:firstLineChars="200"/>
        <w:rPr>
          <w:rFonts w:asciiTheme="minorEastAsia" w:eastAsiaTheme="minorEastAsia" w:hAnsiTheme="minorEastAsia" w:hint="eastAsia"/>
          <w:sz w:val="32"/>
        </w:rPr>
      </w:pPr>
      <w:r>
        <w:rPr>
          <w:rFonts w:asciiTheme="minorEastAsia" w:eastAsiaTheme="minorEastAsia" w:hAnsiTheme="minorEastAsia" w:hint="eastAsia"/>
          <w:sz w:val="32"/>
        </w:rPr>
        <w:t>2、</w:t>
      </w:r>
      <w:r w:rsidRPr="00F43FE3" w:rsidR="00897896">
        <w:rPr>
          <w:rFonts w:asciiTheme="minorEastAsia" w:eastAsiaTheme="minorEastAsia" w:hAnsiTheme="minorEastAsia" w:hint="eastAsia"/>
          <w:sz w:val="32"/>
        </w:rPr>
        <w:t>加大普及力度，健全应急救护培训长效机制。充分发挥红十字会在公众参与的应急救护培训中的主体作用。开展应急救护培训，普及应急救护、防灾避险和卫生健</w:t>
      </w:r>
      <w:r w:rsidRPr="00F43FE3" w:rsidR="00995019">
        <w:rPr>
          <w:rFonts w:asciiTheme="minorEastAsia" w:eastAsiaTheme="minorEastAsia" w:hAnsiTheme="minorEastAsia" w:hint="eastAsia"/>
          <w:sz w:val="32"/>
        </w:rPr>
        <w:t xml:space="preserve">康知识。加强应急救护培训师资队伍建设管理，保障培训质量。 </w:t>
      </w:r>
    </w:p>
    <w:p w:rsidR="00995019" w:rsidRPr="00F43FE3" w:rsidP="00F43FE3">
      <w:pPr>
        <w:pStyle w:val="NormalWeb"/>
        <w:adjustRightInd w:val="0"/>
        <w:snapToGrid w:val="0"/>
        <w:spacing w:line="580" w:lineRule="exact"/>
        <w:ind w:firstLine="640" w:firstLineChars="200"/>
        <w:rPr>
          <w:rFonts w:asciiTheme="minorEastAsia" w:eastAsiaTheme="minorEastAsia" w:hAnsiTheme="minorEastAsia" w:hint="eastAsia"/>
          <w:sz w:val="32"/>
        </w:rPr>
      </w:pPr>
      <w:r w:rsidRPr="00F43FE3">
        <w:rPr>
          <w:rFonts w:asciiTheme="minorEastAsia" w:eastAsiaTheme="minorEastAsia" w:hAnsiTheme="minorEastAsia" w:hint="eastAsia"/>
          <w:sz w:val="32"/>
        </w:rPr>
        <w:t>3、</w:t>
      </w:r>
      <w:r w:rsidRPr="00F43FE3">
        <w:rPr>
          <w:rFonts w:asciiTheme="minorEastAsia" w:eastAsiaTheme="minorEastAsia" w:hAnsiTheme="minorEastAsia" w:hint="eastAsia"/>
          <w:sz w:val="32"/>
        </w:rPr>
        <w:t>提高人道救助工作能力。面向困难群体，广泛开展人道救助工作。在农村和社区大力开展健康服务、贫病救助、关爱留守儿童和空巢老人等人道救助及关怀服务。</w:t>
      </w:r>
    </w:p>
    <w:p w:rsidR="00995019" w:rsidP="00F43FE3">
      <w:pPr>
        <w:pStyle w:val="NormalWeb"/>
        <w:adjustRightInd w:val="0"/>
        <w:snapToGrid w:val="0"/>
        <w:spacing w:line="580" w:lineRule="exact"/>
        <w:ind w:firstLine="640" w:firstLineChars="200"/>
        <w:rPr>
          <w:rFonts w:asciiTheme="minorEastAsia" w:eastAsiaTheme="minorEastAsia" w:hAnsiTheme="minorEastAsia" w:hint="eastAsia"/>
          <w:sz w:val="32"/>
        </w:rPr>
      </w:pPr>
      <w:r>
        <w:rPr>
          <w:rFonts w:asciiTheme="minorEastAsia" w:eastAsiaTheme="minorEastAsia" w:hAnsiTheme="minorEastAsia" w:hint="eastAsia"/>
          <w:sz w:val="32"/>
        </w:rPr>
        <w:t>4、</w:t>
      </w:r>
      <w:r w:rsidRPr="00995019">
        <w:rPr>
          <w:rFonts w:asciiTheme="minorEastAsia" w:eastAsiaTheme="minorEastAsia" w:hAnsiTheme="minorEastAsia" w:hint="eastAsia"/>
          <w:sz w:val="32"/>
        </w:rPr>
        <w:t xml:space="preserve">加强生命关怀，依法开展和推动无偿献血、遗体、人体器官捐献工作，依法开展造血干细胞捐献工作。      </w:t>
      </w:r>
      <w:r>
        <w:rPr>
          <w:rFonts w:asciiTheme="minorEastAsia" w:eastAsiaTheme="minorEastAsia" w:hAnsiTheme="minorEastAsia" w:hint="eastAsia"/>
          <w:sz w:val="32"/>
        </w:rPr>
        <w:t xml:space="preserve">                            </w:t>
      </w:r>
    </w:p>
    <w:p w:rsidR="00F43FE3" w:rsidP="00F43FE3">
      <w:pPr>
        <w:pStyle w:val="NormalWeb"/>
        <w:adjustRightInd w:val="0"/>
        <w:snapToGrid w:val="0"/>
        <w:spacing w:line="580" w:lineRule="exact"/>
        <w:ind w:firstLine="640" w:firstLineChars="200"/>
        <w:rPr>
          <w:rFonts w:asciiTheme="minorEastAsia" w:eastAsiaTheme="minorEastAsia" w:hAnsiTheme="minorEastAsia" w:hint="eastAsia"/>
          <w:sz w:val="32"/>
        </w:rPr>
      </w:pPr>
      <w:r>
        <w:rPr>
          <w:rFonts w:asciiTheme="minorEastAsia" w:eastAsiaTheme="minorEastAsia" w:hAnsiTheme="minorEastAsia" w:hint="eastAsia"/>
          <w:sz w:val="32"/>
        </w:rPr>
        <w:t>5、</w:t>
      </w:r>
      <w:r w:rsidRPr="00995019">
        <w:rPr>
          <w:rFonts w:asciiTheme="minorEastAsia" w:eastAsiaTheme="minorEastAsia" w:hAnsiTheme="minorEastAsia" w:hint="eastAsia"/>
          <w:sz w:val="32"/>
        </w:rPr>
        <w:t>建立红十字志愿体系，拓展服务范围，组织开展红十字志愿服务工作，将红十字志愿服务工作纳入当地志愿服务工作</w:t>
      </w:r>
      <w:r w:rsidRPr="00995019">
        <w:rPr>
          <w:rFonts w:asciiTheme="minorEastAsia" w:eastAsiaTheme="minorEastAsia" w:hAnsiTheme="minorEastAsia" w:hint="eastAsia"/>
          <w:sz w:val="32"/>
        </w:rPr>
        <w:t>和精神文明建设整体规划，作为文明城市、文明县城创建重要内容</w:t>
      </w:r>
      <w:r>
        <w:rPr>
          <w:rFonts w:asciiTheme="minorEastAsia" w:eastAsiaTheme="minorEastAsia" w:hAnsiTheme="minorEastAsia" w:hint="eastAsia"/>
          <w:sz w:val="32"/>
        </w:rPr>
        <w:t>。</w:t>
      </w:r>
    </w:p>
    <w:p w:rsidR="00995019" w:rsidRPr="00995019" w:rsidP="00F43FE3">
      <w:pPr>
        <w:pStyle w:val="NormalWeb"/>
        <w:adjustRightInd w:val="0"/>
        <w:snapToGrid w:val="0"/>
        <w:spacing w:line="580" w:lineRule="exact"/>
        <w:ind w:firstLine="640" w:firstLineChars="200"/>
        <w:rPr>
          <w:rFonts w:asciiTheme="minorEastAsia" w:eastAsiaTheme="minorEastAsia" w:hAnsiTheme="minorEastAsia"/>
          <w:sz w:val="32"/>
        </w:rPr>
      </w:pPr>
      <w:r>
        <w:rPr>
          <w:rFonts w:asciiTheme="minorEastAsia" w:eastAsiaTheme="minorEastAsia" w:hAnsiTheme="minorEastAsia" w:hint="eastAsia"/>
          <w:sz w:val="32"/>
        </w:rPr>
        <w:t>6、</w:t>
      </w:r>
      <w:r w:rsidRPr="00995019">
        <w:rPr>
          <w:rFonts w:asciiTheme="minorEastAsia" w:eastAsiaTheme="minorEastAsia" w:hAnsiTheme="minorEastAsia" w:hint="eastAsia"/>
          <w:sz w:val="32"/>
        </w:rPr>
        <w:t>组织开展红十字会青少年工作，将红十字青少年工作纳入未成年人思想道德建设和大学生思想政治教育的整体规划，深入推进红十字模范校创建活动，组织开展符合青少年身心特点的教育活动。</w:t>
      </w:r>
    </w:p>
    <w:p w:rsidR="00556001" w:rsidRPr="00995019" w:rsidP="00995019">
      <w:pPr>
        <w:pStyle w:val="NormalWeb"/>
        <w:adjustRightInd w:val="0"/>
        <w:snapToGrid w:val="0"/>
        <w:spacing w:line="580" w:lineRule="exact"/>
        <w:ind w:firstLine="640" w:firstLineChars="200"/>
        <w:rPr>
          <w:rFonts w:asciiTheme="minorEastAsia" w:eastAsiaTheme="minorEastAsia" w:hAnsiTheme="minorEastAsia"/>
          <w:sz w:val="32"/>
        </w:rPr>
      </w:pPr>
    </w:p>
    <w:p w:rsidR="00D27203" w:rsidRPr="003F369E"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第二部分</w:t>
      </w:r>
      <w:r w:rsidRPr="003F369E" w:rsidR="008F088B">
        <w:rPr>
          <w:rFonts w:ascii="方正小标宋简体" w:eastAsia="方正小标宋简体" w:hAnsi="方正小标宋简体" w:hint="eastAsia"/>
          <w:bCs/>
          <w:sz w:val="44"/>
          <w:szCs w:val="44"/>
        </w:rPr>
        <w:t xml:space="preserve"> </w:t>
      </w:r>
      <w:r w:rsidR="00896448">
        <w:rPr>
          <w:rFonts w:ascii="方正小标宋简体" w:eastAsia="方正小标宋简体" w:hAnsi="方正小标宋简体" w:hint="eastAsia"/>
          <w:bCs/>
          <w:sz w:val="44"/>
          <w:szCs w:val="44"/>
        </w:rPr>
        <w:t>2023</w:t>
      </w:r>
      <w:r w:rsidRPr="003F369E">
        <w:rPr>
          <w:rFonts w:ascii="方正小标宋简体" w:eastAsia="方正小标宋简体" w:hAnsi="方正小标宋简体" w:hint="eastAsia"/>
          <w:bCs/>
          <w:sz w:val="44"/>
          <w:szCs w:val="44"/>
        </w:rPr>
        <w:t>年部门预算表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1.2023年收支总表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2.2023年收入总表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3.2023年支出总表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4.2023年财政拨款收支总表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5.2023年一般公共预算支出表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6.2023年一般公共预算基本支出表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7.2023年政府性基金预算支出表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8.2023年国有资本经营预算支出预算表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9.2023年项目支出表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10.2023年政府采购支出表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11.2023年政府购买服务支出表</w:t>
      </w:r>
    </w:p>
    <w:p w:rsidR="003F369E" w:rsidRP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共11张表，具体内容</w:t>
      </w:r>
      <w:r>
        <w:rPr>
          <w:rFonts w:ascii="仿宋_GB2312" w:eastAsia="仿宋_GB2312" w:hAnsi="仿宋" w:cs="仿宋" w:hint="eastAsia"/>
          <w:bCs/>
          <w:sz w:val="32"/>
          <w:szCs w:val="32"/>
        </w:rPr>
        <w:t>详见附表</w:t>
      </w:r>
    </w:p>
    <w:p w:rsidR="003F369E" w:rsidRPr="003F369E" w:rsidP="005254AD">
      <w:pPr>
        <w:pStyle w:val="NormalWeb"/>
        <w:adjustRightInd w:val="0"/>
        <w:snapToGrid w:val="0"/>
        <w:spacing w:before="0" w:beforeAutospacing="0" w:after="0" w:afterAutospacing="0" w:line="580" w:lineRule="exact"/>
        <w:ind w:firstLine="784" w:firstLineChars="245"/>
        <w:rPr>
          <w:rFonts w:ascii="仿宋_GB2312" w:eastAsia="仿宋_GB2312" w:hAnsi="黑体"/>
          <w:b/>
          <w:bCs/>
          <w:color w:val="FF0000"/>
          <w:sz w:val="32"/>
          <w:szCs w:val="32"/>
        </w:rPr>
      </w:pPr>
    </w:p>
    <w:p w:rsidR="001003FB" w:rsidRPr="003F369E"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第三部分</w:t>
      </w:r>
      <w:r w:rsidRPr="003F369E" w:rsidR="008F088B">
        <w:rPr>
          <w:rFonts w:ascii="方正小标宋简体" w:eastAsia="方正小标宋简体" w:hAnsi="方正小标宋简体" w:hint="eastAsia"/>
          <w:bCs/>
          <w:sz w:val="44"/>
          <w:szCs w:val="44"/>
        </w:rPr>
        <w:t xml:space="preserve"> </w:t>
      </w:r>
      <w:r w:rsidR="00896448">
        <w:rPr>
          <w:rFonts w:ascii="方正小标宋简体" w:eastAsia="方正小标宋简体" w:hAnsi="方正小标宋简体" w:hint="eastAsia"/>
          <w:bCs/>
          <w:sz w:val="44"/>
          <w:szCs w:val="44"/>
        </w:rPr>
        <w:t>2023</w:t>
      </w:r>
      <w:r w:rsidRPr="003F369E">
        <w:rPr>
          <w:rFonts w:ascii="方正小标宋简体" w:eastAsia="方正小标宋简体" w:hAnsi="方正小标宋简体" w:hint="eastAsia"/>
          <w:bCs/>
          <w:sz w:val="44"/>
          <w:szCs w:val="44"/>
        </w:rPr>
        <w:t>年部门预算情况说明</w:t>
      </w:r>
    </w:p>
    <w:p w:rsidR="00F616E4" w:rsidRPr="003F369E" w:rsidP="005254AD">
      <w:pPr>
        <w:pStyle w:val="NormalWeb"/>
        <w:adjustRightInd w:val="0"/>
        <w:snapToGrid w:val="0"/>
        <w:spacing w:before="0" w:beforeAutospacing="0" w:after="0" w:afterAutospacing="0" w:line="580" w:lineRule="exact"/>
        <w:ind w:firstLine="640" w:firstLineChars="200"/>
        <w:rPr>
          <w:rFonts w:ascii="黑体" w:eastAsia="黑体" w:hAnsi="黑体"/>
          <w:bCs/>
          <w:sz w:val="32"/>
          <w:szCs w:val="32"/>
        </w:rPr>
      </w:pPr>
      <w:r w:rsidRPr="003F369E">
        <w:rPr>
          <w:rFonts w:ascii="黑体" w:eastAsia="黑体" w:hAnsi="黑体" w:hint="eastAsia"/>
          <w:bCs/>
          <w:sz w:val="32"/>
          <w:szCs w:val="32"/>
        </w:rPr>
        <w:t>一、关于</w:t>
      </w:r>
      <w:r>
        <w:rPr>
          <w:rFonts w:ascii="黑体" w:eastAsia="黑体" w:hAnsi="黑体" w:hint="eastAsia"/>
          <w:bCs/>
          <w:sz w:val="32"/>
          <w:szCs w:val="32"/>
        </w:rPr>
        <w:t>2023</w:t>
      </w:r>
      <w:r w:rsidRPr="003F369E">
        <w:rPr>
          <w:rFonts w:ascii="黑体" w:eastAsia="黑体" w:hAnsi="黑体" w:hint="eastAsia"/>
          <w:bCs/>
          <w:sz w:val="32"/>
          <w:szCs w:val="32"/>
        </w:rPr>
        <w:t>年财政拨款收支预算总体情况说明</w:t>
      </w:r>
    </w:p>
    <w:p w:rsidR="00F616E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cs="Times New Roman"/>
          <w:kern w:val="2"/>
          <w:sz w:val="32"/>
          <w:szCs w:val="32"/>
        </w:rPr>
      </w:pPr>
      <w:r>
        <w:rPr>
          <w:rFonts w:asciiTheme="minorEastAsia" w:eastAsiaTheme="minorEastAsia" w:hAnsiTheme="minorEastAsia" w:hint="eastAsia"/>
          <w:sz w:val="32"/>
          <w:szCs w:val="32"/>
        </w:rPr>
        <w:t>寿县红十字会</w:t>
      </w:r>
      <w:r w:rsidRPr="00323501">
        <w:rPr>
          <w:rFonts w:asciiTheme="minorEastAsia" w:eastAsiaTheme="minorEastAsia" w:hAnsiTheme="minorEastAsia" w:cs="Times New Roman" w:hint="eastAsia"/>
          <w:kern w:val="2"/>
          <w:sz w:val="32"/>
          <w:szCs w:val="32"/>
        </w:rPr>
        <w:t>2023年财政拨款收支预算</w:t>
      </w:r>
      <w:r w:rsidR="007D063E">
        <w:rPr>
          <w:rFonts w:asciiTheme="minorEastAsia" w:eastAsiaTheme="minorEastAsia" w:hAnsiTheme="minorEastAsia" w:hint="eastAsia"/>
          <w:sz w:val="32"/>
          <w:szCs w:val="32"/>
        </w:rPr>
        <w:t>25.12</w:t>
      </w:r>
      <w:r w:rsidRPr="00323501">
        <w:rPr>
          <w:rFonts w:asciiTheme="minorEastAsia" w:eastAsiaTheme="minorEastAsia" w:hAnsiTheme="minorEastAsia" w:cs="Times New Roman" w:hint="eastAsia"/>
          <w:kern w:val="2"/>
          <w:sz w:val="32"/>
          <w:szCs w:val="32"/>
        </w:rPr>
        <w:t>万元。收入按资金来源分为：一般公共预算拨款</w:t>
      </w:r>
      <w:r w:rsidR="007D063E">
        <w:rPr>
          <w:rFonts w:asciiTheme="minorEastAsia" w:eastAsiaTheme="minorEastAsia" w:hAnsiTheme="minorEastAsia" w:cs="Times New Roman" w:hint="eastAsia"/>
          <w:kern w:val="2"/>
          <w:sz w:val="32"/>
          <w:szCs w:val="32"/>
        </w:rPr>
        <w:t>25.12</w:t>
      </w:r>
      <w:r w:rsidRPr="00323501">
        <w:rPr>
          <w:rFonts w:asciiTheme="minorEastAsia" w:eastAsiaTheme="minorEastAsia" w:hAnsiTheme="minorEastAsia" w:cs="Times New Roman" w:hint="eastAsia"/>
          <w:kern w:val="2"/>
          <w:sz w:val="32"/>
          <w:szCs w:val="32"/>
        </w:rPr>
        <w:t>万元、政府性基金预算拨款0万元、国有资本经营预算拨款0万元；按资金年度分为：当年财政拨款收入</w:t>
      </w:r>
      <w:r w:rsidR="007D063E">
        <w:rPr>
          <w:rFonts w:asciiTheme="minorEastAsia" w:eastAsiaTheme="minorEastAsia" w:hAnsiTheme="minorEastAsia" w:cs="Times New Roman" w:hint="eastAsia"/>
          <w:kern w:val="2"/>
          <w:sz w:val="32"/>
          <w:szCs w:val="32"/>
        </w:rPr>
        <w:t>25.12</w:t>
      </w:r>
      <w:r w:rsidRPr="00323501">
        <w:rPr>
          <w:rFonts w:asciiTheme="minorEastAsia" w:eastAsiaTheme="minorEastAsia" w:hAnsiTheme="minorEastAsia" w:cs="Times New Roman" w:hint="eastAsia"/>
          <w:kern w:val="2"/>
          <w:sz w:val="32"/>
          <w:szCs w:val="32"/>
        </w:rPr>
        <w:t>万元，上年结转0万元。支出按功能分类分为：社会保障和就业支出</w:t>
      </w:r>
      <w:r w:rsidR="007D063E">
        <w:rPr>
          <w:rFonts w:asciiTheme="minorEastAsia" w:eastAsiaTheme="minorEastAsia" w:hAnsiTheme="minorEastAsia" w:cs="Times New Roman" w:hint="eastAsia"/>
          <w:kern w:val="2"/>
          <w:sz w:val="32"/>
          <w:szCs w:val="32"/>
        </w:rPr>
        <w:t>22.21</w:t>
      </w:r>
      <w:r w:rsidRPr="00323501">
        <w:rPr>
          <w:rFonts w:asciiTheme="minorEastAsia" w:eastAsiaTheme="minorEastAsia" w:hAnsiTheme="minorEastAsia" w:cs="Times New Roman" w:hint="eastAsia"/>
          <w:kern w:val="2"/>
          <w:sz w:val="32"/>
          <w:szCs w:val="32"/>
        </w:rPr>
        <w:t>万元，占</w:t>
      </w:r>
      <w:r w:rsidR="00ED7A19">
        <w:rPr>
          <w:rFonts w:asciiTheme="minorEastAsia" w:eastAsiaTheme="minorEastAsia" w:hAnsiTheme="minorEastAsia" w:cs="Times New Roman" w:hint="eastAsia"/>
          <w:kern w:val="2"/>
          <w:sz w:val="32"/>
          <w:szCs w:val="32"/>
        </w:rPr>
        <w:t>88.42</w:t>
      </w:r>
      <w:r w:rsidRPr="00323501">
        <w:rPr>
          <w:rFonts w:asciiTheme="minorEastAsia" w:eastAsiaTheme="minorEastAsia" w:hAnsiTheme="minorEastAsia" w:cs="Times New Roman" w:hint="eastAsia"/>
          <w:kern w:val="2"/>
          <w:sz w:val="32"/>
          <w:szCs w:val="32"/>
        </w:rPr>
        <w:t>%；</w:t>
      </w:r>
      <w:r w:rsidR="00ED7A19">
        <w:rPr>
          <w:rFonts w:asciiTheme="minorEastAsia" w:eastAsiaTheme="minorEastAsia" w:hAnsiTheme="minorEastAsia" w:cs="Times New Roman" w:hint="eastAsia"/>
          <w:kern w:val="2"/>
          <w:sz w:val="32"/>
          <w:szCs w:val="32"/>
        </w:rPr>
        <w:t>卫生健康支出0.87万元，占3.46%；</w:t>
      </w:r>
      <w:r w:rsidRPr="00323501">
        <w:rPr>
          <w:rFonts w:asciiTheme="minorEastAsia" w:eastAsiaTheme="minorEastAsia" w:hAnsiTheme="minorEastAsia" w:cs="Times New Roman" w:hint="eastAsia"/>
          <w:kern w:val="2"/>
          <w:sz w:val="32"/>
          <w:szCs w:val="32"/>
        </w:rPr>
        <w:t>住房保障支出</w:t>
      </w:r>
      <w:r w:rsidR="00ED7A19">
        <w:rPr>
          <w:rFonts w:asciiTheme="minorEastAsia" w:eastAsiaTheme="minorEastAsia" w:hAnsiTheme="minorEastAsia" w:cs="Times New Roman" w:hint="eastAsia"/>
          <w:kern w:val="2"/>
          <w:sz w:val="32"/>
          <w:szCs w:val="32"/>
        </w:rPr>
        <w:t>2.04</w:t>
      </w:r>
      <w:r w:rsidRPr="00323501">
        <w:rPr>
          <w:rFonts w:asciiTheme="minorEastAsia" w:eastAsiaTheme="minorEastAsia" w:hAnsiTheme="minorEastAsia" w:cs="Times New Roman" w:hint="eastAsia"/>
          <w:kern w:val="2"/>
          <w:sz w:val="32"/>
          <w:szCs w:val="32"/>
        </w:rPr>
        <w:t>万元，占</w:t>
      </w:r>
      <w:r w:rsidR="00ED7A19">
        <w:rPr>
          <w:rFonts w:asciiTheme="minorEastAsia" w:eastAsiaTheme="minorEastAsia" w:hAnsiTheme="minorEastAsia" w:cs="Times New Roman" w:hint="eastAsia"/>
          <w:kern w:val="2"/>
          <w:sz w:val="32"/>
          <w:szCs w:val="32"/>
        </w:rPr>
        <w:t>8.12</w:t>
      </w:r>
      <w:r w:rsidRPr="00323501">
        <w:rPr>
          <w:rFonts w:asciiTheme="minorEastAsia" w:eastAsiaTheme="minorEastAsia" w:hAnsiTheme="minorEastAsia" w:cs="Times New Roman" w:hint="eastAsia"/>
          <w:kern w:val="2"/>
          <w:sz w:val="32"/>
          <w:szCs w:val="32"/>
        </w:rPr>
        <w:t>%。</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cs="Times New Roman"/>
          <w:kern w:val="2"/>
          <w:sz w:val="32"/>
          <w:szCs w:val="32"/>
        </w:rPr>
      </w:pPr>
      <w:r w:rsidRPr="00710708">
        <w:rPr>
          <w:rFonts w:ascii="黑体" w:eastAsia="黑体" w:hAnsi="黑体" w:cs="Times New Roman" w:hint="eastAsia"/>
          <w:kern w:val="2"/>
          <w:sz w:val="32"/>
          <w:szCs w:val="32"/>
        </w:rPr>
        <w:t>二</w:t>
      </w:r>
      <w:r w:rsidRPr="00710708">
        <w:rPr>
          <w:rFonts w:ascii="黑体" w:eastAsia="黑体" w:hAnsi="黑体" w:cs="Times New Roman" w:hint="eastAsia"/>
          <w:kern w:val="2"/>
          <w:sz w:val="32"/>
          <w:szCs w:val="32"/>
        </w:rPr>
        <w:t>、关于</w:t>
      </w:r>
      <w:r w:rsidR="00896448">
        <w:rPr>
          <w:rFonts w:ascii="黑体" w:eastAsia="黑体" w:hAnsi="黑体" w:cs="Times New Roman" w:hint="eastAsia"/>
          <w:kern w:val="2"/>
          <w:sz w:val="32"/>
          <w:szCs w:val="32"/>
        </w:rPr>
        <w:t>2023</w:t>
      </w:r>
      <w:r w:rsidRPr="00710708">
        <w:rPr>
          <w:rFonts w:ascii="黑体" w:eastAsia="黑体" w:hAnsi="黑体" w:cs="Times New Roman" w:hint="eastAsia"/>
          <w:kern w:val="2"/>
          <w:sz w:val="32"/>
          <w:szCs w:val="32"/>
        </w:rPr>
        <w:t>年一般公共预算拨款情况说明</w:t>
      </w:r>
    </w:p>
    <w:p w:rsidR="005F43C4" w:rsidRPr="003F369E" w:rsidP="005254AD">
      <w:pPr>
        <w:pStyle w:val="NormalWeb"/>
        <w:adjustRightInd w:val="0"/>
        <w:snapToGrid w:val="0"/>
        <w:spacing w:before="0" w:beforeAutospacing="0" w:after="0" w:afterAutospacing="0" w:line="580" w:lineRule="exact"/>
        <w:ind w:firstLine="627" w:firstLineChars="196"/>
        <w:rPr>
          <w:rFonts w:ascii="仿宋_GB2312" w:eastAsia="仿宋_GB2312" w:hAnsi="仿宋" w:cs="Times New Roman"/>
          <w:b/>
          <w:kern w:val="2"/>
          <w:sz w:val="32"/>
          <w:szCs w:val="32"/>
        </w:rPr>
      </w:pPr>
      <w:r w:rsidRPr="003F369E">
        <w:rPr>
          <w:rFonts w:ascii="仿宋_GB2312" w:eastAsia="仿宋_GB2312" w:hAnsi="仿宋" w:cs="Times New Roman" w:hint="eastAsia"/>
          <w:b/>
          <w:kern w:val="2"/>
          <w:sz w:val="32"/>
          <w:szCs w:val="32"/>
        </w:rPr>
        <w:t>（一）一般公共预算拨款规模变化情况</w:t>
      </w:r>
    </w:p>
    <w:p w:rsidR="00B06451" w:rsidRPr="005F4D72" w:rsidP="00B06451">
      <w:pPr>
        <w:adjustRightInd w:val="0"/>
        <w:snapToGrid w:val="0"/>
        <w:spacing w:line="600" w:lineRule="exact"/>
        <w:ind w:firstLine="640" w:firstLineChars="200"/>
        <w:rPr>
          <w:rFonts w:ascii="宋体" w:hAnsi="宋体"/>
          <w:sz w:val="32"/>
          <w:szCs w:val="32"/>
        </w:rPr>
      </w:pPr>
      <w:r>
        <w:rPr>
          <w:rFonts w:asciiTheme="minorEastAsia" w:eastAsiaTheme="minorEastAsia" w:hAnsiTheme="minorEastAsia" w:hint="eastAsia"/>
          <w:sz w:val="32"/>
          <w:szCs w:val="32"/>
        </w:rPr>
        <w:t>寿县红十字会</w:t>
      </w:r>
      <w:r w:rsidRPr="00323501" w:rsidR="00896448">
        <w:rPr>
          <w:rFonts w:asciiTheme="minorEastAsia" w:eastAsiaTheme="minorEastAsia" w:hAnsiTheme="minorEastAsia" w:hint="eastAsia"/>
          <w:sz w:val="32"/>
          <w:szCs w:val="32"/>
        </w:rPr>
        <w:t>2023</w:t>
      </w:r>
      <w:r w:rsidRPr="00323501" w:rsidR="005F43C4">
        <w:rPr>
          <w:rFonts w:asciiTheme="minorEastAsia" w:eastAsiaTheme="minorEastAsia" w:hAnsiTheme="minorEastAsia" w:hint="eastAsia"/>
          <w:sz w:val="32"/>
          <w:szCs w:val="32"/>
        </w:rPr>
        <w:t>年一般公共预算拨款</w:t>
      </w:r>
      <w:r w:rsidR="00ED7A19">
        <w:rPr>
          <w:rFonts w:asciiTheme="minorEastAsia" w:eastAsiaTheme="minorEastAsia" w:hAnsiTheme="minorEastAsia" w:hint="eastAsia"/>
          <w:sz w:val="32"/>
          <w:szCs w:val="32"/>
        </w:rPr>
        <w:t>25.12</w:t>
      </w:r>
      <w:r w:rsidRPr="00323501" w:rsidR="005F43C4">
        <w:rPr>
          <w:rFonts w:asciiTheme="minorEastAsia" w:eastAsiaTheme="minorEastAsia" w:hAnsiTheme="minorEastAsia" w:hint="eastAsia"/>
          <w:sz w:val="32"/>
          <w:szCs w:val="32"/>
        </w:rPr>
        <w:t>万元，比</w:t>
      </w:r>
      <w:r w:rsidRPr="00323501" w:rsidR="00896448">
        <w:rPr>
          <w:rFonts w:asciiTheme="minorEastAsia" w:eastAsiaTheme="minorEastAsia" w:hAnsiTheme="minorEastAsia" w:hint="eastAsia"/>
          <w:sz w:val="32"/>
          <w:szCs w:val="32"/>
        </w:rPr>
        <w:t>2022</w:t>
      </w:r>
      <w:r w:rsidRPr="00323501" w:rsidR="005F43C4">
        <w:rPr>
          <w:rFonts w:asciiTheme="minorEastAsia" w:eastAsiaTheme="minorEastAsia" w:hAnsiTheme="minorEastAsia" w:hint="eastAsia"/>
          <w:sz w:val="32"/>
          <w:szCs w:val="32"/>
        </w:rPr>
        <w:t>年预算拨款增加</w:t>
      </w:r>
      <w:r w:rsidR="00ED7A19">
        <w:rPr>
          <w:rFonts w:asciiTheme="minorEastAsia" w:eastAsiaTheme="minorEastAsia" w:hAnsiTheme="minorEastAsia" w:hint="eastAsia"/>
          <w:sz w:val="32"/>
          <w:szCs w:val="32"/>
        </w:rPr>
        <w:t>14.28</w:t>
      </w:r>
      <w:r w:rsidRPr="00323501" w:rsidR="005F43C4">
        <w:rPr>
          <w:rFonts w:asciiTheme="minorEastAsia" w:eastAsiaTheme="minorEastAsia" w:hAnsiTheme="minorEastAsia" w:hint="eastAsia"/>
          <w:sz w:val="32"/>
          <w:szCs w:val="32"/>
        </w:rPr>
        <w:t>万元，增长</w:t>
      </w:r>
      <w:r w:rsidR="00ED7A19">
        <w:rPr>
          <w:rFonts w:asciiTheme="minorEastAsia" w:eastAsiaTheme="minorEastAsia" w:hAnsiTheme="minorEastAsia" w:hint="eastAsia"/>
          <w:sz w:val="32"/>
          <w:szCs w:val="32"/>
        </w:rPr>
        <w:t>131.73</w:t>
      </w:r>
      <w:r w:rsidRPr="00323501" w:rsidR="005F43C4">
        <w:rPr>
          <w:rFonts w:asciiTheme="minorEastAsia" w:eastAsiaTheme="minorEastAsia" w:hAnsiTheme="minorEastAsia" w:hint="eastAsia"/>
          <w:sz w:val="32"/>
          <w:szCs w:val="32"/>
        </w:rPr>
        <w:t>%，</w:t>
      </w:r>
      <w:r w:rsidRPr="00323501" w:rsidR="006A65C8">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w:t>
      </w:r>
      <w:r w:rsidR="00ED7A19">
        <w:rPr>
          <w:rFonts w:ascii="宋体" w:hAnsi="宋体" w:hint="eastAsia"/>
          <w:sz w:val="32"/>
          <w:szCs w:val="32"/>
        </w:rPr>
        <w:t>新增人员经费纳入预算</w:t>
      </w:r>
      <w:r w:rsidRPr="005F4D72">
        <w:rPr>
          <w:rFonts w:ascii="宋体" w:hAnsi="宋体" w:hint="eastAsia"/>
          <w:sz w:val="32"/>
          <w:szCs w:val="32"/>
        </w:rPr>
        <w:t>。</w:t>
      </w:r>
    </w:p>
    <w:p w:rsidR="005F43C4" w:rsidRPr="003F369E" w:rsidP="00B06451">
      <w:pPr>
        <w:pStyle w:val="NormalWeb"/>
        <w:widowControl w:val="0"/>
        <w:adjustRightInd w:val="0"/>
        <w:snapToGrid w:val="0"/>
        <w:spacing w:before="0" w:beforeAutospacing="0" w:after="0" w:afterAutospacing="0" w:line="580" w:lineRule="exact"/>
        <w:ind w:firstLine="627" w:firstLineChars="196"/>
        <w:rPr>
          <w:rFonts w:ascii="仿宋_GB2312" w:eastAsia="仿宋_GB2312" w:hAnsi="仿宋" w:cs="Times New Roman"/>
          <w:b/>
          <w:kern w:val="2"/>
          <w:sz w:val="32"/>
          <w:szCs w:val="32"/>
        </w:rPr>
      </w:pPr>
      <w:r w:rsidRPr="003F369E">
        <w:rPr>
          <w:rFonts w:ascii="仿宋_GB2312" w:eastAsia="仿宋_GB2312" w:hAnsi="仿宋" w:cs="Times New Roman" w:hint="eastAsia"/>
          <w:b/>
          <w:kern w:val="2"/>
          <w:sz w:val="32"/>
          <w:szCs w:val="32"/>
        </w:rPr>
        <w:t>（二）一般公共预算拨款结构情况</w:t>
      </w:r>
    </w:p>
    <w:p w:rsidR="00ED7A19" w:rsidRPr="00323501" w:rsidP="00ED7A19">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cs="Times New Roman"/>
          <w:kern w:val="2"/>
          <w:sz w:val="32"/>
          <w:szCs w:val="32"/>
        </w:rPr>
      </w:pPr>
      <w:r w:rsidRPr="00323501">
        <w:rPr>
          <w:rFonts w:asciiTheme="minorEastAsia" w:eastAsiaTheme="minorEastAsia" w:hAnsiTheme="minorEastAsia" w:cs="Times New Roman" w:hint="eastAsia"/>
          <w:kern w:val="2"/>
          <w:sz w:val="32"/>
          <w:szCs w:val="32"/>
        </w:rPr>
        <w:t>社会保障和就业支出</w:t>
      </w:r>
      <w:r>
        <w:rPr>
          <w:rFonts w:asciiTheme="minorEastAsia" w:eastAsiaTheme="minorEastAsia" w:hAnsiTheme="minorEastAsia" w:cs="Times New Roman" w:hint="eastAsia"/>
          <w:kern w:val="2"/>
          <w:sz w:val="32"/>
          <w:szCs w:val="32"/>
        </w:rPr>
        <w:t>22.21</w:t>
      </w:r>
      <w:r w:rsidRPr="00323501">
        <w:rPr>
          <w:rFonts w:asciiTheme="minorEastAsia" w:eastAsiaTheme="minorEastAsia" w:hAnsiTheme="minorEastAsia" w:cs="Times New Roman" w:hint="eastAsia"/>
          <w:kern w:val="2"/>
          <w:sz w:val="32"/>
          <w:szCs w:val="32"/>
        </w:rPr>
        <w:t>万元，占</w:t>
      </w:r>
      <w:r>
        <w:rPr>
          <w:rFonts w:asciiTheme="minorEastAsia" w:eastAsiaTheme="minorEastAsia" w:hAnsiTheme="minorEastAsia" w:cs="Times New Roman" w:hint="eastAsia"/>
          <w:kern w:val="2"/>
          <w:sz w:val="32"/>
          <w:szCs w:val="32"/>
        </w:rPr>
        <w:t>88.42</w:t>
      </w:r>
      <w:r w:rsidRPr="00323501">
        <w:rPr>
          <w:rFonts w:asciiTheme="minorEastAsia" w:eastAsiaTheme="minorEastAsia" w:hAnsiTheme="minorEastAsia" w:cs="Times New Roman" w:hint="eastAsia"/>
          <w:kern w:val="2"/>
          <w:sz w:val="32"/>
          <w:szCs w:val="32"/>
        </w:rPr>
        <w:t>%；</w:t>
      </w:r>
      <w:r>
        <w:rPr>
          <w:rFonts w:asciiTheme="minorEastAsia" w:eastAsiaTheme="minorEastAsia" w:hAnsiTheme="minorEastAsia" w:cs="Times New Roman" w:hint="eastAsia"/>
          <w:kern w:val="2"/>
          <w:sz w:val="32"/>
          <w:szCs w:val="32"/>
        </w:rPr>
        <w:t>卫生健康支出0.87万元，占3.46%；</w:t>
      </w:r>
      <w:r w:rsidRPr="00323501">
        <w:rPr>
          <w:rFonts w:asciiTheme="minorEastAsia" w:eastAsiaTheme="minorEastAsia" w:hAnsiTheme="minorEastAsia" w:cs="Times New Roman" w:hint="eastAsia"/>
          <w:kern w:val="2"/>
          <w:sz w:val="32"/>
          <w:szCs w:val="32"/>
        </w:rPr>
        <w:t>住房保障支出</w:t>
      </w:r>
      <w:r>
        <w:rPr>
          <w:rFonts w:asciiTheme="minorEastAsia" w:eastAsiaTheme="minorEastAsia" w:hAnsiTheme="minorEastAsia" w:cs="Times New Roman" w:hint="eastAsia"/>
          <w:kern w:val="2"/>
          <w:sz w:val="32"/>
          <w:szCs w:val="32"/>
        </w:rPr>
        <w:t>2.04</w:t>
      </w:r>
      <w:r w:rsidRPr="00323501">
        <w:rPr>
          <w:rFonts w:asciiTheme="minorEastAsia" w:eastAsiaTheme="minorEastAsia" w:hAnsiTheme="minorEastAsia" w:cs="Times New Roman" w:hint="eastAsia"/>
          <w:kern w:val="2"/>
          <w:sz w:val="32"/>
          <w:szCs w:val="32"/>
        </w:rPr>
        <w:t>万元，占</w:t>
      </w:r>
      <w:r>
        <w:rPr>
          <w:rFonts w:asciiTheme="minorEastAsia" w:eastAsiaTheme="minorEastAsia" w:hAnsiTheme="minorEastAsia" w:cs="Times New Roman" w:hint="eastAsia"/>
          <w:kern w:val="2"/>
          <w:sz w:val="32"/>
          <w:szCs w:val="32"/>
        </w:rPr>
        <w:t>8.12</w:t>
      </w:r>
      <w:r w:rsidRPr="00323501">
        <w:rPr>
          <w:rFonts w:asciiTheme="minorEastAsia" w:eastAsiaTheme="minorEastAsia" w:hAnsiTheme="minorEastAsia" w:cs="Times New Roman" w:hint="eastAsia"/>
          <w:kern w:val="2"/>
          <w:sz w:val="32"/>
          <w:szCs w:val="32"/>
        </w:rPr>
        <w:t>%。</w:t>
      </w:r>
    </w:p>
    <w:p w:rsidR="005F43C4" w:rsidRPr="003F369E" w:rsidP="005254AD">
      <w:pPr>
        <w:adjustRightInd w:val="0"/>
        <w:snapToGrid w:val="0"/>
        <w:spacing w:line="580" w:lineRule="exact"/>
        <w:ind w:firstLine="640" w:firstLineChars="200"/>
        <w:jc w:val="left"/>
        <w:rPr>
          <w:rFonts w:ascii="仿宋_GB2312" w:eastAsia="仿宋_GB2312" w:hAnsi="仿宋"/>
          <w:b/>
          <w:sz w:val="32"/>
          <w:szCs w:val="32"/>
        </w:rPr>
      </w:pPr>
      <w:r w:rsidRPr="003F369E">
        <w:rPr>
          <w:rFonts w:ascii="仿宋_GB2312" w:eastAsia="仿宋_GB2312" w:hAnsi="仿宋" w:hint="eastAsia"/>
          <w:b/>
          <w:sz w:val="32"/>
          <w:szCs w:val="32"/>
        </w:rPr>
        <w:t>（三）一般公共预算拨款具体使用情况</w:t>
      </w:r>
    </w:p>
    <w:p w:rsidR="00ED492F" w:rsidP="00ED492F">
      <w:pPr>
        <w:adjustRightInd w:val="0"/>
        <w:snapToGrid w:val="0"/>
        <w:spacing w:line="600" w:lineRule="exact"/>
        <w:ind w:firstLine="640" w:firstLineChars="200"/>
        <w:jc w:val="left"/>
        <w:rPr>
          <w:rFonts w:ascii="宋体" w:hAnsi="宋体"/>
          <w:sz w:val="32"/>
          <w:szCs w:val="32"/>
        </w:rPr>
      </w:pPr>
      <w:r>
        <w:rPr>
          <w:rFonts w:ascii="仿宋_GB2312" w:eastAsia="仿宋_GB2312" w:hAnsi="仿宋" w:hint="eastAsia"/>
          <w:b/>
          <w:sz w:val="32"/>
          <w:szCs w:val="32"/>
        </w:rPr>
        <w:t>1.社会保障和就业支出（类）行政事业单位养老支出、红十字事业（款）机关事业单位基本养老保险缴费、行政运行（项）</w:t>
      </w:r>
      <w:r w:rsidR="006A65C8">
        <w:rPr>
          <w:rFonts w:asciiTheme="minorEastAsia" w:eastAsiaTheme="minorEastAsia" w:hAnsiTheme="minorEastAsia" w:hint="eastAsia"/>
          <w:sz w:val="32"/>
          <w:szCs w:val="32"/>
        </w:rPr>
        <w:t>2023年</w:t>
      </w:r>
      <w:r w:rsidRPr="00EF078F" w:rsidR="006A65C8">
        <w:rPr>
          <w:rFonts w:asciiTheme="minorEastAsia" w:eastAsiaTheme="minorEastAsia" w:hAnsiTheme="minorEastAsia" w:hint="eastAsia"/>
          <w:sz w:val="32"/>
          <w:szCs w:val="32"/>
        </w:rPr>
        <w:t>预算</w:t>
      </w:r>
      <w:r>
        <w:rPr>
          <w:rFonts w:asciiTheme="minorEastAsia" w:eastAsiaTheme="minorEastAsia" w:hAnsiTheme="minorEastAsia" w:hint="eastAsia"/>
          <w:sz w:val="32"/>
          <w:szCs w:val="32"/>
        </w:rPr>
        <w:t>22.21</w:t>
      </w:r>
      <w:r w:rsidRPr="00EF078F" w:rsidR="006A65C8">
        <w:rPr>
          <w:rFonts w:asciiTheme="minorEastAsia" w:eastAsiaTheme="minorEastAsia" w:hAnsiTheme="minorEastAsia" w:hint="eastAsia"/>
          <w:sz w:val="32"/>
          <w:szCs w:val="32"/>
        </w:rPr>
        <w:t>万元，比202</w:t>
      </w:r>
      <w:r w:rsidR="006A65C8">
        <w:rPr>
          <w:rFonts w:asciiTheme="minorEastAsia" w:eastAsiaTheme="minorEastAsia" w:hAnsiTheme="minorEastAsia" w:hint="eastAsia"/>
          <w:sz w:val="32"/>
          <w:szCs w:val="32"/>
        </w:rPr>
        <w:t>2</w:t>
      </w:r>
      <w:r w:rsidRPr="00EF078F" w:rsidR="006A65C8">
        <w:rPr>
          <w:rFonts w:asciiTheme="minorEastAsia" w:eastAsiaTheme="minorEastAsia" w:hAnsiTheme="minorEastAsia" w:hint="eastAsia"/>
          <w:sz w:val="32"/>
          <w:szCs w:val="32"/>
        </w:rPr>
        <w:t>年预算增加</w:t>
      </w:r>
      <w:r>
        <w:rPr>
          <w:rFonts w:asciiTheme="minorEastAsia" w:eastAsiaTheme="minorEastAsia" w:hAnsiTheme="minorEastAsia" w:hint="eastAsia"/>
          <w:sz w:val="32"/>
          <w:szCs w:val="32"/>
        </w:rPr>
        <w:t>12.74</w:t>
      </w:r>
      <w:r w:rsidRPr="00EF078F" w:rsidR="006A65C8">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134.5</w:t>
      </w:r>
      <w:r w:rsidR="006A0A5E">
        <w:rPr>
          <w:rFonts w:asciiTheme="minorEastAsia" w:eastAsiaTheme="minorEastAsia" w:hAnsiTheme="minorEastAsia" w:hint="eastAsia"/>
          <w:sz w:val="32"/>
          <w:szCs w:val="32"/>
        </w:rPr>
        <w:t>3</w:t>
      </w:r>
      <w:r w:rsidRPr="00EF078F" w:rsidR="006A65C8">
        <w:rPr>
          <w:rFonts w:asciiTheme="minorEastAsia" w:eastAsiaTheme="minorEastAsia" w:hAnsiTheme="minorEastAsia" w:hint="eastAsia"/>
          <w:sz w:val="32"/>
          <w:szCs w:val="32"/>
        </w:rPr>
        <w:t>%，</w:t>
      </w:r>
      <w:r w:rsidRPr="00323501">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w:t>
      </w:r>
      <w:r>
        <w:rPr>
          <w:rFonts w:ascii="宋体" w:hAnsi="宋体" w:hint="eastAsia"/>
          <w:sz w:val="32"/>
          <w:szCs w:val="32"/>
        </w:rPr>
        <w:t>新增人员经费纳入预算</w:t>
      </w:r>
      <w:r w:rsidRPr="005F4D72">
        <w:rPr>
          <w:rFonts w:ascii="宋体" w:hAnsi="宋体" w:hint="eastAsia"/>
          <w:sz w:val="32"/>
          <w:szCs w:val="32"/>
        </w:rPr>
        <w:t>。</w:t>
      </w:r>
    </w:p>
    <w:p w:rsidR="00ED492F" w:rsidP="00ED492F">
      <w:pPr>
        <w:adjustRightInd w:val="0"/>
        <w:snapToGrid w:val="0"/>
        <w:spacing w:line="600" w:lineRule="exact"/>
        <w:ind w:firstLine="640" w:firstLineChars="200"/>
        <w:jc w:val="left"/>
        <w:rPr>
          <w:rFonts w:asciiTheme="minorEastAsia" w:eastAsiaTheme="minorEastAsia" w:hAnsiTheme="minorEastAsia"/>
          <w:sz w:val="32"/>
          <w:szCs w:val="32"/>
        </w:rPr>
      </w:pPr>
      <w:r>
        <w:rPr>
          <w:rFonts w:ascii="仿宋_GB2312" w:eastAsia="仿宋_GB2312" w:hAnsi="仿宋" w:hint="eastAsia"/>
          <w:b/>
          <w:sz w:val="32"/>
          <w:szCs w:val="32"/>
        </w:rPr>
        <w:t>2</w:t>
      </w:r>
      <w:r w:rsidRPr="002976EB">
        <w:rPr>
          <w:rFonts w:ascii="仿宋_GB2312" w:eastAsia="仿宋_GB2312" w:hAnsi="仿宋" w:hint="eastAsia"/>
          <w:b/>
          <w:sz w:val="32"/>
          <w:szCs w:val="32"/>
        </w:rPr>
        <w:t>.</w:t>
      </w:r>
      <w:r>
        <w:rPr>
          <w:rFonts w:ascii="仿宋_GB2312" w:eastAsia="仿宋_GB2312" w:hAnsi="仿宋" w:hint="eastAsia"/>
          <w:b/>
          <w:sz w:val="32"/>
          <w:szCs w:val="32"/>
        </w:rPr>
        <w:t>卫生健康支出</w:t>
      </w:r>
      <w:r w:rsidRPr="002976EB">
        <w:rPr>
          <w:rFonts w:ascii="仿宋_GB2312" w:eastAsia="仿宋_GB2312" w:hAnsi="仿宋" w:hint="eastAsia"/>
          <w:b/>
          <w:sz w:val="32"/>
          <w:szCs w:val="32"/>
        </w:rPr>
        <w:t>（类）行政</w:t>
      </w:r>
      <w:r>
        <w:rPr>
          <w:rFonts w:ascii="仿宋_GB2312" w:eastAsia="仿宋_GB2312" w:hAnsi="仿宋" w:hint="eastAsia"/>
          <w:b/>
          <w:sz w:val="32"/>
          <w:szCs w:val="32"/>
        </w:rPr>
        <w:t>事业</w:t>
      </w:r>
      <w:r w:rsidRPr="002976EB">
        <w:rPr>
          <w:rFonts w:ascii="仿宋_GB2312" w:eastAsia="仿宋_GB2312" w:hAnsi="仿宋" w:hint="eastAsia"/>
          <w:b/>
          <w:sz w:val="32"/>
          <w:szCs w:val="32"/>
        </w:rPr>
        <w:t>单位</w:t>
      </w:r>
      <w:r>
        <w:rPr>
          <w:rFonts w:ascii="仿宋_GB2312" w:eastAsia="仿宋_GB2312" w:hAnsi="仿宋" w:hint="eastAsia"/>
          <w:b/>
          <w:sz w:val="32"/>
          <w:szCs w:val="32"/>
        </w:rPr>
        <w:t>医疗</w:t>
      </w:r>
      <w:r w:rsidRPr="002976EB">
        <w:rPr>
          <w:rFonts w:ascii="仿宋_GB2312" w:eastAsia="仿宋_GB2312" w:hAnsi="仿宋" w:hint="eastAsia"/>
          <w:b/>
          <w:sz w:val="32"/>
          <w:szCs w:val="32"/>
        </w:rPr>
        <w:t>（款）</w:t>
      </w:r>
      <w:r>
        <w:rPr>
          <w:rFonts w:ascii="仿宋_GB2312" w:eastAsia="仿宋_GB2312" w:hAnsi="仿宋" w:hint="eastAsia"/>
          <w:b/>
          <w:sz w:val="32"/>
          <w:szCs w:val="32"/>
        </w:rPr>
        <w:t>事业单位</w:t>
      </w:r>
      <w:r>
        <w:rPr>
          <w:rFonts w:ascii="仿宋_GB2312" w:eastAsia="仿宋_GB2312" w:hAnsi="仿宋" w:hint="eastAsia"/>
          <w:b/>
          <w:sz w:val="32"/>
          <w:szCs w:val="32"/>
        </w:rPr>
        <w:t>医疗</w:t>
      </w:r>
      <w:r w:rsidRPr="002976EB">
        <w:rPr>
          <w:rFonts w:ascii="仿宋_GB2312" w:eastAsia="仿宋_GB2312" w:hAnsi="仿宋" w:hint="eastAsia"/>
          <w:b/>
          <w:sz w:val="32"/>
          <w:szCs w:val="32"/>
        </w:rPr>
        <w:t>（项）</w:t>
      </w:r>
      <w:r>
        <w:rPr>
          <w:rFonts w:ascii="仿宋_GB2312" w:eastAsia="仿宋_GB2312" w:hAnsi="仿宋" w:hint="eastAsia"/>
          <w:b/>
          <w:sz w:val="32"/>
          <w:szCs w:val="32"/>
        </w:rPr>
        <w:t xml:space="preserve"> </w:t>
      </w:r>
      <w:r w:rsidRPr="00EF078F">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3</w:t>
      </w:r>
      <w:r w:rsidRPr="00EF078F">
        <w:rPr>
          <w:rFonts w:asciiTheme="minorEastAsia" w:eastAsiaTheme="minorEastAsia" w:hAnsiTheme="minorEastAsia" w:hint="eastAsia"/>
          <w:sz w:val="32"/>
          <w:szCs w:val="32"/>
        </w:rPr>
        <w:t>年预算</w:t>
      </w:r>
      <w:r>
        <w:rPr>
          <w:rFonts w:asciiTheme="minorEastAsia" w:eastAsiaTheme="minorEastAsia" w:hAnsiTheme="minorEastAsia" w:hint="eastAsia"/>
          <w:sz w:val="32"/>
          <w:szCs w:val="32"/>
        </w:rPr>
        <w:t>0.87</w:t>
      </w:r>
      <w:r w:rsidRPr="00EF078F">
        <w:rPr>
          <w:rFonts w:asciiTheme="minorEastAsia" w:eastAsiaTheme="minorEastAsia" w:hAnsiTheme="minorEastAsia" w:hint="eastAsia"/>
          <w:sz w:val="32"/>
          <w:szCs w:val="32"/>
        </w:rPr>
        <w:t>万元，比202</w:t>
      </w:r>
      <w:r>
        <w:rPr>
          <w:rFonts w:asciiTheme="minorEastAsia" w:eastAsiaTheme="minorEastAsia" w:hAnsiTheme="minorEastAsia" w:hint="eastAsia"/>
          <w:sz w:val="32"/>
          <w:szCs w:val="32"/>
        </w:rPr>
        <w:t>2</w:t>
      </w:r>
      <w:r w:rsidRPr="00EF078F">
        <w:rPr>
          <w:rFonts w:asciiTheme="minorEastAsia" w:eastAsiaTheme="minorEastAsia" w:hAnsiTheme="minorEastAsia" w:hint="eastAsia"/>
          <w:sz w:val="32"/>
          <w:szCs w:val="32"/>
        </w:rPr>
        <w:t>年预算</w:t>
      </w:r>
      <w:r>
        <w:rPr>
          <w:rFonts w:asciiTheme="minorEastAsia" w:eastAsiaTheme="minorEastAsia" w:hAnsiTheme="minorEastAsia" w:hint="eastAsia"/>
          <w:sz w:val="32"/>
          <w:szCs w:val="32"/>
        </w:rPr>
        <w:t>增加0.37万元，增长74</w:t>
      </w:r>
      <w:r w:rsidRPr="00EF078F">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sidRPr="00EF078F">
        <w:rPr>
          <w:rFonts w:asciiTheme="minorEastAsia" w:eastAsiaTheme="minorEastAsia" w:hAnsiTheme="minorEastAsia" w:hint="eastAsia"/>
          <w:sz w:val="32"/>
          <w:szCs w:val="32"/>
        </w:rPr>
        <w:t>的主要原因</w:t>
      </w:r>
      <w:r w:rsidRPr="00EA650F">
        <w:rPr>
          <w:rFonts w:asciiTheme="minorEastAsia" w:eastAsiaTheme="minorEastAsia" w:hAnsiTheme="minorEastAsia" w:hint="eastAsia"/>
          <w:color w:val="000000"/>
          <w:sz w:val="32"/>
          <w:szCs w:val="32"/>
        </w:rPr>
        <w:t>是</w:t>
      </w:r>
      <w:r>
        <w:rPr>
          <w:rFonts w:asciiTheme="minorEastAsia" w:eastAsiaTheme="minorEastAsia" w:hAnsiTheme="minorEastAsia" w:hint="eastAsia"/>
          <w:color w:val="000000"/>
          <w:sz w:val="32"/>
          <w:szCs w:val="32"/>
        </w:rPr>
        <w:t>人员</w:t>
      </w:r>
      <w:r w:rsidRPr="00EA650F">
        <w:rPr>
          <w:rFonts w:asciiTheme="minorEastAsia" w:eastAsiaTheme="minorEastAsia" w:hAnsiTheme="minorEastAsia" w:hint="eastAsia"/>
          <w:color w:val="000000"/>
          <w:sz w:val="32"/>
          <w:szCs w:val="32"/>
        </w:rPr>
        <w:t>增加，</w:t>
      </w:r>
      <w:r>
        <w:rPr>
          <w:rFonts w:asciiTheme="minorEastAsia" w:eastAsiaTheme="minorEastAsia" w:hAnsiTheme="minorEastAsia" w:hint="eastAsia"/>
          <w:color w:val="000000"/>
          <w:sz w:val="32"/>
          <w:szCs w:val="32"/>
        </w:rPr>
        <w:t>医保缴费</w:t>
      </w:r>
      <w:r w:rsidRPr="00EA650F">
        <w:rPr>
          <w:rFonts w:asciiTheme="minorEastAsia" w:eastAsiaTheme="minorEastAsia" w:hAnsiTheme="minorEastAsia" w:hint="eastAsia"/>
          <w:color w:val="000000"/>
          <w:sz w:val="32"/>
          <w:szCs w:val="32"/>
        </w:rPr>
        <w:t>增加</w:t>
      </w:r>
      <w:r>
        <w:rPr>
          <w:rFonts w:asciiTheme="minorEastAsia" w:eastAsiaTheme="minorEastAsia" w:hAnsiTheme="minorEastAsia" w:hint="eastAsia"/>
          <w:color w:val="000000"/>
          <w:sz w:val="32"/>
          <w:szCs w:val="32"/>
        </w:rPr>
        <w:t>。</w:t>
      </w:r>
    </w:p>
    <w:p w:rsidR="006A65C8" w:rsidRPr="00EF078F" w:rsidP="00ED492F">
      <w:pPr>
        <w:pStyle w:val="NormalWeb"/>
        <w:widowControl w:val="0"/>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仿宋_GB2312" w:eastAsia="仿宋_GB2312" w:hAnsi="仿宋" w:hint="eastAsia"/>
          <w:b/>
          <w:sz w:val="32"/>
          <w:szCs w:val="32"/>
        </w:rPr>
        <w:t>3</w:t>
      </w:r>
      <w:r>
        <w:rPr>
          <w:rFonts w:ascii="仿宋_GB2312" w:eastAsia="仿宋_GB2312" w:hAnsi="仿宋" w:hint="eastAsia"/>
          <w:b/>
          <w:sz w:val="32"/>
          <w:szCs w:val="32"/>
        </w:rPr>
        <w:t>.住房保障支出（类）住房改革支出（款）住房公积金（项）</w:t>
      </w:r>
      <w:r>
        <w:rPr>
          <w:rFonts w:asciiTheme="minorEastAsia" w:eastAsiaTheme="minorEastAsia" w:hAnsiTheme="minorEastAsia" w:hint="eastAsia"/>
          <w:sz w:val="32"/>
          <w:szCs w:val="32"/>
        </w:rPr>
        <w:t>2023年</w:t>
      </w:r>
      <w:r w:rsidRPr="00EF078F">
        <w:rPr>
          <w:rFonts w:asciiTheme="minorEastAsia" w:eastAsiaTheme="minorEastAsia" w:hAnsiTheme="minorEastAsia" w:hint="eastAsia"/>
          <w:sz w:val="32"/>
          <w:szCs w:val="32"/>
        </w:rPr>
        <w:t>预算</w:t>
      </w:r>
      <w:r>
        <w:rPr>
          <w:rFonts w:asciiTheme="minorEastAsia" w:eastAsiaTheme="minorEastAsia" w:hAnsiTheme="minorEastAsia" w:hint="eastAsia"/>
          <w:sz w:val="32"/>
          <w:szCs w:val="32"/>
        </w:rPr>
        <w:t>2.04</w:t>
      </w:r>
      <w:r w:rsidRPr="00EF078F">
        <w:rPr>
          <w:rFonts w:asciiTheme="minorEastAsia" w:eastAsiaTheme="minorEastAsia" w:hAnsiTheme="minorEastAsia" w:hint="eastAsia"/>
          <w:sz w:val="32"/>
          <w:szCs w:val="32"/>
        </w:rPr>
        <w:t>万元，比202</w:t>
      </w:r>
      <w:r w:rsidR="00972438">
        <w:rPr>
          <w:rFonts w:asciiTheme="minorEastAsia" w:eastAsiaTheme="minorEastAsia" w:hAnsiTheme="minorEastAsia" w:hint="eastAsia"/>
          <w:sz w:val="32"/>
          <w:szCs w:val="32"/>
        </w:rPr>
        <w:t>2</w:t>
      </w:r>
      <w:r w:rsidRPr="00EF078F">
        <w:rPr>
          <w:rFonts w:asciiTheme="minorEastAsia" w:eastAsiaTheme="minorEastAsia" w:hAnsiTheme="minorEastAsia" w:hint="eastAsia"/>
          <w:sz w:val="32"/>
          <w:szCs w:val="32"/>
        </w:rPr>
        <w:t>年预算</w:t>
      </w:r>
      <w:r w:rsidR="00972438">
        <w:rPr>
          <w:rFonts w:asciiTheme="minorEastAsia" w:eastAsiaTheme="minorEastAsia" w:hAnsiTheme="minorEastAsia" w:hint="eastAsia"/>
          <w:sz w:val="32"/>
          <w:szCs w:val="32"/>
        </w:rPr>
        <w:t>增加</w:t>
      </w:r>
      <w:r>
        <w:rPr>
          <w:rFonts w:asciiTheme="minorEastAsia" w:eastAsiaTheme="minorEastAsia" w:hAnsiTheme="minorEastAsia" w:hint="eastAsia"/>
          <w:sz w:val="32"/>
          <w:szCs w:val="32"/>
        </w:rPr>
        <w:t>1.18</w:t>
      </w:r>
      <w:r w:rsidRPr="00EF078F">
        <w:rPr>
          <w:rFonts w:asciiTheme="minorEastAsia" w:eastAsiaTheme="minorEastAsia" w:hAnsiTheme="minorEastAsia" w:hint="eastAsia"/>
          <w:sz w:val="32"/>
          <w:szCs w:val="32"/>
        </w:rPr>
        <w:t>万元，</w:t>
      </w:r>
      <w:r w:rsidR="00972438">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137.21</w:t>
      </w:r>
      <w:r w:rsidRPr="00EF078F">
        <w:rPr>
          <w:rFonts w:asciiTheme="minorEastAsia" w:eastAsiaTheme="minorEastAsia" w:hAnsiTheme="minorEastAsia" w:hint="eastAsia"/>
          <w:sz w:val="32"/>
          <w:szCs w:val="32"/>
        </w:rPr>
        <w:t>%，</w:t>
      </w:r>
      <w:r w:rsidR="00972438">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的主要原因</w:t>
      </w:r>
      <w:r w:rsidRPr="00EA650F">
        <w:rPr>
          <w:rFonts w:asciiTheme="minorEastAsia" w:eastAsiaTheme="minorEastAsia" w:hAnsiTheme="minorEastAsia" w:hint="eastAsia"/>
          <w:color w:val="000000"/>
          <w:sz w:val="32"/>
          <w:szCs w:val="32"/>
        </w:rPr>
        <w:t>是</w:t>
      </w:r>
      <w:r>
        <w:rPr>
          <w:rFonts w:asciiTheme="minorEastAsia" w:eastAsiaTheme="minorEastAsia" w:hAnsiTheme="minorEastAsia" w:hint="eastAsia"/>
          <w:color w:val="000000"/>
          <w:sz w:val="32"/>
          <w:szCs w:val="32"/>
        </w:rPr>
        <w:t>人员</w:t>
      </w:r>
      <w:r w:rsidRPr="00EA650F">
        <w:rPr>
          <w:rFonts w:asciiTheme="minorEastAsia" w:eastAsiaTheme="minorEastAsia" w:hAnsiTheme="minorEastAsia" w:hint="eastAsia"/>
          <w:color w:val="000000"/>
          <w:sz w:val="32"/>
          <w:szCs w:val="32"/>
        </w:rPr>
        <w:t>增加</w:t>
      </w:r>
      <w:r>
        <w:rPr>
          <w:rFonts w:asciiTheme="minorEastAsia" w:eastAsiaTheme="minorEastAsia" w:hAnsiTheme="minorEastAsia" w:hint="eastAsia"/>
          <w:color w:val="000000"/>
          <w:sz w:val="32"/>
          <w:szCs w:val="32"/>
        </w:rPr>
        <w:t>，</w:t>
      </w:r>
      <w:r>
        <w:rPr>
          <w:rFonts w:asciiTheme="minorEastAsia" w:eastAsiaTheme="minorEastAsia" w:hAnsiTheme="minorEastAsia" w:hint="eastAsia"/>
          <w:sz w:val="32"/>
          <w:szCs w:val="32"/>
        </w:rPr>
        <w:t>公积金缴费</w:t>
      </w:r>
      <w:r>
        <w:rPr>
          <w:rFonts w:asciiTheme="minorEastAsia" w:eastAsiaTheme="minorEastAsia" w:hAnsiTheme="minorEastAsia" w:hint="eastAsia"/>
          <w:sz w:val="32"/>
          <w:szCs w:val="32"/>
        </w:rPr>
        <w:t>增加</w:t>
      </w:r>
      <w:r w:rsidRPr="00EF078F">
        <w:rPr>
          <w:rFonts w:asciiTheme="minorEastAsia" w:eastAsiaTheme="minorEastAsia" w:hAnsiTheme="minorEastAsia" w:hint="eastAsia"/>
          <w:sz w:val="32"/>
          <w:szCs w:val="32"/>
        </w:rPr>
        <w:t>。</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cs="Times New Roman" w:hint="eastAsia"/>
          <w:kern w:val="2"/>
          <w:sz w:val="32"/>
          <w:szCs w:val="32"/>
        </w:rPr>
        <w:t>三</w:t>
      </w:r>
      <w:r w:rsidRPr="00710708">
        <w:rPr>
          <w:rFonts w:ascii="黑体" w:eastAsia="黑体" w:hAnsi="黑体" w:cs="Times New Roman" w:hint="eastAsia"/>
          <w:kern w:val="2"/>
          <w:sz w:val="32"/>
          <w:szCs w:val="32"/>
        </w:rPr>
        <w:t>、关于</w:t>
      </w:r>
      <w:r w:rsidR="00896448">
        <w:rPr>
          <w:rFonts w:ascii="黑体" w:eastAsia="黑体" w:hAnsi="黑体" w:cs="Times New Roman" w:hint="eastAsia"/>
          <w:kern w:val="2"/>
          <w:sz w:val="32"/>
          <w:szCs w:val="32"/>
        </w:rPr>
        <w:t>2023</w:t>
      </w:r>
      <w:r w:rsidRPr="00710708">
        <w:rPr>
          <w:rFonts w:ascii="黑体" w:eastAsia="黑体" w:hAnsi="黑体" w:cs="Times New Roman" w:hint="eastAsia"/>
          <w:kern w:val="2"/>
          <w:sz w:val="32"/>
          <w:szCs w:val="32"/>
        </w:rPr>
        <w:t>年一般公共预算基本支出情况说明</w:t>
      </w:r>
    </w:p>
    <w:p w:rsidR="005F43C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u w:val="single"/>
        </w:rPr>
      </w:pPr>
      <w:r>
        <w:rPr>
          <w:rFonts w:asciiTheme="minorEastAsia" w:eastAsiaTheme="minorEastAsia" w:hAnsiTheme="minorEastAsia" w:cs="Times New Roman" w:hint="eastAsia"/>
          <w:kern w:val="2"/>
          <w:sz w:val="32"/>
          <w:szCs w:val="32"/>
        </w:rPr>
        <w:t>寿县红十字会</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年一般公共预算基本支出</w:t>
      </w:r>
      <w:r w:rsidR="00ED492F">
        <w:rPr>
          <w:rFonts w:asciiTheme="minorEastAsia" w:eastAsiaTheme="minorEastAsia" w:hAnsiTheme="minorEastAsia" w:hint="eastAsia"/>
          <w:sz w:val="32"/>
          <w:szCs w:val="32"/>
        </w:rPr>
        <w:t>25.12</w:t>
      </w:r>
      <w:r w:rsidRPr="00323501">
        <w:rPr>
          <w:rFonts w:asciiTheme="minorEastAsia" w:eastAsiaTheme="minorEastAsia" w:hAnsiTheme="minorEastAsia" w:hint="eastAsia"/>
          <w:sz w:val="32"/>
          <w:szCs w:val="32"/>
        </w:rPr>
        <w:t>万元，其中：工资福利支出</w:t>
      </w:r>
      <w:r w:rsidR="006A18D5">
        <w:rPr>
          <w:rFonts w:asciiTheme="minorEastAsia" w:eastAsiaTheme="minorEastAsia" w:hAnsiTheme="minorEastAsia" w:hint="eastAsia"/>
          <w:sz w:val="32"/>
          <w:szCs w:val="32"/>
        </w:rPr>
        <w:t>24.3</w:t>
      </w:r>
      <w:r w:rsidR="00ED492F">
        <w:rPr>
          <w:rFonts w:asciiTheme="minorEastAsia" w:eastAsiaTheme="minorEastAsia" w:hAnsiTheme="minorEastAsia" w:hint="eastAsia"/>
          <w:sz w:val="32"/>
          <w:szCs w:val="32"/>
        </w:rPr>
        <w:t>2</w:t>
      </w:r>
      <w:r w:rsidRPr="00323501">
        <w:rPr>
          <w:rFonts w:asciiTheme="minorEastAsia" w:eastAsiaTheme="minorEastAsia" w:hAnsiTheme="minorEastAsia" w:hint="eastAsia"/>
          <w:sz w:val="32"/>
          <w:szCs w:val="32"/>
        </w:rPr>
        <w:t>万元，主要包括：基本工资、津贴补贴、绩效工资、机关事业单位基本养老保险缴费、职业年金缴费、职工基本医疗保险缴费、住房公积金、医疗费、其他工资福利支出等。商品和服务支出</w:t>
      </w:r>
      <w:r w:rsidR="006A18D5">
        <w:rPr>
          <w:rFonts w:asciiTheme="minorEastAsia" w:eastAsiaTheme="minorEastAsia" w:hAnsiTheme="minorEastAsia" w:hint="eastAsia"/>
          <w:sz w:val="32"/>
          <w:szCs w:val="32"/>
        </w:rPr>
        <w:t>0.8</w:t>
      </w:r>
      <w:r w:rsidRPr="00323501">
        <w:rPr>
          <w:rFonts w:asciiTheme="minorEastAsia" w:eastAsiaTheme="minorEastAsia" w:hAnsiTheme="minorEastAsia" w:hint="eastAsia"/>
          <w:sz w:val="32"/>
          <w:szCs w:val="32"/>
        </w:rPr>
        <w:t>万元，主要包括：办公费、印刷费、咨询费、手续费、水费、电费、邮电费、物业管理费、差旅费、维修（护）费、租赁费、会议费、培训费、</w:t>
      </w:r>
      <w:r w:rsidR="006A18D5">
        <w:rPr>
          <w:rFonts w:asciiTheme="minorEastAsia" w:eastAsiaTheme="minorEastAsia" w:hAnsiTheme="minorEastAsia" w:hint="eastAsia"/>
          <w:sz w:val="32"/>
          <w:szCs w:val="32"/>
        </w:rPr>
        <w:t>公务接待费、</w:t>
      </w:r>
      <w:r w:rsidRPr="00323501">
        <w:rPr>
          <w:rFonts w:asciiTheme="minorEastAsia" w:eastAsiaTheme="minorEastAsia" w:hAnsiTheme="minorEastAsia" w:hint="eastAsia"/>
          <w:sz w:val="32"/>
          <w:szCs w:val="32"/>
        </w:rPr>
        <w:t>劳务费、工会经费、福利费、其他交通费、其他商品和服务支出等</w:t>
      </w:r>
      <w:r w:rsidRPr="00323501" w:rsidR="00972438">
        <w:rPr>
          <w:rFonts w:asciiTheme="minorEastAsia" w:eastAsiaTheme="minorEastAsia" w:hAnsiTheme="minorEastAsia" w:hint="eastAsia"/>
          <w:sz w:val="32"/>
          <w:szCs w:val="32"/>
        </w:rPr>
        <w:t>。</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hint="eastAsia"/>
          <w:sz w:val="32"/>
          <w:szCs w:val="32"/>
        </w:rPr>
        <w:t>四</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年政府性基金预算拨款情况说明</w:t>
      </w:r>
    </w:p>
    <w:p w:rsidR="005F43C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rPr>
      </w:pPr>
      <w:r>
        <w:rPr>
          <w:rFonts w:asciiTheme="minorEastAsia" w:eastAsiaTheme="minorEastAsia" w:hAnsiTheme="minorEastAsia" w:cs="Times New Roman" w:hint="eastAsia"/>
          <w:kern w:val="2"/>
          <w:sz w:val="32"/>
          <w:szCs w:val="32"/>
        </w:rPr>
        <w:t>寿县红十字会</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年没有政府性基金预算拨款收入，也没有使用政府性基金预算拨款安排的支出。</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hint="eastAsia"/>
          <w:sz w:val="32"/>
          <w:szCs w:val="32"/>
        </w:rPr>
        <w:t>五</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年国有资本经营预算拨款情况说明</w:t>
      </w:r>
    </w:p>
    <w:p w:rsidR="005F43C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rPr>
      </w:pPr>
      <w:r>
        <w:rPr>
          <w:rFonts w:asciiTheme="minorEastAsia" w:eastAsiaTheme="minorEastAsia" w:hAnsiTheme="minorEastAsia" w:cs="Times New Roman" w:hint="eastAsia"/>
          <w:kern w:val="2"/>
          <w:sz w:val="32"/>
          <w:szCs w:val="32"/>
        </w:rPr>
        <w:t>寿县红十字会</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年没有国有资本经营预算拨款收入，也没有使用国有资本经营预算拨款安排的支出。</w:t>
      </w:r>
    </w:p>
    <w:p w:rsidR="00573536"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hint="eastAsia"/>
          <w:sz w:val="32"/>
          <w:szCs w:val="32"/>
        </w:rPr>
        <w:t>六</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年收支预算总体情况说明</w:t>
      </w:r>
    </w:p>
    <w:p w:rsidR="00573536"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按照综合预算</w:t>
      </w:r>
      <w:r w:rsidRPr="00323501" w:rsidR="00787632">
        <w:rPr>
          <w:rFonts w:asciiTheme="minorEastAsia" w:eastAsiaTheme="minorEastAsia" w:hAnsiTheme="minorEastAsia" w:hint="eastAsia"/>
          <w:sz w:val="32"/>
          <w:szCs w:val="32"/>
        </w:rPr>
        <w:t>的</w:t>
      </w:r>
      <w:r w:rsidRPr="00323501">
        <w:rPr>
          <w:rFonts w:asciiTheme="minorEastAsia" w:eastAsiaTheme="minorEastAsia" w:hAnsiTheme="minorEastAsia" w:hint="eastAsia"/>
          <w:sz w:val="32"/>
          <w:szCs w:val="32"/>
        </w:rPr>
        <w:t>原则，</w:t>
      </w:r>
      <w:r w:rsidR="00587467">
        <w:rPr>
          <w:rFonts w:asciiTheme="minorEastAsia" w:eastAsiaTheme="minorEastAsia" w:hAnsiTheme="minorEastAsia" w:cs="Times New Roman" w:hint="eastAsia"/>
          <w:kern w:val="2"/>
          <w:sz w:val="32"/>
          <w:szCs w:val="32"/>
        </w:rPr>
        <w:t>寿县红十字会</w:t>
      </w:r>
      <w:r w:rsidRPr="00323501">
        <w:rPr>
          <w:rFonts w:asciiTheme="minorEastAsia" w:eastAsiaTheme="minorEastAsia" w:hAnsiTheme="minorEastAsia" w:hint="eastAsia"/>
          <w:sz w:val="32"/>
          <w:szCs w:val="32"/>
        </w:rPr>
        <w:t>所有收入和支出均纳入部门预算管理。</w:t>
      </w:r>
      <w:r w:rsidR="00587467">
        <w:rPr>
          <w:rFonts w:asciiTheme="minorEastAsia" w:eastAsiaTheme="minorEastAsia" w:hAnsiTheme="minorEastAsia" w:cs="Times New Roman" w:hint="eastAsia"/>
          <w:kern w:val="2"/>
          <w:sz w:val="32"/>
          <w:szCs w:val="32"/>
        </w:rPr>
        <w:t>寿县红十字会</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年收支总预算</w:t>
      </w:r>
      <w:r w:rsidR="00ED492F">
        <w:rPr>
          <w:rFonts w:asciiTheme="minorEastAsia" w:eastAsiaTheme="minorEastAsia" w:hAnsiTheme="minorEastAsia" w:hint="eastAsia"/>
          <w:sz w:val="32"/>
          <w:szCs w:val="32"/>
        </w:rPr>
        <w:t>25.12</w:t>
      </w:r>
      <w:r w:rsidRPr="00323501">
        <w:rPr>
          <w:rFonts w:asciiTheme="minorEastAsia" w:eastAsiaTheme="minorEastAsia" w:hAnsiTheme="minorEastAsia" w:hint="eastAsia"/>
          <w:sz w:val="32"/>
          <w:szCs w:val="32"/>
        </w:rPr>
        <w:t>万元，收入</w:t>
      </w:r>
      <w:r w:rsidRPr="00323501" w:rsidR="001231FE">
        <w:rPr>
          <w:rFonts w:asciiTheme="minorEastAsia" w:eastAsiaTheme="minorEastAsia" w:hAnsiTheme="minorEastAsia" w:hint="eastAsia"/>
          <w:sz w:val="32"/>
          <w:szCs w:val="32"/>
        </w:rPr>
        <w:t>全部是</w:t>
      </w:r>
      <w:r w:rsidRPr="00323501" w:rsidR="00787632">
        <w:rPr>
          <w:rFonts w:asciiTheme="minorEastAsia" w:eastAsiaTheme="minorEastAsia" w:hAnsiTheme="minorEastAsia" w:hint="eastAsia"/>
          <w:sz w:val="32"/>
          <w:szCs w:val="32"/>
        </w:rPr>
        <w:t>一般公共预算拨款收入</w:t>
      </w:r>
      <w:r w:rsidRPr="00323501">
        <w:rPr>
          <w:rFonts w:asciiTheme="minorEastAsia" w:eastAsiaTheme="minorEastAsia" w:hAnsiTheme="minorEastAsia" w:hint="eastAsia"/>
          <w:sz w:val="32"/>
          <w:szCs w:val="32"/>
        </w:rPr>
        <w:t>，支出包括：社会保障和就业支出、</w:t>
      </w:r>
      <w:r w:rsidR="00ED492F">
        <w:rPr>
          <w:rFonts w:asciiTheme="minorEastAsia" w:eastAsiaTheme="minorEastAsia" w:hAnsiTheme="minorEastAsia" w:hint="eastAsia"/>
          <w:sz w:val="32"/>
          <w:szCs w:val="32"/>
        </w:rPr>
        <w:t>卫生健康支出、</w:t>
      </w:r>
      <w:r w:rsidRPr="00323501">
        <w:rPr>
          <w:rFonts w:asciiTheme="minorEastAsia" w:eastAsiaTheme="minorEastAsia" w:hAnsiTheme="minorEastAsia" w:hint="eastAsia"/>
          <w:sz w:val="32"/>
          <w:szCs w:val="32"/>
        </w:rPr>
        <w:t>住房保障支出。</w:t>
      </w:r>
    </w:p>
    <w:p w:rsidR="00573536" w:rsidRPr="00710708" w:rsidP="005254AD">
      <w:pPr>
        <w:pStyle w:val="NormalWeb"/>
        <w:adjustRightInd w:val="0"/>
        <w:snapToGrid w:val="0"/>
        <w:spacing w:before="0" w:beforeAutospacing="0" w:after="0" w:afterAutospacing="0" w:line="580" w:lineRule="exact"/>
        <w:ind w:firstLine="627" w:firstLineChars="196"/>
        <w:rPr>
          <w:rFonts w:ascii="黑体" w:eastAsia="黑体" w:hAnsi="黑体"/>
          <w:sz w:val="32"/>
          <w:szCs w:val="32"/>
        </w:rPr>
      </w:pPr>
      <w:r w:rsidRPr="00710708">
        <w:rPr>
          <w:rFonts w:ascii="黑体" w:eastAsia="黑体" w:hAnsi="黑体" w:hint="eastAsia"/>
          <w:sz w:val="32"/>
          <w:szCs w:val="32"/>
        </w:rPr>
        <w:t>七</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年收入预算情况说明</w:t>
      </w:r>
    </w:p>
    <w:p w:rsidR="00ED492F" w:rsidRPr="005F4D72" w:rsidP="00ED492F">
      <w:pPr>
        <w:adjustRightInd w:val="0"/>
        <w:snapToGrid w:val="0"/>
        <w:spacing w:line="600" w:lineRule="exact"/>
        <w:ind w:firstLine="640" w:firstLineChars="200"/>
        <w:rPr>
          <w:rFonts w:ascii="宋体" w:hAnsi="宋体"/>
          <w:sz w:val="32"/>
          <w:szCs w:val="32"/>
        </w:rPr>
      </w:pPr>
      <w:r>
        <w:rPr>
          <w:rFonts w:asciiTheme="minorEastAsia" w:eastAsiaTheme="minorEastAsia" w:hAnsiTheme="minorEastAsia" w:hint="eastAsia"/>
          <w:sz w:val="32"/>
          <w:szCs w:val="32"/>
        </w:rPr>
        <w:t>寿县红十字会</w:t>
      </w:r>
      <w:r w:rsidRPr="00323501" w:rsidR="00896448">
        <w:rPr>
          <w:rFonts w:asciiTheme="minorEastAsia" w:eastAsiaTheme="minorEastAsia" w:hAnsiTheme="minorEastAsia" w:hint="eastAsia"/>
          <w:sz w:val="32"/>
          <w:szCs w:val="32"/>
        </w:rPr>
        <w:t>2023</w:t>
      </w:r>
      <w:r w:rsidRPr="00323501" w:rsidR="00573536">
        <w:rPr>
          <w:rFonts w:asciiTheme="minorEastAsia" w:eastAsiaTheme="minorEastAsia" w:hAnsiTheme="minorEastAsia" w:hint="eastAsia"/>
          <w:sz w:val="32"/>
          <w:szCs w:val="32"/>
        </w:rPr>
        <w:t>年收入预算</w:t>
      </w:r>
      <w:r>
        <w:rPr>
          <w:rFonts w:asciiTheme="minorEastAsia" w:eastAsiaTheme="minorEastAsia" w:hAnsiTheme="minorEastAsia" w:hint="eastAsia"/>
          <w:sz w:val="32"/>
          <w:szCs w:val="32"/>
        </w:rPr>
        <w:t>25.12</w:t>
      </w:r>
      <w:r w:rsidRPr="00323501" w:rsidR="00573536">
        <w:rPr>
          <w:rFonts w:asciiTheme="minorEastAsia" w:eastAsiaTheme="minorEastAsia" w:hAnsiTheme="minorEastAsia" w:hint="eastAsia"/>
          <w:sz w:val="32"/>
          <w:szCs w:val="32"/>
        </w:rPr>
        <w:t>万元，其中：一般公共预算拨款收入</w:t>
      </w:r>
      <w:r>
        <w:rPr>
          <w:rFonts w:asciiTheme="minorEastAsia" w:eastAsiaTheme="minorEastAsia" w:hAnsiTheme="minorEastAsia" w:hint="eastAsia"/>
          <w:sz w:val="32"/>
          <w:szCs w:val="32"/>
        </w:rPr>
        <w:t>25.12</w:t>
      </w:r>
      <w:r w:rsidRPr="00323501" w:rsidR="00573536">
        <w:rPr>
          <w:rFonts w:asciiTheme="minorEastAsia" w:eastAsiaTheme="minorEastAsia" w:hAnsiTheme="minorEastAsia" w:hint="eastAsia"/>
          <w:sz w:val="32"/>
          <w:szCs w:val="32"/>
        </w:rPr>
        <w:t>万元，占</w:t>
      </w:r>
      <w:r w:rsidRPr="00323501" w:rsidR="001231FE">
        <w:rPr>
          <w:rFonts w:asciiTheme="minorEastAsia" w:eastAsiaTheme="minorEastAsia" w:hAnsiTheme="minorEastAsia" w:hint="eastAsia"/>
          <w:sz w:val="32"/>
          <w:szCs w:val="32"/>
        </w:rPr>
        <w:t>100</w:t>
      </w:r>
      <w:r w:rsidRPr="00323501" w:rsidR="00573536">
        <w:rPr>
          <w:rFonts w:asciiTheme="minorEastAsia" w:eastAsiaTheme="minorEastAsia" w:hAnsiTheme="minorEastAsia" w:hint="eastAsia"/>
          <w:sz w:val="32"/>
          <w:szCs w:val="32"/>
        </w:rPr>
        <w:t>%，</w:t>
      </w:r>
      <w:r w:rsidRPr="00323501">
        <w:rPr>
          <w:rFonts w:asciiTheme="minorEastAsia" w:eastAsiaTheme="minorEastAsia" w:hAnsiTheme="minorEastAsia" w:hint="eastAsia"/>
          <w:sz w:val="32"/>
          <w:szCs w:val="32"/>
        </w:rPr>
        <w:t>比2022年预算</w:t>
      </w:r>
      <w:r>
        <w:rPr>
          <w:rFonts w:asciiTheme="minorEastAsia" w:eastAsiaTheme="minorEastAsia" w:hAnsiTheme="minorEastAsia" w:hint="eastAsia"/>
          <w:sz w:val="32"/>
          <w:szCs w:val="32"/>
        </w:rPr>
        <w:t>收入</w:t>
      </w:r>
      <w:r w:rsidRPr="00323501">
        <w:rPr>
          <w:rFonts w:asciiTheme="minorEastAsia" w:eastAsiaTheme="minorEastAsia" w:hAnsiTheme="minorEastAsia" w:hint="eastAsia"/>
          <w:sz w:val="32"/>
          <w:szCs w:val="32"/>
        </w:rPr>
        <w:t>增加</w:t>
      </w:r>
      <w:r>
        <w:rPr>
          <w:rFonts w:asciiTheme="minorEastAsia" w:eastAsiaTheme="minorEastAsia" w:hAnsiTheme="minorEastAsia" w:hint="eastAsia"/>
          <w:sz w:val="32"/>
          <w:szCs w:val="32"/>
        </w:rPr>
        <w:t>14.28</w:t>
      </w:r>
      <w:r w:rsidRPr="00323501">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131.73</w:t>
      </w:r>
      <w:r w:rsidRPr="00323501">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w:t>
      </w:r>
      <w:r>
        <w:rPr>
          <w:rFonts w:ascii="宋体" w:hAnsi="宋体" w:hint="eastAsia"/>
          <w:sz w:val="32"/>
          <w:szCs w:val="32"/>
        </w:rPr>
        <w:t>新增人员经费纳入预算</w:t>
      </w:r>
      <w:r w:rsidRPr="005F4D72">
        <w:rPr>
          <w:rFonts w:ascii="宋体" w:hAnsi="宋体" w:hint="eastAsia"/>
          <w:sz w:val="32"/>
          <w:szCs w:val="32"/>
        </w:rPr>
        <w:t>。</w:t>
      </w:r>
    </w:p>
    <w:p w:rsidR="00573536" w:rsidRPr="00710708" w:rsidP="00ED492F">
      <w:pPr>
        <w:adjustRightInd w:val="0"/>
        <w:snapToGrid w:val="0"/>
        <w:spacing w:line="600" w:lineRule="exact"/>
        <w:ind w:firstLine="640" w:firstLineChars="200"/>
        <w:rPr>
          <w:rFonts w:ascii="黑体" w:eastAsia="黑体" w:hAnsi="黑体"/>
          <w:sz w:val="32"/>
          <w:szCs w:val="32"/>
        </w:rPr>
      </w:pPr>
      <w:r w:rsidRPr="00710708">
        <w:rPr>
          <w:rFonts w:ascii="黑体" w:eastAsia="黑体" w:hAnsi="黑体" w:hint="eastAsia"/>
          <w:sz w:val="32"/>
          <w:szCs w:val="32"/>
        </w:rPr>
        <w:t>八</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年支出预算情况说明</w:t>
      </w:r>
    </w:p>
    <w:p w:rsidR="00ED492F" w:rsidRPr="005F4D72" w:rsidP="00ED492F">
      <w:pPr>
        <w:adjustRightInd w:val="0"/>
        <w:snapToGrid w:val="0"/>
        <w:spacing w:line="600" w:lineRule="exact"/>
        <w:ind w:firstLine="640" w:firstLineChars="200"/>
        <w:rPr>
          <w:rFonts w:ascii="宋体" w:hAnsi="宋体"/>
          <w:sz w:val="32"/>
          <w:szCs w:val="32"/>
        </w:rPr>
      </w:pPr>
      <w:r>
        <w:rPr>
          <w:rFonts w:asciiTheme="minorEastAsia" w:eastAsiaTheme="minorEastAsia" w:hAnsiTheme="minorEastAsia" w:hint="eastAsia"/>
          <w:sz w:val="32"/>
          <w:szCs w:val="32"/>
        </w:rPr>
        <w:t>寿县红十字会</w:t>
      </w:r>
      <w:r w:rsidRPr="00323501" w:rsidR="00896448">
        <w:rPr>
          <w:rFonts w:asciiTheme="minorEastAsia" w:eastAsiaTheme="minorEastAsia" w:hAnsiTheme="minorEastAsia" w:hint="eastAsia"/>
          <w:sz w:val="32"/>
          <w:szCs w:val="32"/>
        </w:rPr>
        <w:t>2023</w:t>
      </w:r>
      <w:r w:rsidRPr="00323501" w:rsidR="00573536">
        <w:rPr>
          <w:rFonts w:asciiTheme="minorEastAsia" w:eastAsiaTheme="minorEastAsia" w:hAnsiTheme="minorEastAsia" w:hint="eastAsia"/>
          <w:sz w:val="32"/>
          <w:szCs w:val="32"/>
        </w:rPr>
        <w:t>年支出预算</w:t>
      </w:r>
      <w:r>
        <w:rPr>
          <w:rFonts w:asciiTheme="minorEastAsia" w:eastAsiaTheme="minorEastAsia" w:hAnsiTheme="minorEastAsia" w:hint="eastAsia"/>
          <w:sz w:val="32"/>
          <w:szCs w:val="32"/>
        </w:rPr>
        <w:t>25.12</w:t>
      </w:r>
      <w:r w:rsidRPr="00323501" w:rsidR="00573536">
        <w:rPr>
          <w:rFonts w:asciiTheme="minorEastAsia" w:eastAsiaTheme="minorEastAsia" w:hAnsiTheme="minorEastAsia" w:hint="eastAsia"/>
          <w:sz w:val="32"/>
          <w:szCs w:val="32"/>
        </w:rPr>
        <w:t>万元，</w:t>
      </w:r>
      <w:r w:rsidRPr="00323501">
        <w:rPr>
          <w:rFonts w:asciiTheme="minorEastAsia" w:eastAsiaTheme="minorEastAsia" w:hAnsiTheme="minorEastAsia" w:hint="eastAsia"/>
          <w:sz w:val="32"/>
          <w:szCs w:val="32"/>
        </w:rPr>
        <w:t>比2022年预算</w:t>
      </w:r>
      <w:r>
        <w:rPr>
          <w:rFonts w:asciiTheme="minorEastAsia" w:eastAsiaTheme="minorEastAsia" w:hAnsiTheme="minorEastAsia" w:hint="eastAsia"/>
          <w:sz w:val="32"/>
          <w:szCs w:val="32"/>
        </w:rPr>
        <w:t>支出</w:t>
      </w:r>
      <w:r w:rsidRPr="00323501">
        <w:rPr>
          <w:rFonts w:asciiTheme="minorEastAsia" w:eastAsiaTheme="minorEastAsia" w:hAnsiTheme="minorEastAsia" w:hint="eastAsia"/>
          <w:sz w:val="32"/>
          <w:szCs w:val="32"/>
        </w:rPr>
        <w:t>增加</w:t>
      </w:r>
      <w:r>
        <w:rPr>
          <w:rFonts w:asciiTheme="minorEastAsia" w:eastAsiaTheme="minorEastAsia" w:hAnsiTheme="minorEastAsia" w:hint="eastAsia"/>
          <w:sz w:val="32"/>
          <w:szCs w:val="32"/>
        </w:rPr>
        <w:t>14.28</w:t>
      </w:r>
      <w:r w:rsidRPr="00323501">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131.73</w:t>
      </w:r>
      <w:r w:rsidRPr="00323501">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w:t>
      </w:r>
      <w:r>
        <w:rPr>
          <w:rFonts w:ascii="宋体" w:hAnsi="宋体" w:hint="eastAsia"/>
          <w:sz w:val="32"/>
          <w:szCs w:val="32"/>
        </w:rPr>
        <w:t>新增人员经费纳入预算</w:t>
      </w:r>
      <w:r w:rsidRPr="005F4D72">
        <w:rPr>
          <w:rFonts w:ascii="宋体" w:hAnsi="宋体" w:hint="eastAsia"/>
          <w:sz w:val="32"/>
          <w:szCs w:val="32"/>
        </w:rPr>
        <w:t>。</w:t>
      </w:r>
    </w:p>
    <w:p w:rsidR="00573536" w:rsidRPr="00323501" w:rsidP="00ED492F">
      <w:pPr>
        <w:adjustRightInd w:val="0"/>
        <w:snapToGrid w:val="0"/>
        <w:spacing w:line="600" w:lineRule="exact"/>
        <w:ind w:firstLine="640" w:firstLineChars="200"/>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其中，基本支出</w:t>
      </w:r>
      <w:r w:rsidR="00ED492F">
        <w:rPr>
          <w:rFonts w:asciiTheme="minorEastAsia" w:eastAsiaTheme="minorEastAsia" w:hAnsiTheme="minorEastAsia" w:hint="eastAsia"/>
          <w:sz w:val="32"/>
          <w:szCs w:val="32"/>
        </w:rPr>
        <w:t>25.12</w:t>
      </w:r>
      <w:r w:rsidRPr="00323501">
        <w:rPr>
          <w:rFonts w:asciiTheme="minorEastAsia" w:eastAsiaTheme="minorEastAsia" w:hAnsiTheme="minorEastAsia" w:hint="eastAsia"/>
          <w:sz w:val="32"/>
          <w:szCs w:val="32"/>
        </w:rPr>
        <w:t>万元，占</w:t>
      </w:r>
      <w:r w:rsidR="00ED492F">
        <w:rPr>
          <w:rFonts w:asciiTheme="minorEastAsia" w:eastAsiaTheme="minorEastAsia" w:hAnsiTheme="minorEastAsia" w:hint="eastAsia"/>
          <w:sz w:val="32"/>
          <w:szCs w:val="32"/>
        </w:rPr>
        <w:t>100</w:t>
      </w:r>
      <w:r w:rsidRPr="00323501">
        <w:rPr>
          <w:rFonts w:asciiTheme="minorEastAsia" w:eastAsiaTheme="minorEastAsia" w:hAnsiTheme="minorEastAsia" w:hint="eastAsia"/>
          <w:sz w:val="32"/>
          <w:szCs w:val="32"/>
        </w:rPr>
        <w:t>%，主要用于保障机构日常运转、完成日常工作任务等。</w:t>
      </w:r>
    </w:p>
    <w:p w:rsidR="001003FB" w:rsidRPr="00710708" w:rsidP="005254AD">
      <w:pPr>
        <w:adjustRightInd w:val="0"/>
        <w:snapToGrid w:val="0"/>
        <w:spacing w:line="580" w:lineRule="exact"/>
        <w:ind w:firstLine="640" w:firstLineChars="200"/>
        <w:jc w:val="left"/>
        <w:rPr>
          <w:rFonts w:ascii="黑体" w:eastAsia="黑体" w:hAnsi="黑体"/>
          <w:sz w:val="32"/>
          <w:szCs w:val="32"/>
        </w:rPr>
      </w:pPr>
      <w:r w:rsidRPr="00710708">
        <w:rPr>
          <w:rFonts w:ascii="黑体" w:eastAsia="黑体" w:hAnsi="黑体" w:hint="eastAsia"/>
          <w:sz w:val="32"/>
          <w:szCs w:val="32"/>
        </w:rPr>
        <w:t>九、其他重要事项</w:t>
      </w:r>
      <w:r w:rsidRPr="00710708">
        <w:rPr>
          <w:rFonts w:ascii="黑体" w:eastAsia="黑体" w:hAnsi="黑体" w:hint="eastAsia"/>
          <w:sz w:val="32"/>
          <w:szCs w:val="32"/>
        </w:rPr>
        <w:t>情况</w:t>
      </w:r>
      <w:r w:rsidRPr="00710708">
        <w:rPr>
          <w:rFonts w:ascii="黑体" w:eastAsia="黑体" w:hAnsi="黑体" w:hint="eastAsia"/>
          <w:sz w:val="32"/>
          <w:szCs w:val="32"/>
        </w:rPr>
        <w:t>说明</w:t>
      </w:r>
    </w:p>
    <w:p w:rsidR="00C54FF6" w:rsidRPr="00323501" w:rsidP="005254AD">
      <w:pPr>
        <w:adjustRightInd w:val="0"/>
        <w:snapToGrid w:val="0"/>
        <w:spacing w:line="580" w:lineRule="exact"/>
        <w:ind w:firstLine="640" w:firstLineChars="200"/>
        <w:jc w:val="left"/>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寿县红十字会</w:t>
      </w:r>
      <w:r w:rsidRPr="00323501" w:rsidR="0018592E">
        <w:rPr>
          <w:rFonts w:asciiTheme="minorEastAsia" w:eastAsiaTheme="minorEastAsia" w:hAnsiTheme="minorEastAsia" w:hint="eastAsia"/>
          <w:sz w:val="32"/>
          <w:szCs w:val="32"/>
        </w:rPr>
        <w:t>无需要说明的重点项目。</w:t>
      </w:r>
    </w:p>
    <w:p w:rsidR="001003FB" w:rsidRPr="003F369E" w:rsidP="005254AD">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（二）机关运行经费。</w:t>
      </w:r>
    </w:p>
    <w:p w:rsidR="0018592E" w:rsidRPr="00CD6D48" w:rsidP="005254AD">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cs="宋体" w:hint="eastAsia"/>
          <w:kern w:val="0"/>
          <w:sz w:val="32"/>
          <w:szCs w:val="32"/>
        </w:rPr>
        <w:t>寿县红十字会</w:t>
      </w:r>
      <w:r w:rsidR="00ED492F">
        <w:rPr>
          <w:rFonts w:asciiTheme="minorEastAsia" w:eastAsiaTheme="minorEastAsia" w:hAnsiTheme="minorEastAsia" w:cs="宋体" w:hint="eastAsia"/>
          <w:kern w:val="0"/>
          <w:sz w:val="32"/>
          <w:szCs w:val="32"/>
        </w:rPr>
        <w:t>属事业编制单位，</w:t>
      </w:r>
      <w:r>
        <w:rPr>
          <w:rFonts w:asciiTheme="minorEastAsia" w:eastAsiaTheme="minorEastAsia" w:hAnsiTheme="minorEastAsia" w:hint="eastAsia"/>
          <w:sz w:val="32"/>
          <w:szCs w:val="32"/>
        </w:rPr>
        <w:t>2023年</w:t>
      </w:r>
      <w:r w:rsidR="00ED492F">
        <w:rPr>
          <w:rFonts w:asciiTheme="minorEastAsia" w:eastAsiaTheme="minorEastAsia" w:hAnsiTheme="minorEastAsia" w:hint="eastAsia"/>
          <w:sz w:val="32"/>
          <w:szCs w:val="32"/>
        </w:rPr>
        <w:t>无</w:t>
      </w:r>
      <w:r w:rsidRPr="00CD6D48">
        <w:rPr>
          <w:rFonts w:asciiTheme="minorEastAsia" w:eastAsiaTheme="minorEastAsia" w:hAnsiTheme="minorEastAsia" w:hint="eastAsia"/>
          <w:sz w:val="32"/>
          <w:szCs w:val="32"/>
        </w:rPr>
        <w:t>机关运行经费。</w:t>
      </w:r>
    </w:p>
    <w:p w:rsidR="001003FB" w:rsidRPr="003F369E" w:rsidP="005254AD">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（三）政府采购情况。</w:t>
      </w:r>
    </w:p>
    <w:p w:rsidR="001003FB" w:rsidRPr="00323501" w:rsidP="005254AD">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寿县红十字会</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w:t>
      </w:r>
      <w:r w:rsidR="00911239">
        <w:rPr>
          <w:rFonts w:asciiTheme="minorEastAsia" w:eastAsiaTheme="minorEastAsia" w:hAnsiTheme="minorEastAsia" w:hint="eastAsia"/>
          <w:sz w:val="32"/>
          <w:szCs w:val="32"/>
        </w:rPr>
        <w:t>无</w:t>
      </w:r>
      <w:r w:rsidRPr="00323501">
        <w:rPr>
          <w:rFonts w:asciiTheme="minorEastAsia" w:eastAsiaTheme="minorEastAsia" w:hAnsiTheme="minorEastAsia" w:hint="eastAsia"/>
          <w:sz w:val="32"/>
          <w:szCs w:val="32"/>
        </w:rPr>
        <w:t>政府采购预算。</w:t>
      </w:r>
    </w:p>
    <w:p w:rsidR="00741687" w:rsidRPr="003F369E" w:rsidP="005254AD">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（四）政府购买服务情况。</w:t>
      </w:r>
    </w:p>
    <w:p w:rsidR="00741687" w:rsidRPr="00323501" w:rsidP="005254AD">
      <w:pPr>
        <w:adjustRightInd w:val="0"/>
        <w:snapToGrid w:val="0"/>
        <w:spacing w:line="580" w:lineRule="exact"/>
        <w:ind w:firstLine="640" w:firstLineChars="200"/>
        <w:jc w:val="left"/>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寿县红十字会</w:t>
      </w:r>
      <w:r w:rsidRPr="00323501" w:rsidR="00896448">
        <w:rPr>
          <w:rFonts w:asciiTheme="minorEastAsia" w:eastAsiaTheme="minorEastAsia" w:hAnsiTheme="minorEastAsia" w:hint="eastAsia"/>
          <w:sz w:val="32"/>
          <w:szCs w:val="32"/>
        </w:rPr>
        <w:t>2023</w:t>
      </w:r>
      <w:r w:rsidRPr="00323501" w:rsidR="000A494F">
        <w:rPr>
          <w:rFonts w:asciiTheme="minorEastAsia" w:eastAsiaTheme="minorEastAsia" w:hAnsiTheme="minorEastAsia" w:hint="eastAsia"/>
          <w:sz w:val="32"/>
          <w:szCs w:val="32"/>
        </w:rPr>
        <w:t>年</w:t>
      </w:r>
      <w:r w:rsidRPr="00323501" w:rsidR="00277138">
        <w:rPr>
          <w:rFonts w:asciiTheme="minorEastAsia" w:eastAsiaTheme="minorEastAsia" w:hAnsiTheme="minorEastAsia" w:hint="eastAsia"/>
          <w:sz w:val="32"/>
          <w:szCs w:val="32"/>
        </w:rPr>
        <w:t>无</w:t>
      </w:r>
      <w:r w:rsidRPr="00323501" w:rsidR="000A494F">
        <w:rPr>
          <w:rFonts w:asciiTheme="minorEastAsia" w:eastAsiaTheme="minorEastAsia" w:hAnsiTheme="minorEastAsia" w:hint="eastAsia"/>
          <w:sz w:val="32"/>
          <w:szCs w:val="32"/>
        </w:rPr>
        <w:t>政府购买服务预算</w:t>
      </w:r>
      <w:r w:rsidRPr="00323501" w:rsidR="00277138">
        <w:rPr>
          <w:rFonts w:asciiTheme="minorEastAsia" w:eastAsiaTheme="minorEastAsia" w:hAnsiTheme="minorEastAsia" w:hint="eastAsia"/>
          <w:sz w:val="32"/>
          <w:szCs w:val="32"/>
        </w:rPr>
        <w:t>。</w:t>
      </w:r>
    </w:p>
    <w:p w:rsidR="001003FB" w:rsidRPr="003F369E" w:rsidP="005254AD">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（五</w:t>
      </w:r>
      <w:r w:rsidRPr="003F369E">
        <w:rPr>
          <w:rFonts w:ascii="仿宋_GB2312" w:eastAsia="仿宋_GB2312" w:hAnsi="楷体" w:hint="eastAsia"/>
          <w:b/>
          <w:sz w:val="32"/>
          <w:szCs w:val="32"/>
        </w:rPr>
        <w:t>）国有资产占</w:t>
      </w:r>
      <w:r w:rsidRPr="003F369E" w:rsidR="006056A7">
        <w:rPr>
          <w:rFonts w:ascii="仿宋_GB2312" w:eastAsia="仿宋_GB2312" w:hAnsi="楷体" w:hint="eastAsia"/>
          <w:b/>
          <w:sz w:val="32"/>
          <w:szCs w:val="32"/>
        </w:rPr>
        <w:t>有</w:t>
      </w:r>
      <w:r w:rsidRPr="003F369E">
        <w:rPr>
          <w:rFonts w:ascii="仿宋_GB2312" w:eastAsia="仿宋_GB2312" w:hAnsi="楷体" w:hint="eastAsia"/>
          <w:b/>
          <w:sz w:val="32"/>
          <w:szCs w:val="32"/>
        </w:rPr>
        <w:t>使用情况。</w:t>
      </w:r>
    </w:p>
    <w:p w:rsidR="00277138" w:rsidRPr="00CD6D48" w:rsidP="005254AD">
      <w:pPr>
        <w:adjustRightInd w:val="0"/>
        <w:snapToGrid w:val="0"/>
        <w:spacing w:line="580" w:lineRule="exact"/>
        <w:ind w:firstLine="640" w:firstLineChars="200"/>
        <w:jc w:val="left"/>
        <w:rPr>
          <w:rFonts w:asciiTheme="minorEastAsia" w:eastAsiaTheme="minorEastAsia" w:hAnsiTheme="minorEastAsia"/>
          <w:color w:val="3366FF"/>
          <w:sz w:val="32"/>
          <w:szCs w:val="32"/>
        </w:rPr>
      </w:pPr>
      <w:r w:rsidRPr="00CD6D48">
        <w:rPr>
          <w:rFonts w:asciiTheme="minorEastAsia" w:eastAsiaTheme="minorEastAsia" w:hAnsiTheme="minorEastAsia" w:hint="eastAsia"/>
          <w:sz w:val="32"/>
          <w:szCs w:val="32"/>
        </w:rPr>
        <w:t>截至202</w:t>
      </w:r>
      <w:r>
        <w:rPr>
          <w:rFonts w:asciiTheme="minorEastAsia" w:eastAsiaTheme="minorEastAsia" w:hAnsiTheme="minorEastAsia" w:hint="eastAsia"/>
          <w:sz w:val="32"/>
          <w:szCs w:val="32"/>
        </w:rPr>
        <w:t>2</w:t>
      </w:r>
      <w:r w:rsidRPr="00CD6D48">
        <w:rPr>
          <w:rFonts w:asciiTheme="minorEastAsia" w:eastAsiaTheme="minorEastAsia" w:hAnsiTheme="minorEastAsia" w:hint="eastAsia"/>
          <w:sz w:val="32"/>
          <w:szCs w:val="32"/>
        </w:rPr>
        <w:t>年12月31日，</w:t>
      </w:r>
      <w:r w:rsidR="00587467">
        <w:rPr>
          <w:rFonts w:asciiTheme="minorEastAsia" w:eastAsiaTheme="minorEastAsia" w:hAnsiTheme="minorEastAsia" w:cs="宋体" w:hint="eastAsia"/>
          <w:kern w:val="0"/>
          <w:sz w:val="32"/>
          <w:szCs w:val="32"/>
        </w:rPr>
        <w:t>寿县红十字会</w:t>
      </w:r>
      <w:r w:rsidRPr="00CD6D48">
        <w:rPr>
          <w:rFonts w:asciiTheme="minorEastAsia" w:eastAsiaTheme="minorEastAsia" w:hAnsiTheme="minorEastAsia" w:hint="eastAsia"/>
          <w:sz w:val="32"/>
          <w:szCs w:val="32"/>
        </w:rPr>
        <w:t>共有车辆0辆；单位价值50万元以上的通用设备0台（套）；单位价值100万元以上的专用设备0台（套）。</w:t>
      </w:r>
    </w:p>
    <w:p w:rsidR="00277138" w:rsidRPr="00CD6D48" w:rsidP="005254AD">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2023年</w:t>
      </w:r>
      <w:r w:rsidRPr="00CD6D48">
        <w:rPr>
          <w:rFonts w:asciiTheme="minorEastAsia" w:eastAsiaTheme="minorEastAsia" w:hAnsiTheme="minorEastAsia" w:hint="eastAsia"/>
          <w:sz w:val="32"/>
          <w:szCs w:val="32"/>
        </w:rPr>
        <w:t>部门预算安排购置公务用车0辆，购置费0万元；安排购置单位价值50万元以上的通用设备0台（套），购置费0万元；安排购置单位价值100万元以上专用设备0台（套），购置费0万元。</w:t>
      </w:r>
    </w:p>
    <w:p w:rsidR="001003FB" w:rsidRPr="003F369E" w:rsidP="005254AD">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（六</w:t>
      </w:r>
      <w:r w:rsidRPr="003F369E">
        <w:rPr>
          <w:rFonts w:ascii="仿宋_GB2312" w:eastAsia="仿宋_GB2312" w:hAnsi="楷体" w:hint="eastAsia"/>
          <w:b/>
          <w:sz w:val="32"/>
          <w:szCs w:val="32"/>
        </w:rPr>
        <w:t>）</w:t>
      </w:r>
      <w:r w:rsidRPr="003F369E" w:rsidR="00421510">
        <w:rPr>
          <w:rFonts w:ascii="仿宋_GB2312" w:eastAsia="仿宋_GB2312" w:hAnsi="楷体" w:hint="eastAsia"/>
          <w:b/>
          <w:sz w:val="32"/>
          <w:szCs w:val="32"/>
        </w:rPr>
        <w:t>预算</w:t>
      </w:r>
      <w:r w:rsidRPr="003F369E">
        <w:rPr>
          <w:rFonts w:ascii="仿宋_GB2312" w:eastAsia="仿宋_GB2312" w:hAnsi="楷体" w:hint="eastAsia"/>
          <w:b/>
          <w:sz w:val="32"/>
          <w:szCs w:val="32"/>
        </w:rPr>
        <w:t>绩效目标设置情况。</w:t>
      </w:r>
    </w:p>
    <w:p w:rsidR="00277138" w:rsidP="005254AD">
      <w:pPr>
        <w:adjustRightInd w:val="0"/>
        <w:snapToGrid w:val="0"/>
        <w:spacing w:line="580" w:lineRule="exact"/>
        <w:ind w:firstLine="640" w:firstLineChars="200"/>
        <w:jc w:val="left"/>
        <w:outlineLvl w:val="0"/>
        <w:rPr>
          <w:rFonts w:asciiTheme="minorEastAsia" w:eastAsiaTheme="minorEastAsia" w:hAnsiTheme="minorEastAsia"/>
          <w:sz w:val="32"/>
          <w:szCs w:val="32"/>
        </w:rPr>
      </w:pPr>
      <w:r>
        <w:rPr>
          <w:rFonts w:asciiTheme="minorEastAsia" w:eastAsiaTheme="minorEastAsia" w:hAnsiTheme="minorEastAsia" w:hint="eastAsia"/>
          <w:sz w:val="32"/>
          <w:szCs w:val="32"/>
        </w:rPr>
        <w:t>2023年</w:t>
      </w:r>
      <w:r w:rsidRPr="00CD6D48">
        <w:rPr>
          <w:rFonts w:asciiTheme="minorEastAsia" w:eastAsiaTheme="minorEastAsia" w:hAnsiTheme="minorEastAsia" w:hint="eastAsia"/>
          <w:sz w:val="32"/>
          <w:szCs w:val="32"/>
        </w:rPr>
        <w:t>，</w:t>
      </w:r>
      <w:r w:rsidR="00587467">
        <w:rPr>
          <w:rFonts w:asciiTheme="minorEastAsia" w:eastAsiaTheme="minorEastAsia" w:hAnsiTheme="minorEastAsia" w:cs="宋体" w:hint="eastAsia"/>
          <w:kern w:val="0"/>
          <w:sz w:val="32"/>
          <w:szCs w:val="32"/>
        </w:rPr>
        <w:t>寿县红十字会</w:t>
      </w:r>
      <w:r w:rsidR="00911239">
        <w:rPr>
          <w:rFonts w:asciiTheme="minorEastAsia" w:eastAsiaTheme="minorEastAsia" w:hAnsiTheme="minorEastAsia" w:hint="eastAsia"/>
          <w:sz w:val="32"/>
          <w:szCs w:val="32"/>
        </w:rPr>
        <w:t>无</w:t>
      </w:r>
      <w:r w:rsidRPr="00CD6D48">
        <w:rPr>
          <w:rFonts w:asciiTheme="minorEastAsia" w:eastAsiaTheme="minorEastAsia" w:hAnsiTheme="minorEastAsia" w:hint="eastAsia"/>
          <w:sz w:val="32"/>
          <w:szCs w:val="32"/>
        </w:rPr>
        <w:t>项目绩效目标管理。</w:t>
      </w:r>
    </w:p>
    <w:p w:rsidR="00876DCB" w:rsidRPr="003F369E" w:rsidP="005254AD">
      <w:pPr>
        <w:adjustRightInd w:val="0"/>
        <w:snapToGrid w:val="0"/>
        <w:spacing w:line="580" w:lineRule="exact"/>
        <w:ind w:firstLine="640" w:firstLineChars="200"/>
        <w:jc w:val="left"/>
        <w:rPr>
          <w:rFonts w:ascii="仿宋_GB2312" w:eastAsia="仿宋_GB2312" w:cs="宋体"/>
          <w:sz w:val="32"/>
          <w:szCs w:val="32"/>
        </w:rPr>
      </w:pPr>
      <w:r w:rsidRPr="003F369E">
        <w:rPr>
          <w:rFonts w:ascii="仿宋_GB2312" w:eastAsia="仿宋_GB2312" w:hAnsi="楷体" w:hint="eastAsia"/>
          <w:sz w:val="32"/>
          <w:szCs w:val="32"/>
        </w:rPr>
        <w:t xml:space="preserve">                    </w:t>
      </w:r>
    </w:p>
    <w:p w:rsidR="001003FB" w:rsidRPr="00710708" w:rsidP="005254AD">
      <w:pPr>
        <w:adjustRightInd w:val="0"/>
        <w:snapToGrid w:val="0"/>
        <w:spacing w:line="580" w:lineRule="exact"/>
        <w:jc w:val="center"/>
        <w:rPr>
          <w:rFonts w:ascii="方正小标宋简体" w:eastAsia="方正小标宋简体" w:hAnsi="方正小标宋简体" w:cs="宋体"/>
          <w:sz w:val="44"/>
          <w:szCs w:val="44"/>
        </w:rPr>
      </w:pPr>
      <w:r w:rsidRPr="00710708">
        <w:rPr>
          <w:rFonts w:ascii="方正小标宋简体" w:eastAsia="方正小标宋简体" w:hAnsi="方正小标宋简体" w:cs="宋体" w:hint="eastAsia"/>
          <w:sz w:val="44"/>
          <w:szCs w:val="44"/>
        </w:rPr>
        <w:t>第四部分 名词解释</w:t>
      </w:r>
    </w:p>
    <w:p w:rsidR="001003FB" w:rsidRPr="00323501" w:rsidP="005254AD">
      <w:pPr>
        <w:adjustRightInd w:val="0"/>
        <w:snapToGrid w:val="0"/>
        <w:spacing w:line="580" w:lineRule="exact"/>
        <w:ind w:firstLine="640" w:firstLineChars="200"/>
        <w:jc w:val="left"/>
        <w:rPr>
          <w:rFonts w:asciiTheme="minorEastAsia" w:eastAsiaTheme="minorEastAsia" w:hAnsiTheme="minorEastAsia"/>
          <w:sz w:val="32"/>
          <w:szCs w:val="32"/>
        </w:rPr>
      </w:pPr>
      <w:r w:rsidRPr="00323501">
        <w:rPr>
          <w:rFonts w:asciiTheme="minorEastAsia" w:eastAsiaTheme="minorEastAsia" w:hAnsiTheme="minorEastAsia" w:hint="eastAsia"/>
          <w:b/>
          <w:sz w:val="32"/>
          <w:szCs w:val="32"/>
        </w:rPr>
        <w:t>一、财政拨款收入：</w:t>
      </w:r>
      <w:r w:rsidRPr="00323501">
        <w:rPr>
          <w:rFonts w:asciiTheme="minorEastAsia" w:eastAsiaTheme="minorEastAsia" w:hAnsiTheme="minorEastAsia" w:hint="eastAsia"/>
          <w:sz w:val="32"/>
          <w:szCs w:val="32"/>
        </w:rPr>
        <w:t>指</w:t>
      </w:r>
      <w:r w:rsidRPr="00323501" w:rsidR="009D6311">
        <w:rPr>
          <w:rFonts w:asciiTheme="minorEastAsia" w:eastAsiaTheme="minorEastAsia" w:hAnsiTheme="minorEastAsia" w:hint="eastAsia"/>
          <w:sz w:val="32"/>
          <w:szCs w:val="32"/>
        </w:rPr>
        <w:t>县</w:t>
      </w:r>
      <w:r w:rsidRPr="00323501">
        <w:rPr>
          <w:rFonts w:asciiTheme="minorEastAsia" w:eastAsiaTheme="minorEastAsia" w:hAnsiTheme="minorEastAsia" w:hint="eastAsia"/>
          <w:sz w:val="32"/>
          <w:szCs w:val="32"/>
        </w:rPr>
        <w:t>财政当年拨付的资金，主要包括一般公共预算拨款收入</w:t>
      </w:r>
      <w:r w:rsidRPr="00323501" w:rsidR="00C52432">
        <w:rPr>
          <w:rFonts w:asciiTheme="minorEastAsia" w:eastAsiaTheme="minorEastAsia" w:hAnsiTheme="minorEastAsia" w:hint="eastAsia"/>
          <w:sz w:val="32"/>
          <w:szCs w:val="32"/>
        </w:rPr>
        <w:t>、</w:t>
      </w:r>
      <w:r w:rsidRPr="00323501">
        <w:rPr>
          <w:rFonts w:asciiTheme="minorEastAsia" w:eastAsiaTheme="minorEastAsia" w:hAnsiTheme="minorEastAsia" w:hint="eastAsia"/>
          <w:sz w:val="32"/>
          <w:szCs w:val="32"/>
        </w:rPr>
        <w:t>政府性基金</w:t>
      </w:r>
      <w:r w:rsidRPr="00323501" w:rsidR="00C52432">
        <w:rPr>
          <w:rFonts w:asciiTheme="minorEastAsia" w:eastAsiaTheme="minorEastAsia" w:hAnsiTheme="minorEastAsia" w:hint="eastAsia"/>
          <w:sz w:val="32"/>
          <w:szCs w:val="32"/>
        </w:rPr>
        <w:t>预算</w:t>
      </w:r>
      <w:r w:rsidRPr="00323501">
        <w:rPr>
          <w:rFonts w:asciiTheme="minorEastAsia" w:eastAsiaTheme="minorEastAsia" w:hAnsiTheme="minorEastAsia" w:hint="eastAsia"/>
          <w:sz w:val="32"/>
          <w:szCs w:val="32"/>
        </w:rPr>
        <w:t>拨款收入</w:t>
      </w:r>
      <w:r w:rsidRPr="00323501" w:rsidR="00C52432">
        <w:rPr>
          <w:rFonts w:asciiTheme="minorEastAsia" w:eastAsiaTheme="minorEastAsia" w:hAnsiTheme="minorEastAsia" w:hint="eastAsia"/>
          <w:sz w:val="32"/>
          <w:szCs w:val="32"/>
        </w:rPr>
        <w:t>、国有资本经营预算拨款收入</w:t>
      </w:r>
      <w:r w:rsidRPr="00323501">
        <w:rPr>
          <w:rFonts w:asciiTheme="minorEastAsia" w:eastAsiaTheme="minorEastAsia" w:hAnsiTheme="minorEastAsia" w:hint="eastAsia"/>
          <w:sz w:val="32"/>
          <w:szCs w:val="32"/>
        </w:rPr>
        <w:t>。</w:t>
      </w:r>
    </w:p>
    <w:p w:rsidR="00952F19"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二、</w:t>
      </w:r>
      <w:r w:rsidRPr="00323501">
        <w:rPr>
          <w:rFonts w:asciiTheme="minorEastAsia" w:eastAsiaTheme="minorEastAsia" w:hAnsiTheme="minorEastAsia" w:hint="eastAsia"/>
          <w:b/>
          <w:sz w:val="32"/>
          <w:szCs w:val="32"/>
        </w:rPr>
        <w:t>财政专户管理非税收入：</w:t>
      </w:r>
      <w:r w:rsidRPr="00323501">
        <w:rPr>
          <w:rFonts w:asciiTheme="minorEastAsia" w:eastAsiaTheme="minorEastAsia" w:hAnsiTheme="minorEastAsia" w:cs="Times New Roman" w:hint="eastAsia"/>
          <w:kern w:val="2"/>
          <w:sz w:val="32"/>
          <w:szCs w:val="32"/>
        </w:rPr>
        <w:t>指</w:t>
      </w:r>
      <w:r w:rsidRPr="00323501" w:rsidR="00A519AE">
        <w:rPr>
          <w:rFonts w:asciiTheme="minorEastAsia" w:eastAsiaTheme="minorEastAsia" w:hAnsiTheme="minorEastAsia" w:cs="Times New Roman" w:hint="eastAsia"/>
          <w:kern w:val="2"/>
          <w:sz w:val="32"/>
          <w:szCs w:val="32"/>
        </w:rPr>
        <w:t>按照非税收入管理相关规定，纳入财政专户管理的教育收费等。</w:t>
      </w:r>
    </w:p>
    <w:p w:rsidR="001748CD"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三、</w:t>
      </w:r>
      <w:r w:rsidRPr="00323501">
        <w:rPr>
          <w:rFonts w:asciiTheme="minorEastAsia" w:eastAsiaTheme="minorEastAsia" w:hAnsiTheme="minorEastAsia" w:hint="eastAsia"/>
          <w:b/>
          <w:sz w:val="32"/>
          <w:szCs w:val="32"/>
        </w:rPr>
        <w:t>其他收入：</w:t>
      </w:r>
      <w:r w:rsidRPr="00323501">
        <w:rPr>
          <w:rFonts w:asciiTheme="minorEastAsia" w:eastAsiaTheme="minorEastAsia" w:hAnsiTheme="minorEastAsia" w:cs="Times New Roman" w:hint="eastAsia"/>
          <w:kern w:val="2"/>
          <w:sz w:val="32"/>
          <w:szCs w:val="32"/>
        </w:rPr>
        <w:t>指除了</w:t>
      </w:r>
      <w:r w:rsidRPr="00323501">
        <w:rPr>
          <w:rFonts w:asciiTheme="minorEastAsia" w:eastAsiaTheme="minorEastAsia" w:hAnsiTheme="minorEastAsia" w:cs="Times New Roman" w:hint="eastAsia"/>
          <w:kern w:val="2"/>
          <w:sz w:val="32"/>
          <w:szCs w:val="32"/>
        </w:rPr>
        <w:t>财政</w:t>
      </w:r>
      <w:r w:rsidRPr="00323501">
        <w:rPr>
          <w:rFonts w:asciiTheme="minorEastAsia" w:eastAsiaTheme="minorEastAsia" w:hAnsiTheme="minorEastAsia" w:cs="Times New Roman" w:hint="eastAsia"/>
          <w:kern w:val="2"/>
          <w:sz w:val="32"/>
          <w:szCs w:val="32"/>
        </w:rPr>
        <w:t>拨款收入</w:t>
      </w:r>
      <w:r w:rsidRPr="00323501">
        <w:rPr>
          <w:rFonts w:asciiTheme="minorEastAsia" w:eastAsiaTheme="minorEastAsia" w:hAnsiTheme="minorEastAsia" w:cs="Times New Roman" w:hint="eastAsia"/>
          <w:kern w:val="2"/>
          <w:sz w:val="32"/>
          <w:szCs w:val="32"/>
        </w:rPr>
        <w:t>、财政专户管理非税收入等以外的收入。</w:t>
      </w:r>
    </w:p>
    <w:p w:rsidR="00A519AE"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四、上年结转：</w:t>
      </w:r>
      <w:r w:rsidRPr="00323501">
        <w:rPr>
          <w:rFonts w:asciiTheme="minorEastAsia" w:eastAsiaTheme="minorEastAsia" w:hAnsiTheme="minorEastAsia" w:cs="Times New Roman" w:hint="eastAsia"/>
          <w:kern w:val="2"/>
          <w:sz w:val="32"/>
          <w:szCs w:val="32"/>
        </w:rPr>
        <w:t>指以前年度安排、结转到本年仍按原用途继续使用的资金。</w:t>
      </w:r>
    </w:p>
    <w:p w:rsidR="00A519AE"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五、结转下年：</w:t>
      </w:r>
      <w:r w:rsidRPr="00323501">
        <w:rPr>
          <w:rFonts w:asciiTheme="minorEastAsia" w:eastAsiaTheme="minorEastAsia" w:hAnsiTheme="minorEastAsia" w:cs="Times New Roman" w:hint="eastAsia"/>
          <w:kern w:val="2"/>
          <w:sz w:val="32"/>
          <w:szCs w:val="32"/>
        </w:rPr>
        <w:t>指以前年度预算安排、因客观条件发生变化无法按原计划实施，需以后年度按原用途继续使用的资金。</w:t>
      </w:r>
    </w:p>
    <w:p w:rsidR="001003FB"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b/>
          <w:sz w:val="32"/>
          <w:szCs w:val="32"/>
        </w:rPr>
        <w:t>六、</w:t>
      </w:r>
      <w:r w:rsidRPr="00323501">
        <w:rPr>
          <w:rFonts w:asciiTheme="minorEastAsia" w:eastAsiaTheme="minorEastAsia" w:hAnsiTheme="minorEastAsia" w:hint="eastAsia"/>
          <w:b/>
          <w:sz w:val="32"/>
          <w:szCs w:val="32"/>
        </w:rPr>
        <w:t>基本支出：</w:t>
      </w:r>
      <w:r w:rsidRPr="00323501">
        <w:rPr>
          <w:rFonts w:asciiTheme="minorEastAsia" w:eastAsiaTheme="minorEastAsia" w:hAnsiTheme="minorEastAsia" w:hint="eastAsia"/>
          <w:sz w:val="32"/>
          <w:szCs w:val="32"/>
        </w:rPr>
        <w:t>指为保障机构正常运转、完成日常工作任务而发生的人员支出和公用支出。</w:t>
      </w:r>
    </w:p>
    <w:p w:rsidR="003C1D28" w:rsidRPr="00323501" w:rsidP="005254AD">
      <w:pPr>
        <w:pStyle w:val="NormalWeb"/>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b/>
          <w:sz w:val="32"/>
          <w:szCs w:val="32"/>
        </w:rPr>
        <w:t>七</w:t>
      </w:r>
      <w:r w:rsidRPr="00323501" w:rsidR="001003FB">
        <w:rPr>
          <w:rFonts w:asciiTheme="minorEastAsia" w:eastAsiaTheme="minorEastAsia" w:hAnsiTheme="minorEastAsia" w:hint="eastAsia"/>
          <w:b/>
          <w:sz w:val="32"/>
          <w:szCs w:val="32"/>
        </w:rPr>
        <w:t>、项目支出：</w:t>
      </w:r>
      <w:r w:rsidRPr="00323501" w:rsidR="001003FB">
        <w:rPr>
          <w:rFonts w:asciiTheme="minorEastAsia" w:eastAsiaTheme="minorEastAsia" w:hAnsiTheme="minorEastAsia" w:hint="eastAsia"/>
          <w:sz w:val="32"/>
          <w:szCs w:val="32"/>
        </w:rPr>
        <w:t>指在基本</w:t>
      </w:r>
      <w:r w:rsidRPr="00323501" w:rsidR="00275175">
        <w:rPr>
          <w:rFonts w:asciiTheme="minorEastAsia" w:eastAsiaTheme="minorEastAsia" w:hAnsiTheme="minorEastAsia" w:hint="eastAsia"/>
          <w:sz w:val="32"/>
          <w:szCs w:val="32"/>
        </w:rPr>
        <w:t>支出之外为完成特定工作</w:t>
      </w:r>
      <w:r w:rsidRPr="00323501" w:rsidR="001003FB">
        <w:rPr>
          <w:rFonts w:asciiTheme="minorEastAsia" w:eastAsiaTheme="minorEastAsia" w:hAnsiTheme="minorEastAsia" w:hint="eastAsia"/>
          <w:sz w:val="32"/>
          <w:szCs w:val="32"/>
        </w:rPr>
        <w:t>任务和事业发展目标所发生的支出。</w:t>
      </w:r>
      <w:r w:rsidRPr="00323501" w:rsidR="001003FB">
        <w:rPr>
          <w:rFonts w:asciiTheme="minorEastAsia" w:eastAsiaTheme="minorEastAsia" w:hAnsiTheme="minorEastAsia" w:hint="eastAsia"/>
          <w:sz w:val="32"/>
          <w:szCs w:val="32"/>
        </w:rPr>
        <w:br/>
        <w:t xml:space="preserve">   </w:t>
      </w:r>
      <w:r w:rsidRPr="00323501" w:rsidR="001003FB">
        <w:rPr>
          <w:rFonts w:asciiTheme="minorEastAsia" w:eastAsiaTheme="minorEastAsia" w:hAnsiTheme="minorEastAsia" w:hint="eastAsia"/>
          <w:b/>
          <w:sz w:val="32"/>
          <w:szCs w:val="32"/>
        </w:rPr>
        <w:t xml:space="preserve"> </w:t>
      </w:r>
      <w:r w:rsidRPr="00323501">
        <w:rPr>
          <w:rFonts w:asciiTheme="minorEastAsia" w:eastAsiaTheme="minorEastAsia" w:hAnsiTheme="minorEastAsia" w:hint="eastAsia"/>
          <w:b/>
          <w:sz w:val="32"/>
          <w:szCs w:val="32"/>
        </w:rPr>
        <w:t>八</w:t>
      </w:r>
      <w:r w:rsidRPr="00323501" w:rsidR="001003FB">
        <w:rPr>
          <w:rFonts w:asciiTheme="minorEastAsia" w:eastAsiaTheme="minorEastAsia" w:hAnsiTheme="minorEastAsia" w:hint="eastAsia"/>
          <w:b/>
          <w:sz w:val="32"/>
          <w:szCs w:val="32"/>
        </w:rPr>
        <w:t>、</w:t>
      </w:r>
      <w:r w:rsidRPr="00323501">
        <w:rPr>
          <w:rFonts w:asciiTheme="minorEastAsia" w:eastAsiaTheme="minorEastAsia" w:hAnsiTheme="minorEastAsia" w:hint="eastAsia"/>
          <w:b/>
          <w:sz w:val="32"/>
          <w:szCs w:val="32"/>
        </w:rPr>
        <w:t>“三公”经费：</w:t>
      </w:r>
      <w:r w:rsidRPr="00323501">
        <w:rPr>
          <w:rFonts w:asciiTheme="minorEastAsia" w:eastAsiaTheme="minorEastAsia" w:hAnsiTheme="minorEastAsia" w:hint="eastAsia"/>
          <w:sz w:val="32"/>
          <w:szCs w:val="32"/>
        </w:rPr>
        <w:t>纳入财政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rsidR="003C1D28" w:rsidRPr="00323501" w:rsidP="005254AD">
      <w:pPr>
        <w:pStyle w:val="NormalWeb"/>
        <w:snapToGrid w:val="0"/>
        <w:spacing w:before="0" w:beforeAutospacing="0" w:after="0" w:afterAutospacing="0" w:line="580" w:lineRule="exact"/>
        <w:ind w:firstLine="538" w:firstLineChars="168"/>
        <w:rPr>
          <w:rFonts w:asciiTheme="minorEastAsia" w:eastAsiaTheme="minorEastAsia" w:hAnsiTheme="minorEastAsia" w:cs="Arial"/>
          <w:color w:val="333333"/>
          <w:sz w:val="32"/>
          <w:szCs w:val="32"/>
          <w:shd w:val="clear" w:color="auto" w:fill="FFFFFF"/>
        </w:rPr>
      </w:pPr>
      <w:r w:rsidRPr="00323501">
        <w:rPr>
          <w:rFonts w:asciiTheme="minorEastAsia" w:eastAsiaTheme="minorEastAsia" w:hAnsiTheme="minorEastAsia" w:cs="Arial" w:hint="eastAsia"/>
          <w:b/>
          <w:color w:val="333333"/>
          <w:sz w:val="32"/>
          <w:szCs w:val="32"/>
          <w:shd w:val="clear" w:color="auto" w:fill="FFFFFF"/>
        </w:rPr>
        <w:t>九</w:t>
      </w:r>
      <w:r w:rsidRPr="00323501">
        <w:rPr>
          <w:rFonts w:asciiTheme="minorEastAsia" w:eastAsiaTheme="minorEastAsia" w:hAnsiTheme="minorEastAsia" w:cs="Arial" w:hint="eastAsia"/>
          <w:b/>
          <w:color w:val="333333"/>
          <w:sz w:val="32"/>
          <w:szCs w:val="32"/>
          <w:shd w:val="clear" w:color="auto" w:fill="FFFFFF"/>
        </w:rPr>
        <w:t>、支出功能分类科目:</w:t>
      </w:r>
      <w:r w:rsidRPr="00323501">
        <w:rPr>
          <w:rFonts w:asciiTheme="minorEastAsia" w:eastAsiaTheme="minorEastAsia" w:hAnsiTheme="minorEastAsia" w:cs="Arial" w:hint="eastAsia"/>
          <w:color w:val="333333"/>
          <w:sz w:val="32"/>
          <w:szCs w:val="32"/>
          <w:shd w:val="clear" w:color="auto" w:fill="FFFFFF"/>
        </w:rPr>
        <w:t>主要反映政府活动的不同功能和政策目标，具体设类、款、项三级。</w:t>
      </w:r>
    </w:p>
    <w:p w:rsidR="00CE486A" w:rsidRPr="00323501" w:rsidP="005254AD">
      <w:pPr>
        <w:pStyle w:val="NormalWeb"/>
        <w:snapToGrid w:val="0"/>
        <w:spacing w:before="0" w:beforeAutospacing="0" w:after="0" w:afterAutospacing="0" w:line="580" w:lineRule="exact"/>
        <w:ind w:firstLine="538" w:firstLineChars="168"/>
        <w:rPr>
          <w:rFonts w:asciiTheme="minorEastAsia" w:eastAsiaTheme="minorEastAsia" w:hAnsiTheme="minorEastAsia" w:cs="Arial"/>
          <w:color w:val="333333"/>
          <w:sz w:val="32"/>
          <w:szCs w:val="32"/>
          <w:shd w:val="clear" w:color="auto" w:fill="FFFFFF"/>
        </w:rPr>
      </w:pPr>
      <w:r w:rsidRPr="00323501">
        <w:rPr>
          <w:rFonts w:asciiTheme="minorEastAsia" w:eastAsiaTheme="minorEastAsia" w:hAnsiTheme="minorEastAsia" w:cs="Arial" w:hint="eastAsia"/>
          <w:b/>
          <w:color w:val="333333"/>
          <w:sz w:val="32"/>
          <w:szCs w:val="32"/>
          <w:shd w:val="clear" w:color="auto" w:fill="FFFFFF"/>
        </w:rPr>
        <w:t>十</w:t>
      </w:r>
      <w:r w:rsidRPr="00323501" w:rsidR="003C1D28">
        <w:rPr>
          <w:rFonts w:asciiTheme="minorEastAsia" w:eastAsiaTheme="minorEastAsia" w:hAnsiTheme="minorEastAsia" w:cs="Arial" w:hint="eastAsia"/>
          <w:b/>
          <w:color w:val="333333"/>
          <w:sz w:val="32"/>
          <w:szCs w:val="32"/>
          <w:shd w:val="clear" w:color="auto" w:fill="FFFFFF"/>
        </w:rPr>
        <w:t>、支出经济分类科目：</w:t>
      </w:r>
      <w:r w:rsidRPr="00323501" w:rsidR="003C1D28">
        <w:rPr>
          <w:rFonts w:asciiTheme="minorEastAsia" w:eastAsiaTheme="minorEastAsia" w:hAnsiTheme="minorEastAsia" w:cs="Arial" w:hint="eastAsia"/>
          <w:color w:val="333333"/>
          <w:sz w:val="32"/>
          <w:szCs w:val="32"/>
          <w:shd w:val="clear" w:color="auto" w:fill="FFFFFF"/>
        </w:rPr>
        <w:t>是指政府支出按经济性质和具体用途所作的一种分类科目，具体设类、款两级。</w:t>
      </w:r>
    </w:p>
    <w:p w:rsidR="001003FB" w:rsidRPr="00323501" w:rsidP="005254AD">
      <w:pPr>
        <w:pStyle w:val="NormalWeb"/>
        <w:snapToGrid w:val="0"/>
        <w:spacing w:before="0" w:beforeAutospacing="0" w:after="0" w:afterAutospacing="0" w:line="580" w:lineRule="exact"/>
        <w:ind w:firstLine="640" w:firstLineChars="200"/>
        <w:rPr>
          <w:rFonts w:asciiTheme="minorEastAsia" w:eastAsiaTheme="minorEastAsia" w:hAnsiTheme="minorEastAsia"/>
          <w:kern w:val="2"/>
          <w:sz w:val="32"/>
          <w:szCs w:val="32"/>
        </w:rPr>
      </w:pPr>
      <w:r w:rsidRPr="00323501">
        <w:rPr>
          <w:rFonts w:asciiTheme="minorEastAsia" w:eastAsiaTheme="minorEastAsia" w:hAnsiTheme="minorEastAsia" w:cs="Arial" w:hint="eastAsia"/>
          <w:b/>
          <w:color w:val="333333"/>
          <w:sz w:val="32"/>
          <w:szCs w:val="32"/>
          <w:shd w:val="clear" w:color="auto" w:fill="FFFFFF"/>
        </w:rPr>
        <w:t>十一、机关运行经费:</w:t>
      </w:r>
      <w:r w:rsidRPr="00323501">
        <w:rPr>
          <w:rFonts w:asciiTheme="minorEastAsia" w:eastAsiaTheme="minorEastAsia" w:hAnsiTheme="minorEastAsia" w:hint="eastAsia"/>
          <w:sz w:val="32"/>
          <w:szCs w:val="32"/>
        </w:rPr>
        <w:t>指为保障行政单位（包括参照公务员法管理的事业单位）运行，用于购买货物和服务的各项资金。机关运行经费为财政拨款中以下支出内容</w:t>
      </w:r>
      <w:r w:rsidRPr="00323501">
        <w:rPr>
          <w:rFonts w:asciiTheme="minorEastAsia" w:eastAsiaTheme="minorEastAsia" w:hAnsiTheme="minorEastAsia" w:hint="eastAsia"/>
          <w:kern w:val="2"/>
          <w:sz w:val="32"/>
          <w:szCs w:val="32"/>
        </w:rPr>
        <w:t>办公费、印刷费、邮电费、差旅费、因公出国（境）费用、租赁费、会议费、培训费、公务接待费、福利费、日常维修（护）费、专用材料费、办公设备购置、办公用房水费、电费、取暖费、物业管理费，公务用车购置、公务用车运行维护费等。</w:t>
      </w:r>
    </w:p>
    <w:p w:rsidR="00BF3884" w:rsidRPr="00323501" w:rsidP="005254AD">
      <w:pPr>
        <w:pStyle w:val="NormalWeb"/>
        <w:snapToGrid w:val="0"/>
        <w:spacing w:before="0" w:beforeAutospacing="0" w:after="0" w:afterAutospacing="0" w:line="580" w:lineRule="exact"/>
        <w:ind w:firstLine="480" w:firstLineChars="150"/>
        <w:rPr>
          <w:rFonts w:asciiTheme="minorEastAsia" w:eastAsiaTheme="minorEastAsia" w:hAnsiTheme="minorEastAsia"/>
          <w:kern w:val="2"/>
          <w:sz w:val="32"/>
          <w:szCs w:val="32"/>
        </w:rPr>
      </w:pPr>
    </w:p>
    <w:p w:rsidR="00BF3884" w:rsidRPr="00323501" w:rsidP="005254AD">
      <w:pPr>
        <w:pStyle w:val="NormalWeb"/>
        <w:snapToGrid w:val="0"/>
        <w:spacing w:before="0" w:beforeAutospacing="0" w:after="0" w:afterAutospacing="0" w:line="580" w:lineRule="exact"/>
        <w:ind w:firstLine="480" w:firstLineChars="150"/>
        <w:rPr>
          <w:rFonts w:asciiTheme="minorEastAsia" w:eastAsiaTheme="minorEastAsia" w:hAnsiTheme="minorEastAsia"/>
          <w:kern w:val="2"/>
          <w:sz w:val="32"/>
          <w:szCs w:val="32"/>
        </w:rPr>
      </w:pPr>
      <w:r w:rsidRPr="00323501">
        <w:rPr>
          <w:rFonts w:asciiTheme="minorEastAsia" w:eastAsiaTheme="minorEastAsia" w:hAnsiTheme="minorEastAsia" w:hint="eastAsia"/>
          <w:kern w:val="2"/>
          <w:sz w:val="32"/>
          <w:szCs w:val="32"/>
        </w:rPr>
        <w:t>附表：</w:t>
      </w:r>
      <w:r w:rsidR="00587467">
        <w:rPr>
          <w:rFonts w:asciiTheme="minorEastAsia" w:eastAsiaTheme="minorEastAsia" w:hAnsiTheme="minorEastAsia" w:hint="eastAsia"/>
          <w:bCs/>
          <w:color w:val="000000"/>
          <w:sz w:val="32"/>
          <w:szCs w:val="32"/>
        </w:rPr>
        <w:t>寿县红十字会</w:t>
      </w:r>
      <w:r w:rsidRPr="00323501" w:rsidR="00896448">
        <w:rPr>
          <w:rFonts w:asciiTheme="minorEastAsia" w:eastAsiaTheme="minorEastAsia" w:hAnsiTheme="minorEastAsia" w:hint="eastAsia"/>
          <w:bCs/>
          <w:sz w:val="32"/>
          <w:szCs w:val="32"/>
        </w:rPr>
        <w:t>2023</w:t>
      </w:r>
      <w:r w:rsidRPr="00323501">
        <w:rPr>
          <w:rFonts w:asciiTheme="minorEastAsia" w:eastAsiaTheme="minorEastAsia" w:hAnsiTheme="minorEastAsia" w:hint="eastAsia"/>
          <w:bCs/>
          <w:sz w:val="32"/>
          <w:szCs w:val="32"/>
        </w:rPr>
        <w:t>年部门预算表</w:t>
      </w:r>
    </w:p>
    <w:sectPr w:rsidSect="00003A55">
      <w:footerReference w:type="default" r:id="rId4"/>
      <w:pgSz w:w="11906" w:h="16838"/>
      <w:pgMar w:top="1440" w:right="1416"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BD">
    <w:pPr>
      <w:pStyle w:val="Footer"/>
      <w:jc w:val="center"/>
    </w:pPr>
    <w:r>
      <w:fldChar w:fldCharType="begin"/>
    </w:r>
    <w:r>
      <w:instrText xml:space="preserve"> PAGE   \* MERGEFORMAT </w:instrText>
    </w:r>
    <w:r>
      <w:fldChar w:fldCharType="separate"/>
    </w:r>
    <w:r w:rsidRPr="006A18D5" w:rsidR="006A18D5">
      <w:rPr>
        <w:noProof/>
        <w:lang w:val="zh-CN"/>
      </w:rPr>
      <w:t>11</w:t>
    </w:r>
    <w:r w:rsidRPr="006A18D5" w:rsidR="006A18D5">
      <w:rPr>
        <w:noProof/>
        <w:lang w:val="zh-CN"/>
      </w:rPr>
      <w:fldChar w:fldCharType="end"/>
    </w:r>
  </w:p>
  <w:p w:rsidR="000900B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DE9"/>
    <w:multiLevelType w:val="hybridMultilevel"/>
    <w:tmpl w:val="281646F4"/>
    <w:lvl w:ilvl="0">
      <w:start w:val="2"/>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07F27671"/>
    <w:multiLevelType w:val="hybridMultilevel"/>
    <w:tmpl w:val="0A50E706"/>
    <w:lvl w:ilvl="0">
      <w:start w:val="2"/>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8850A8D"/>
    <w:multiLevelType w:val="hybridMultilevel"/>
    <w:tmpl w:val="4AECCCB6"/>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C407DB7"/>
    <w:multiLevelType w:val="hybridMultilevel"/>
    <w:tmpl w:val="DA684A5E"/>
    <w:lvl w:ilvl="0">
      <w:start w:val="3"/>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1FED7F6C"/>
    <w:multiLevelType w:val="hybridMultilevel"/>
    <w:tmpl w:val="FE0C9F36"/>
    <w:lvl w:ilvl="0">
      <w:start w:val="2"/>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2C0B6F20"/>
    <w:multiLevelType w:val="hybridMultilevel"/>
    <w:tmpl w:val="BEEE3ADE"/>
    <w:lvl w:ilvl="0">
      <w:start w:val="1"/>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6">
    <w:nsid w:val="31361D35"/>
    <w:multiLevelType w:val="hybridMultilevel"/>
    <w:tmpl w:val="8D86BC80"/>
    <w:lvl w:ilvl="0">
      <w:start w:val="3"/>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484D0369"/>
    <w:multiLevelType w:val="hybridMultilevel"/>
    <w:tmpl w:val="8B42F186"/>
    <w:lvl w:ilvl="0">
      <w:start w:val="4"/>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55AD1B9C"/>
    <w:multiLevelType w:val="hybridMultilevel"/>
    <w:tmpl w:val="B58E76FC"/>
    <w:lvl w:ilvl="0">
      <w:start w:val="3"/>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5B4C2F98"/>
    <w:multiLevelType w:val="hybridMultilevel"/>
    <w:tmpl w:val="206885EA"/>
    <w:lvl w:ilvl="0">
      <w:start w:val="6"/>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5F0530AA"/>
    <w:multiLevelType w:val="singleLevel"/>
    <w:tmpl w:val="5F0530AA"/>
    <w:lvl w:ilvl="0">
      <w:start w:val="1"/>
      <w:numFmt w:val="decimal"/>
      <w:suff w:val="nothing"/>
      <w:lvlText w:val="%1、"/>
      <w:lvlJc w:val="left"/>
    </w:lvl>
  </w:abstractNum>
  <w:num w:numId="1">
    <w:abstractNumId w:val="10"/>
  </w:num>
  <w:num w:numId="2">
    <w:abstractNumId w:val="6"/>
  </w:num>
  <w:num w:numId="3">
    <w:abstractNumId w:val="0"/>
  </w:num>
  <w:num w:numId="4">
    <w:abstractNumId w:val="7"/>
  </w:num>
  <w:num w:numId="5">
    <w:abstractNumId w:val="3"/>
  </w:num>
  <w:num w:numId="6">
    <w:abstractNumId w:val="9"/>
  </w:num>
  <w:num w:numId="7">
    <w:abstractNumId w:val="8"/>
  </w:num>
  <w:num w:numId="8">
    <w:abstractNumId w:val="1"/>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4EF3"/>
    <w:rsid w:val="000013D8"/>
    <w:rsid w:val="00001C4D"/>
    <w:rsid w:val="00003A55"/>
    <w:rsid w:val="00004F0D"/>
    <w:rsid w:val="0000665B"/>
    <w:rsid w:val="0001185F"/>
    <w:rsid w:val="00020DE5"/>
    <w:rsid w:val="0002245A"/>
    <w:rsid w:val="000235D0"/>
    <w:rsid w:val="0002496B"/>
    <w:rsid w:val="0004172E"/>
    <w:rsid w:val="00041A3C"/>
    <w:rsid w:val="00044A17"/>
    <w:rsid w:val="00044AF5"/>
    <w:rsid w:val="0004504D"/>
    <w:rsid w:val="00046C78"/>
    <w:rsid w:val="0005172D"/>
    <w:rsid w:val="00054C28"/>
    <w:rsid w:val="00066783"/>
    <w:rsid w:val="00066E8F"/>
    <w:rsid w:val="0007222A"/>
    <w:rsid w:val="000767EB"/>
    <w:rsid w:val="00076D39"/>
    <w:rsid w:val="00080FA1"/>
    <w:rsid w:val="00086201"/>
    <w:rsid w:val="000876F2"/>
    <w:rsid w:val="000900BD"/>
    <w:rsid w:val="00091AAC"/>
    <w:rsid w:val="000922BD"/>
    <w:rsid w:val="000A2B6B"/>
    <w:rsid w:val="000A3109"/>
    <w:rsid w:val="000A440A"/>
    <w:rsid w:val="000A494F"/>
    <w:rsid w:val="000A5B80"/>
    <w:rsid w:val="000A7793"/>
    <w:rsid w:val="000B0391"/>
    <w:rsid w:val="000B102E"/>
    <w:rsid w:val="000B7C34"/>
    <w:rsid w:val="000C751B"/>
    <w:rsid w:val="000D0688"/>
    <w:rsid w:val="000D56C5"/>
    <w:rsid w:val="000E208B"/>
    <w:rsid w:val="000E4F06"/>
    <w:rsid w:val="000F01D6"/>
    <w:rsid w:val="000F560D"/>
    <w:rsid w:val="000F591D"/>
    <w:rsid w:val="000F678E"/>
    <w:rsid w:val="001003FB"/>
    <w:rsid w:val="00101A9A"/>
    <w:rsid w:val="00102014"/>
    <w:rsid w:val="00103721"/>
    <w:rsid w:val="001055D0"/>
    <w:rsid w:val="001119B2"/>
    <w:rsid w:val="00112450"/>
    <w:rsid w:val="00112D2B"/>
    <w:rsid w:val="00116634"/>
    <w:rsid w:val="00120CF9"/>
    <w:rsid w:val="001221A2"/>
    <w:rsid w:val="001231FE"/>
    <w:rsid w:val="001278AA"/>
    <w:rsid w:val="00130820"/>
    <w:rsid w:val="00130975"/>
    <w:rsid w:val="00132B96"/>
    <w:rsid w:val="001431FA"/>
    <w:rsid w:val="00144CED"/>
    <w:rsid w:val="00153162"/>
    <w:rsid w:val="00153F41"/>
    <w:rsid w:val="00154DD9"/>
    <w:rsid w:val="00154EB8"/>
    <w:rsid w:val="0015647F"/>
    <w:rsid w:val="001576E5"/>
    <w:rsid w:val="00165ECB"/>
    <w:rsid w:val="001748CD"/>
    <w:rsid w:val="0017717F"/>
    <w:rsid w:val="001822C2"/>
    <w:rsid w:val="001852B4"/>
    <w:rsid w:val="0018592E"/>
    <w:rsid w:val="00186E23"/>
    <w:rsid w:val="00190D55"/>
    <w:rsid w:val="00194180"/>
    <w:rsid w:val="00196579"/>
    <w:rsid w:val="001A022B"/>
    <w:rsid w:val="001A1297"/>
    <w:rsid w:val="001A252D"/>
    <w:rsid w:val="001B3434"/>
    <w:rsid w:val="001C0BD2"/>
    <w:rsid w:val="001C0F29"/>
    <w:rsid w:val="001D029A"/>
    <w:rsid w:val="001D2191"/>
    <w:rsid w:val="001D513F"/>
    <w:rsid w:val="001D561C"/>
    <w:rsid w:val="001D7312"/>
    <w:rsid w:val="001D73EC"/>
    <w:rsid w:val="001E36E2"/>
    <w:rsid w:val="001E46D7"/>
    <w:rsid w:val="001F0790"/>
    <w:rsid w:val="001F07F0"/>
    <w:rsid w:val="001F32D7"/>
    <w:rsid w:val="001F37B1"/>
    <w:rsid w:val="001F5422"/>
    <w:rsid w:val="0020030E"/>
    <w:rsid w:val="00201BB6"/>
    <w:rsid w:val="00204AF2"/>
    <w:rsid w:val="00204EFF"/>
    <w:rsid w:val="00210E2A"/>
    <w:rsid w:val="00212A5F"/>
    <w:rsid w:val="00213575"/>
    <w:rsid w:val="002161FA"/>
    <w:rsid w:val="00216582"/>
    <w:rsid w:val="00216F14"/>
    <w:rsid w:val="00223037"/>
    <w:rsid w:val="00223DD6"/>
    <w:rsid w:val="00232957"/>
    <w:rsid w:val="0023587C"/>
    <w:rsid w:val="00235E7C"/>
    <w:rsid w:val="00240354"/>
    <w:rsid w:val="00241D6B"/>
    <w:rsid w:val="0024264B"/>
    <w:rsid w:val="00244ADF"/>
    <w:rsid w:val="00262483"/>
    <w:rsid w:val="00263FFD"/>
    <w:rsid w:val="00264952"/>
    <w:rsid w:val="00264F08"/>
    <w:rsid w:val="00265181"/>
    <w:rsid w:val="00266F6F"/>
    <w:rsid w:val="00271BD2"/>
    <w:rsid w:val="002731B1"/>
    <w:rsid w:val="00274682"/>
    <w:rsid w:val="00275175"/>
    <w:rsid w:val="00277138"/>
    <w:rsid w:val="002809D9"/>
    <w:rsid w:val="00281B96"/>
    <w:rsid w:val="002822B7"/>
    <w:rsid w:val="002843F3"/>
    <w:rsid w:val="00284AD1"/>
    <w:rsid w:val="00284B1C"/>
    <w:rsid w:val="002912FF"/>
    <w:rsid w:val="0029292C"/>
    <w:rsid w:val="002976EB"/>
    <w:rsid w:val="002A0119"/>
    <w:rsid w:val="002A15BD"/>
    <w:rsid w:val="002A201D"/>
    <w:rsid w:val="002A2BA9"/>
    <w:rsid w:val="002A4CEA"/>
    <w:rsid w:val="002A6E39"/>
    <w:rsid w:val="002B2296"/>
    <w:rsid w:val="002B4F53"/>
    <w:rsid w:val="002B4FEF"/>
    <w:rsid w:val="002C451D"/>
    <w:rsid w:val="002D1FE7"/>
    <w:rsid w:val="002D3774"/>
    <w:rsid w:val="002D3CBA"/>
    <w:rsid w:val="002D43CF"/>
    <w:rsid w:val="002D5BA6"/>
    <w:rsid w:val="002E5F07"/>
    <w:rsid w:val="002E6EE7"/>
    <w:rsid w:val="002F50BC"/>
    <w:rsid w:val="002F6B5C"/>
    <w:rsid w:val="00300844"/>
    <w:rsid w:val="00303152"/>
    <w:rsid w:val="00306434"/>
    <w:rsid w:val="00312897"/>
    <w:rsid w:val="00315AC7"/>
    <w:rsid w:val="003202A5"/>
    <w:rsid w:val="00322E4D"/>
    <w:rsid w:val="00323501"/>
    <w:rsid w:val="0033096E"/>
    <w:rsid w:val="00336AE6"/>
    <w:rsid w:val="0034241B"/>
    <w:rsid w:val="00344196"/>
    <w:rsid w:val="0034469C"/>
    <w:rsid w:val="0034526F"/>
    <w:rsid w:val="003479E4"/>
    <w:rsid w:val="003607C5"/>
    <w:rsid w:val="003613BE"/>
    <w:rsid w:val="00361D0B"/>
    <w:rsid w:val="00364339"/>
    <w:rsid w:val="003708B2"/>
    <w:rsid w:val="0037368D"/>
    <w:rsid w:val="00374A95"/>
    <w:rsid w:val="003764C5"/>
    <w:rsid w:val="00376B6E"/>
    <w:rsid w:val="003853BB"/>
    <w:rsid w:val="003872E9"/>
    <w:rsid w:val="00387A5C"/>
    <w:rsid w:val="00392333"/>
    <w:rsid w:val="00394026"/>
    <w:rsid w:val="00396026"/>
    <w:rsid w:val="00397065"/>
    <w:rsid w:val="003A1262"/>
    <w:rsid w:val="003A3AB3"/>
    <w:rsid w:val="003B59A4"/>
    <w:rsid w:val="003B70C8"/>
    <w:rsid w:val="003B742B"/>
    <w:rsid w:val="003C11AF"/>
    <w:rsid w:val="003C18FB"/>
    <w:rsid w:val="003C1D28"/>
    <w:rsid w:val="003C3C10"/>
    <w:rsid w:val="003C5996"/>
    <w:rsid w:val="003C60DA"/>
    <w:rsid w:val="003C69BD"/>
    <w:rsid w:val="003D1D2A"/>
    <w:rsid w:val="003D2A66"/>
    <w:rsid w:val="003D5C34"/>
    <w:rsid w:val="003D7E92"/>
    <w:rsid w:val="003E20CD"/>
    <w:rsid w:val="003E43F8"/>
    <w:rsid w:val="003E4E65"/>
    <w:rsid w:val="003E6CE9"/>
    <w:rsid w:val="003F17B8"/>
    <w:rsid w:val="003F2586"/>
    <w:rsid w:val="003F369E"/>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43AD4"/>
    <w:rsid w:val="00446019"/>
    <w:rsid w:val="00456891"/>
    <w:rsid w:val="00457E1E"/>
    <w:rsid w:val="00464B12"/>
    <w:rsid w:val="00465648"/>
    <w:rsid w:val="00465890"/>
    <w:rsid w:val="004720A3"/>
    <w:rsid w:val="00476387"/>
    <w:rsid w:val="00477601"/>
    <w:rsid w:val="00477896"/>
    <w:rsid w:val="00481181"/>
    <w:rsid w:val="0048209E"/>
    <w:rsid w:val="00486114"/>
    <w:rsid w:val="004869A4"/>
    <w:rsid w:val="0048782D"/>
    <w:rsid w:val="00492545"/>
    <w:rsid w:val="00492E81"/>
    <w:rsid w:val="004A0464"/>
    <w:rsid w:val="004A17BF"/>
    <w:rsid w:val="004A34C0"/>
    <w:rsid w:val="004A4E47"/>
    <w:rsid w:val="004A63C3"/>
    <w:rsid w:val="004B18F7"/>
    <w:rsid w:val="004B45C1"/>
    <w:rsid w:val="004C2D13"/>
    <w:rsid w:val="004C39F8"/>
    <w:rsid w:val="004D16C1"/>
    <w:rsid w:val="004D4377"/>
    <w:rsid w:val="004D5AFE"/>
    <w:rsid w:val="004E5D79"/>
    <w:rsid w:val="004F2B8B"/>
    <w:rsid w:val="004F6506"/>
    <w:rsid w:val="005035AE"/>
    <w:rsid w:val="00505B42"/>
    <w:rsid w:val="005073A2"/>
    <w:rsid w:val="00511848"/>
    <w:rsid w:val="00513252"/>
    <w:rsid w:val="00515E34"/>
    <w:rsid w:val="00517A1B"/>
    <w:rsid w:val="0052036E"/>
    <w:rsid w:val="0052098F"/>
    <w:rsid w:val="00520F09"/>
    <w:rsid w:val="005254AD"/>
    <w:rsid w:val="00527460"/>
    <w:rsid w:val="00530BC3"/>
    <w:rsid w:val="00532451"/>
    <w:rsid w:val="00536194"/>
    <w:rsid w:val="00536A8C"/>
    <w:rsid w:val="005404B7"/>
    <w:rsid w:val="005422A6"/>
    <w:rsid w:val="00542C85"/>
    <w:rsid w:val="00543AF0"/>
    <w:rsid w:val="00545495"/>
    <w:rsid w:val="00556001"/>
    <w:rsid w:val="005560DF"/>
    <w:rsid w:val="005566B5"/>
    <w:rsid w:val="00556ACC"/>
    <w:rsid w:val="005672DB"/>
    <w:rsid w:val="00567AC7"/>
    <w:rsid w:val="00570085"/>
    <w:rsid w:val="005720A0"/>
    <w:rsid w:val="00573536"/>
    <w:rsid w:val="005738ED"/>
    <w:rsid w:val="005749F4"/>
    <w:rsid w:val="005851C2"/>
    <w:rsid w:val="00587467"/>
    <w:rsid w:val="0059103C"/>
    <w:rsid w:val="005A0A22"/>
    <w:rsid w:val="005B0ECF"/>
    <w:rsid w:val="005B4458"/>
    <w:rsid w:val="005B68B7"/>
    <w:rsid w:val="005C28DE"/>
    <w:rsid w:val="005C2D46"/>
    <w:rsid w:val="005C542F"/>
    <w:rsid w:val="005C66FF"/>
    <w:rsid w:val="005D141D"/>
    <w:rsid w:val="005D1F22"/>
    <w:rsid w:val="005D384F"/>
    <w:rsid w:val="005D617F"/>
    <w:rsid w:val="005D7F46"/>
    <w:rsid w:val="005E0697"/>
    <w:rsid w:val="005E39D1"/>
    <w:rsid w:val="005F42CE"/>
    <w:rsid w:val="005F43C4"/>
    <w:rsid w:val="005F4D72"/>
    <w:rsid w:val="005F559A"/>
    <w:rsid w:val="005F67C0"/>
    <w:rsid w:val="005F7E38"/>
    <w:rsid w:val="006056A7"/>
    <w:rsid w:val="00612140"/>
    <w:rsid w:val="00613EE8"/>
    <w:rsid w:val="00614EC4"/>
    <w:rsid w:val="00615C41"/>
    <w:rsid w:val="00616DE7"/>
    <w:rsid w:val="00620E62"/>
    <w:rsid w:val="00622F70"/>
    <w:rsid w:val="0062426F"/>
    <w:rsid w:val="006308F5"/>
    <w:rsid w:val="00631013"/>
    <w:rsid w:val="00633459"/>
    <w:rsid w:val="00634A98"/>
    <w:rsid w:val="006374E0"/>
    <w:rsid w:val="006376DB"/>
    <w:rsid w:val="00645436"/>
    <w:rsid w:val="006456B8"/>
    <w:rsid w:val="0064594E"/>
    <w:rsid w:val="00654F07"/>
    <w:rsid w:val="00656BF5"/>
    <w:rsid w:val="00657A31"/>
    <w:rsid w:val="00660201"/>
    <w:rsid w:val="00664AC7"/>
    <w:rsid w:val="0066676A"/>
    <w:rsid w:val="0066794A"/>
    <w:rsid w:val="00670DCE"/>
    <w:rsid w:val="00671243"/>
    <w:rsid w:val="00680702"/>
    <w:rsid w:val="0068587E"/>
    <w:rsid w:val="0068788C"/>
    <w:rsid w:val="00696430"/>
    <w:rsid w:val="006A0A5E"/>
    <w:rsid w:val="006A0FCD"/>
    <w:rsid w:val="006A18D5"/>
    <w:rsid w:val="006A288D"/>
    <w:rsid w:val="006A49EE"/>
    <w:rsid w:val="006A54A2"/>
    <w:rsid w:val="006A59F4"/>
    <w:rsid w:val="006A65C8"/>
    <w:rsid w:val="006B04A0"/>
    <w:rsid w:val="006B309C"/>
    <w:rsid w:val="006B5BB8"/>
    <w:rsid w:val="006C0606"/>
    <w:rsid w:val="006C0D39"/>
    <w:rsid w:val="006C208D"/>
    <w:rsid w:val="006C5CA9"/>
    <w:rsid w:val="006D7F79"/>
    <w:rsid w:val="006E2E5E"/>
    <w:rsid w:val="006F077B"/>
    <w:rsid w:val="007028CE"/>
    <w:rsid w:val="00707041"/>
    <w:rsid w:val="00710708"/>
    <w:rsid w:val="00710E1F"/>
    <w:rsid w:val="007110A4"/>
    <w:rsid w:val="00714275"/>
    <w:rsid w:val="00715743"/>
    <w:rsid w:val="0071575A"/>
    <w:rsid w:val="00716783"/>
    <w:rsid w:val="007220E1"/>
    <w:rsid w:val="00725A67"/>
    <w:rsid w:val="00727AAB"/>
    <w:rsid w:val="00732B18"/>
    <w:rsid w:val="0073588B"/>
    <w:rsid w:val="007361AD"/>
    <w:rsid w:val="00740224"/>
    <w:rsid w:val="0074079B"/>
    <w:rsid w:val="00741687"/>
    <w:rsid w:val="0074378C"/>
    <w:rsid w:val="007456AE"/>
    <w:rsid w:val="0074635D"/>
    <w:rsid w:val="00746CE0"/>
    <w:rsid w:val="007507F4"/>
    <w:rsid w:val="00753AFD"/>
    <w:rsid w:val="00755B89"/>
    <w:rsid w:val="00755C84"/>
    <w:rsid w:val="00763351"/>
    <w:rsid w:val="007711B0"/>
    <w:rsid w:val="00771958"/>
    <w:rsid w:val="00776EE1"/>
    <w:rsid w:val="00787632"/>
    <w:rsid w:val="00795B9A"/>
    <w:rsid w:val="007A0D9E"/>
    <w:rsid w:val="007A65E2"/>
    <w:rsid w:val="007B1B53"/>
    <w:rsid w:val="007B3A89"/>
    <w:rsid w:val="007B71F4"/>
    <w:rsid w:val="007B76CC"/>
    <w:rsid w:val="007C06FB"/>
    <w:rsid w:val="007C24BB"/>
    <w:rsid w:val="007C719C"/>
    <w:rsid w:val="007D063E"/>
    <w:rsid w:val="007E78AE"/>
    <w:rsid w:val="007E795C"/>
    <w:rsid w:val="007F514E"/>
    <w:rsid w:val="008171AC"/>
    <w:rsid w:val="008274B3"/>
    <w:rsid w:val="008277DE"/>
    <w:rsid w:val="00831FAA"/>
    <w:rsid w:val="00837C89"/>
    <w:rsid w:val="0084029F"/>
    <w:rsid w:val="00850039"/>
    <w:rsid w:val="00850D77"/>
    <w:rsid w:val="008553E8"/>
    <w:rsid w:val="00855475"/>
    <w:rsid w:val="008619C0"/>
    <w:rsid w:val="008671E1"/>
    <w:rsid w:val="00870B98"/>
    <w:rsid w:val="00873BAD"/>
    <w:rsid w:val="00874923"/>
    <w:rsid w:val="00876DCB"/>
    <w:rsid w:val="00877781"/>
    <w:rsid w:val="00880749"/>
    <w:rsid w:val="0088165C"/>
    <w:rsid w:val="00884EF3"/>
    <w:rsid w:val="00884F63"/>
    <w:rsid w:val="00887E4C"/>
    <w:rsid w:val="008938B9"/>
    <w:rsid w:val="00896448"/>
    <w:rsid w:val="00897896"/>
    <w:rsid w:val="008A35EB"/>
    <w:rsid w:val="008A5956"/>
    <w:rsid w:val="008B096B"/>
    <w:rsid w:val="008B0EC5"/>
    <w:rsid w:val="008B6CBB"/>
    <w:rsid w:val="008C29C4"/>
    <w:rsid w:val="008C4CF4"/>
    <w:rsid w:val="008C576D"/>
    <w:rsid w:val="008C7933"/>
    <w:rsid w:val="008D0B29"/>
    <w:rsid w:val="008D2E27"/>
    <w:rsid w:val="008D4556"/>
    <w:rsid w:val="008D4B4B"/>
    <w:rsid w:val="008D7118"/>
    <w:rsid w:val="008E2EAA"/>
    <w:rsid w:val="008E34B0"/>
    <w:rsid w:val="008E3B53"/>
    <w:rsid w:val="008E6387"/>
    <w:rsid w:val="008F088B"/>
    <w:rsid w:val="008F1453"/>
    <w:rsid w:val="008F429C"/>
    <w:rsid w:val="008F430F"/>
    <w:rsid w:val="009004CD"/>
    <w:rsid w:val="009014F5"/>
    <w:rsid w:val="0090196E"/>
    <w:rsid w:val="00901EC3"/>
    <w:rsid w:val="0090208D"/>
    <w:rsid w:val="00911239"/>
    <w:rsid w:val="0091270C"/>
    <w:rsid w:val="00912832"/>
    <w:rsid w:val="00913636"/>
    <w:rsid w:val="0091481C"/>
    <w:rsid w:val="0091660C"/>
    <w:rsid w:val="0092492B"/>
    <w:rsid w:val="0092511F"/>
    <w:rsid w:val="0092634C"/>
    <w:rsid w:val="009340C8"/>
    <w:rsid w:val="00934132"/>
    <w:rsid w:val="0094235B"/>
    <w:rsid w:val="00946992"/>
    <w:rsid w:val="00952F19"/>
    <w:rsid w:val="009531FE"/>
    <w:rsid w:val="00954BA6"/>
    <w:rsid w:val="00956354"/>
    <w:rsid w:val="009636BD"/>
    <w:rsid w:val="00966E69"/>
    <w:rsid w:val="00971CE5"/>
    <w:rsid w:val="00972438"/>
    <w:rsid w:val="0097393E"/>
    <w:rsid w:val="0097584C"/>
    <w:rsid w:val="009772DC"/>
    <w:rsid w:val="009779B4"/>
    <w:rsid w:val="0098072D"/>
    <w:rsid w:val="00984D8B"/>
    <w:rsid w:val="0098740D"/>
    <w:rsid w:val="00994F0E"/>
    <w:rsid w:val="00995019"/>
    <w:rsid w:val="00996EB5"/>
    <w:rsid w:val="009A2AC0"/>
    <w:rsid w:val="009A46F9"/>
    <w:rsid w:val="009A4818"/>
    <w:rsid w:val="009B052D"/>
    <w:rsid w:val="009B63C8"/>
    <w:rsid w:val="009C2A87"/>
    <w:rsid w:val="009C493D"/>
    <w:rsid w:val="009C7E66"/>
    <w:rsid w:val="009D6311"/>
    <w:rsid w:val="009D6373"/>
    <w:rsid w:val="009E1D5C"/>
    <w:rsid w:val="009E2DE8"/>
    <w:rsid w:val="009E4817"/>
    <w:rsid w:val="009E4968"/>
    <w:rsid w:val="009F0CB4"/>
    <w:rsid w:val="00A012BA"/>
    <w:rsid w:val="00A01DE6"/>
    <w:rsid w:val="00A04B86"/>
    <w:rsid w:val="00A054BC"/>
    <w:rsid w:val="00A067BC"/>
    <w:rsid w:val="00A0692F"/>
    <w:rsid w:val="00A07986"/>
    <w:rsid w:val="00A07B94"/>
    <w:rsid w:val="00A101B6"/>
    <w:rsid w:val="00A10362"/>
    <w:rsid w:val="00A14C1B"/>
    <w:rsid w:val="00A22990"/>
    <w:rsid w:val="00A33E37"/>
    <w:rsid w:val="00A3675B"/>
    <w:rsid w:val="00A411E7"/>
    <w:rsid w:val="00A45394"/>
    <w:rsid w:val="00A50CB9"/>
    <w:rsid w:val="00A519AE"/>
    <w:rsid w:val="00A60F6F"/>
    <w:rsid w:val="00A635B6"/>
    <w:rsid w:val="00A637EB"/>
    <w:rsid w:val="00A6402E"/>
    <w:rsid w:val="00A643D4"/>
    <w:rsid w:val="00A64936"/>
    <w:rsid w:val="00A655D0"/>
    <w:rsid w:val="00A661BA"/>
    <w:rsid w:val="00A666E6"/>
    <w:rsid w:val="00A80281"/>
    <w:rsid w:val="00A813B4"/>
    <w:rsid w:val="00A83F2A"/>
    <w:rsid w:val="00A91B46"/>
    <w:rsid w:val="00A96C2F"/>
    <w:rsid w:val="00AA2F3F"/>
    <w:rsid w:val="00AA6510"/>
    <w:rsid w:val="00AB18BA"/>
    <w:rsid w:val="00AB3162"/>
    <w:rsid w:val="00AB3DC4"/>
    <w:rsid w:val="00AC4555"/>
    <w:rsid w:val="00AC7D74"/>
    <w:rsid w:val="00AD022C"/>
    <w:rsid w:val="00AD303C"/>
    <w:rsid w:val="00AD4670"/>
    <w:rsid w:val="00AD48C7"/>
    <w:rsid w:val="00AD6FC7"/>
    <w:rsid w:val="00AE423C"/>
    <w:rsid w:val="00AE59A2"/>
    <w:rsid w:val="00AE6D7A"/>
    <w:rsid w:val="00AE6D95"/>
    <w:rsid w:val="00AF11AD"/>
    <w:rsid w:val="00AF35B1"/>
    <w:rsid w:val="00AF79A3"/>
    <w:rsid w:val="00B022DB"/>
    <w:rsid w:val="00B02744"/>
    <w:rsid w:val="00B06451"/>
    <w:rsid w:val="00B121B4"/>
    <w:rsid w:val="00B122F7"/>
    <w:rsid w:val="00B133EB"/>
    <w:rsid w:val="00B1516E"/>
    <w:rsid w:val="00B160C4"/>
    <w:rsid w:val="00B20BA8"/>
    <w:rsid w:val="00B20F47"/>
    <w:rsid w:val="00B222C0"/>
    <w:rsid w:val="00B32A12"/>
    <w:rsid w:val="00B32CDF"/>
    <w:rsid w:val="00B346B9"/>
    <w:rsid w:val="00B34ACF"/>
    <w:rsid w:val="00B41180"/>
    <w:rsid w:val="00B421CD"/>
    <w:rsid w:val="00B43BD6"/>
    <w:rsid w:val="00B451F6"/>
    <w:rsid w:val="00B47F29"/>
    <w:rsid w:val="00B505B3"/>
    <w:rsid w:val="00B613F4"/>
    <w:rsid w:val="00B62D55"/>
    <w:rsid w:val="00B6658E"/>
    <w:rsid w:val="00B67C2F"/>
    <w:rsid w:val="00B71D99"/>
    <w:rsid w:val="00B73B33"/>
    <w:rsid w:val="00B73BA8"/>
    <w:rsid w:val="00B74799"/>
    <w:rsid w:val="00B82534"/>
    <w:rsid w:val="00B833E6"/>
    <w:rsid w:val="00B84ACD"/>
    <w:rsid w:val="00B92470"/>
    <w:rsid w:val="00B93AC4"/>
    <w:rsid w:val="00B951A4"/>
    <w:rsid w:val="00B95691"/>
    <w:rsid w:val="00BA5EAE"/>
    <w:rsid w:val="00BA698B"/>
    <w:rsid w:val="00BB08AD"/>
    <w:rsid w:val="00BB790A"/>
    <w:rsid w:val="00BB7D79"/>
    <w:rsid w:val="00BC11BF"/>
    <w:rsid w:val="00BC4E44"/>
    <w:rsid w:val="00BC5748"/>
    <w:rsid w:val="00BC73C5"/>
    <w:rsid w:val="00BC76E7"/>
    <w:rsid w:val="00BD5856"/>
    <w:rsid w:val="00BD7B2E"/>
    <w:rsid w:val="00BE7EE3"/>
    <w:rsid w:val="00BF19D4"/>
    <w:rsid w:val="00BF1A11"/>
    <w:rsid w:val="00BF31A2"/>
    <w:rsid w:val="00BF3884"/>
    <w:rsid w:val="00BF5F40"/>
    <w:rsid w:val="00BF6887"/>
    <w:rsid w:val="00C00534"/>
    <w:rsid w:val="00C00A7D"/>
    <w:rsid w:val="00C0101E"/>
    <w:rsid w:val="00C01050"/>
    <w:rsid w:val="00C0278A"/>
    <w:rsid w:val="00C04464"/>
    <w:rsid w:val="00C07C17"/>
    <w:rsid w:val="00C101A5"/>
    <w:rsid w:val="00C130C1"/>
    <w:rsid w:val="00C21019"/>
    <w:rsid w:val="00C26F63"/>
    <w:rsid w:val="00C31BA6"/>
    <w:rsid w:val="00C339D0"/>
    <w:rsid w:val="00C33E51"/>
    <w:rsid w:val="00C33EBC"/>
    <w:rsid w:val="00C359C1"/>
    <w:rsid w:val="00C36363"/>
    <w:rsid w:val="00C36618"/>
    <w:rsid w:val="00C36EB0"/>
    <w:rsid w:val="00C40B80"/>
    <w:rsid w:val="00C431B1"/>
    <w:rsid w:val="00C4788B"/>
    <w:rsid w:val="00C47F0E"/>
    <w:rsid w:val="00C50415"/>
    <w:rsid w:val="00C52432"/>
    <w:rsid w:val="00C54FF6"/>
    <w:rsid w:val="00C5684C"/>
    <w:rsid w:val="00C5738B"/>
    <w:rsid w:val="00C607EA"/>
    <w:rsid w:val="00C6175F"/>
    <w:rsid w:val="00C6189A"/>
    <w:rsid w:val="00C73941"/>
    <w:rsid w:val="00C76AC9"/>
    <w:rsid w:val="00C80099"/>
    <w:rsid w:val="00C8284A"/>
    <w:rsid w:val="00C82F44"/>
    <w:rsid w:val="00C84238"/>
    <w:rsid w:val="00C85201"/>
    <w:rsid w:val="00C956E8"/>
    <w:rsid w:val="00C95E76"/>
    <w:rsid w:val="00C96A16"/>
    <w:rsid w:val="00C96B2A"/>
    <w:rsid w:val="00CA0519"/>
    <w:rsid w:val="00CA0830"/>
    <w:rsid w:val="00CA0DAB"/>
    <w:rsid w:val="00CA5E16"/>
    <w:rsid w:val="00CA632A"/>
    <w:rsid w:val="00CB0AD1"/>
    <w:rsid w:val="00CB28A4"/>
    <w:rsid w:val="00CB770B"/>
    <w:rsid w:val="00CC30D2"/>
    <w:rsid w:val="00CC3738"/>
    <w:rsid w:val="00CC43B8"/>
    <w:rsid w:val="00CC5AE2"/>
    <w:rsid w:val="00CD6D48"/>
    <w:rsid w:val="00CE0C13"/>
    <w:rsid w:val="00CE15C2"/>
    <w:rsid w:val="00CE486A"/>
    <w:rsid w:val="00CE4FAE"/>
    <w:rsid w:val="00CF5990"/>
    <w:rsid w:val="00CF70F3"/>
    <w:rsid w:val="00D03EA1"/>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339B"/>
    <w:rsid w:val="00D53DD9"/>
    <w:rsid w:val="00D53F07"/>
    <w:rsid w:val="00D60F41"/>
    <w:rsid w:val="00D6170A"/>
    <w:rsid w:val="00D61843"/>
    <w:rsid w:val="00D62DAF"/>
    <w:rsid w:val="00D6754B"/>
    <w:rsid w:val="00D7721D"/>
    <w:rsid w:val="00D773A8"/>
    <w:rsid w:val="00D84005"/>
    <w:rsid w:val="00D84594"/>
    <w:rsid w:val="00D90837"/>
    <w:rsid w:val="00D93D87"/>
    <w:rsid w:val="00DA10CB"/>
    <w:rsid w:val="00DB3194"/>
    <w:rsid w:val="00DB5900"/>
    <w:rsid w:val="00DB7C3C"/>
    <w:rsid w:val="00DC5B60"/>
    <w:rsid w:val="00DD27E8"/>
    <w:rsid w:val="00DD53A1"/>
    <w:rsid w:val="00DD6113"/>
    <w:rsid w:val="00DD6909"/>
    <w:rsid w:val="00DE2AB7"/>
    <w:rsid w:val="00DF03C1"/>
    <w:rsid w:val="00DF76BC"/>
    <w:rsid w:val="00E0276C"/>
    <w:rsid w:val="00E05F0B"/>
    <w:rsid w:val="00E05FB7"/>
    <w:rsid w:val="00E1479A"/>
    <w:rsid w:val="00E15132"/>
    <w:rsid w:val="00E1520F"/>
    <w:rsid w:val="00E17CAB"/>
    <w:rsid w:val="00E208A8"/>
    <w:rsid w:val="00E2266D"/>
    <w:rsid w:val="00E30532"/>
    <w:rsid w:val="00E335B2"/>
    <w:rsid w:val="00E36BA2"/>
    <w:rsid w:val="00E379A2"/>
    <w:rsid w:val="00E509E0"/>
    <w:rsid w:val="00E548F8"/>
    <w:rsid w:val="00E56542"/>
    <w:rsid w:val="00E6028D"/>
    <w:rsid w:val="00E615FA"/>
    <w:rsid w:val="00E7553A"/>
    <w:rsid w:val="00E76927"/>
    <w:rsid w:val="00E817E9"/>
    <w:rsid w:val="00E81888"/>
    <w:rsid w:val="00E81B96"/>
    <w:rsid w:val="00E91D5F"/>
    <w:rsid w:val="00E929E3"/>
    <w:rsid w:val="00E957C9"/>
    <w:rsid w:val="00E97020"/>
    <w:rsid w:val="00EA0180"/>
    <w:rsid w:val="00EA0C02"/>
    <w:rsid w:val="00EA2965"/>
    <w:rsid w:val="00EA650F"/>
    <w:rsid w:val="00EA6CBA"/>
    <w:rsid w:val="00EB0CE3"/>
    <w:rsid w:val="00EC3187"/>
    <w:rsid w:val="00EC4FE9"/>
    <w:rsid w:val="00ED307F"/>
    <w:rsid w:val="00ED414E"/>
    <w:rsid w:val="00ED492F"/>
    <w:rsid w:val="00ED7A19"/>
    <w:rsid w:val="00EE32E9"/>
    <w:rsid w:val="00EE482B"/>
    <w:rsid w:val="00EE7924"/>
    <w:rsid w:val="00EE7E9C"/>
    <w:rsid w:val="00EF078F"/>
    <w:rsid w:val="00EF19F7"/>
    <w:rsid w:val="00EF4421"/>
    <w:rsid w:val="00EF44B3"/>
    <w:rsid w:val="00EF459A"/>
    <w:rsid w:val="00EF56E9"/>
    <w:rsid w:val="00F00150"/>
    <w:rsid w:val="00F00DEB"/>
    <w:rsid w:val="00F00E14"/>
    <w:rsid w:val="00F0139E"/>
    <w:rsid w:val="00F03C25"/>
    <w:rsid w:val="00F051CA"/>
    <w:rsid w:val="00F0626F"/>
    <w:rsid w:val="00F06647"/>
    <w:rsid w:val="00F143AE"/>
    <w:rsid w:val="00F24679"/>
    <w:rsid w:val="00F33052"/>
    <w:rsid w:val="00F33190"/>
    <w:rsid w:val="00F34855"/>
    <w:rsid w:val="00F35CFB"/>
    <w:rsid w:val="00F4131B"/>
    <w:rsid w:val="00F4165F"/>
    <w:rsid w:val="00F42834"/>
    <w:rsid w:val="00F4338B"/>
    <w:rsid w:val="00F43FE3"/>
    <w:rsid w:val="00F57D7D"/>
    <w:rsid w:val="00F6132D"/>
    <w:rsid w:val="00F616E4"/>
    <w:rsid w:val="00F6277C"/>
    <w:rsid w:val="00F62E7A"/>
    <w:rsid w:val="00F662EC"/>
    <w:rsid w:val="00F85055"/>
    <w:rsid w:val="00F859B3"/>
    <w:rsid w:val="00F85E23"/>
    <w:rsid w:val="00F8649C"/>
    <w:rsid w:val="00F86876"/>
    <w:rsid w:val="00F9141A"/>
    <w:rsid w:val="00F91ABE"/>
    <w:rsid w:val="00FA0AEA"/>
    <w:rsid w:val="00FA1852"/>
    <w:rsid w:val="00FA3A2F"/>
    <w:rsid w:val="00FA4039"/>
    <w:rsid w:val="00FA4ECF"/>
    <w:rsid w:val="00FA4F06"/>
    <w:rsid w:val="00FB28D6"/>
    <w:rsid w:val="00FC5CAD"/>
    <w:rsid w:val="00FC6C4B"/>
    <w:rsid w:val="00FD2F5D"/>
    <w:rsid w:val="00FD7647"/>
    <w:rsid w:val="00FE4839"/>
    <w:rsid w:val="00FF0413"/>
    <w:rsid w:val="00FF2ECB"/>
    <w:rsid w:val="00FF6961"/>
    <w:rsid w:val="08A71940"/>
    <w:rsid w:val="0D18335F"/>
    <w:rsid w:val="0F4D5D3B"/>
    <w:rsid w:val="149D2DE5"/>
    <w:rsid w:val="16515577"/>
    <w:rsid w:val="2483194D"/>
    <w:rsid w:val="274D6682"/>
    <w:rsid w:val="28B82A64"/>
    <w:rsid w:val="45171F5F"/>
    <w:rsid w:val="4DE2243D"/>
    <w:rsid w:val="51D620DD"/>
    <w:rsid w:val="52C94A44"/>
    <w:rsid w:val="547A6A60"/>
    <w:rsid w:val="556F4099"/>
    <w:rsid w:val="5A5E709D"/>
    <w:rsid w:val="619A4C7D"/>
    <w:rsid w:val="660712E0"/>
    <w:rsid w:val="6B9923BB"/>
    <w:rsid w:val="6E7365C0"/>
    <w:rsid w:val="77874AC8"/>
    <w:rsid w:val="7FCC1129"/>
  </w:rsid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A17"/>
    <w:pPr>
      <w:widowControl w:val="0"/>
      <w:jc w:val="both"/>
    </w:pPr>
    <w:rPr>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4A17"/>
    <w:rPr>
      <w:b/>
    </w:rPr>
  </w:style>
  <w:style w:type="character" w:customStyle="1" w:styleId="Char">
    <w:name w:val="页眉 Char"/>
    <w:basedOn w:val="DefaultParagraphFont"/>
    <w:link w:val="Header"/>
    <w:rsid w:val="00044A17"/>
    <w:rPr>
      <w:kern w:val="2"/>
      <w:sz w:val="18"/>
      <w:szCs w:val="18"/>
    </w:rPr>
  </w:style>
  <w:style w:type="character" w:customStyle="1" w:styleId="Char0">
    <w:name w:val="页脚 Char"/>
    <w:basedOn w:val="DefaultParagraphFont"/>
    <w:link w:val="Footer"/>
    <w:uiPriority w:val="99"/>
    <w:rsid w:val="00044A17"/>
    <w:rPr>
      <w:kern w:val="2"/>
      <w:sz w:val="18"/>
      <w:szCs w:val="18"/>
    </w:rPr>
  </w:style>
  <w:style w:type="paragraph" w:styleId="BalloonText">
    <w:name w:val="Balloon Text"/>
    <w:basedOn w:val="Normal"/>
    <w:semiHidden/>
    <w:rsid w:val="00044A17"/>
    <w:rPr>
      <w:sz w:val="18"/>
      <w:szCs w:val="18"/>
    </w:rPr>
  </w:style>
  <w:style w:type="paragraph" w:styleId="Header">
    <w:name w:val="header"/>
    <w:basedOn w:val="Normal"/>
    <w:link w:val="Char"/>
    <w:rsid w:val="00044A17"/>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rsid w:val="00044A17"/>
    <w:pPr>
      <w:widowControl/>
      <w:spacing w:before="100" w:beforeAutospacing="1" w:after="100" w:afterAutospacing="1"/>
      <w:jc w:val="left"/>
    </w:pPr>
    <w:rPr>
      <w:rFonts w:ascii="宋体" w:hAnsi="宋体" w:cs="宋体"/>
      <w:kern w:val="0"/>
      <w:sz w:val="24"/>
    </w:rPr>
  </w:style>
  <w:style w:type="paragraph" w:styleId="Footer">
    <w:name w:val="footer"/>
    <w:basedOn w:val="Normal"/>
    <w:link w:val="Char0"/>
    <w:uiPriority w:val="99"/>
    <w:rsid w:val="00044A17"/>
    <w:pPr>
      <w:tabs>
        <w:tab w:val="center" w:pos="4153"/>
        <w:tab w:val="right" w:pos="8306"/>
      </w:tabs>
      <w:snapToGrid w:val="0"/>
      <w:jc w:val="left"/>
    </w:pPr>
    <w:rPr>
      <w:sz w:val="18"/>
      <w:szCs w:val="18"/>
    </w:rPr>
  </w:style>
  <w:style w:type="paragraph" w:styleId="DocumentMap">
    <w:name w:val="Document Map"/>
    <w:basedOn w:val="Normal"/>
    <w:semiHidden/>
    <w:rsid w:val="003A1262"/>
    <w:pPr>
      <w:shd w:val="clear" w:color="auto" w:fill="00008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安徽省财政厅2015年部门预算</dc:title>
  <dc:creator>微软用户</dc:creator>
  <cp:lastModifiedBy>lty</cp:lastModifiedBy>
  <cp:revision>5</cp:revision>
  <cp:lastPrinted>2019-01-15T08:53:00Z</cp:lastPrinted>
  <dcterms:created xsi:type="dcterms:W3CDTF">2023-01-05T17:43:00Z</dcterms:created>
  <dcterms:modified xsi:type="dcterms:W3CDTF">2023-01-06T07:44:00Z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