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寿县保义镇卫生院</w:t>
            </w:r>
            <w:r>
              <w:rPr>
                <w:rFonts w:hint="eastAsia"/>
                <w:color w:val="000000"/>
                <w:sz w:val="20"/>
                <w:szCs w:val="20"/>
                <w:lang w:val="en-US" w:eastAsia="zh-CN"/>
              </w:rPr>
              <w:t>开荒分院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阶段性项目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191.44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191.44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191.44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191.44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1月</w:t>
            </w:r>
            <w:r>
              <w:rPr>
                <w:rFonts w:hint="eastAsia"/>
                <w:sz w:val="20"/>
                <w:szCs w:val="20"/>
              </w:rPr>
              <w:t>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22年6月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  <w:r>
              <w:rPr>
                <w:rFonts w:hint="eastAsia"/>
                <w:sz w:val="20"/>
                <w:szCs w:val="20"/>
                <w:lang w:eastAsia="zh-CN"/>
              </w:rPr>
              <w:t>（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2022年）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sz w:val="18"/>
                <w:szCs w:val="18"/>
              </w:rPr>
              <w:t>保证202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年人员工资和福利待遇等正常发放。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sz w:val="18"/>
                <w:szCs w:val="18"/>
              </w:rPr>
              <w:t>保证202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年卫生院各项工作正常开展。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eastAsia="zh-CN"/>
              </w:rPr>
              <w:t>：</w:t>
            </w:r>
            <w:r>
              <w:rPr>
                <w:rFonts w:hint="eastAsia"/>
                <w:sz w:val="18"/>
                <w:szCs w:val="18"/>
              </w:rPr>
              <w:t>保障我院202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年基本公共卫生服务项目、国家基本药物、免疫规划、新冠肺炎疫苗接种、及相关科室业务等。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4：保证正常支付药品供应商的药品款项以及医疗耗材、医疗设备款项的资金。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eastAsia="zh-CN"/>
              </w:rPr>
              <w:t>：完成</w:t>
            </w: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年人员工资和福利待遇等正常发放。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eastAsia="zh-CN"/>
              </w:rPr>
              <w:t>：完成</w:t>
            </w:r>
            <w:r>
              <w:rPr>
                <w:rFonts w:hint="eastAsia"/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年卫生院各项工作正常开展。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eastAsia="zh-CN"/>
              </w:rPr>
              <w:t>：完成</w:t>
            </w:r>
            <w:r>
              <w:rPr>
                <w:rFonts w:hint="eastAsia"/>
                <w:sz w:val="18"/>
                <w:szCs w:val="18"/>
              </w:rPr>
              <w:t>我院202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年基本公共卫生服务项目、国家基本药物、免疫规划、新冠肺炎疫苗接种、及相关科室业务等。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目标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4：完成正常支付药品供应商的药品款项以及医疗耗材、医疗设备款项的资金。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  <w:lang w:eastAsia="zh-CN"/>
              </w:rPr>
              <w:t>人员工资发放额（万元）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45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在职人员数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45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right="0"/>
              <w:rPr>
                <w:rFonts w:eastAsia="宋体"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3：诊疗人次（万人）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2.01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0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</w:tblPrEx>
        <w:trPr>
          <w:trHeight w:val="303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指标1：病患缓解、治愈率</w:t>
            </w:r>
            <w:r>
              <w:rPr>
                <w:rFonts w:hint="eastAsia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85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2：实验室分析结果.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指标1：病患平均等候时间</w:t>
            </w:r>
            <w:r>
              <w:rPr>
                <w:rFonts w:hint="eastAsia"/>
                <w:sz w:val="18"/>
                <w:szCs w:val="18"/>
                <w:lang w:eastAsia="zh-CN"/>
              </w:rPr>
              <w:t>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  <w:t>0.5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2：辖区病人到达医院时间（小时）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  <w:t>≦1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03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  <w:lang w:eastAsia="zh-CN"/>
              </w:rPr>
              <w:t>群众</w:t>
            </w:r>
            <w:r>
              <w:rPr>
                <w:rFonts w:hint="eastAsia"/>
                <w:sz w:val="18"/>
                <w:szCs w:val="18"/>
              </w:rPr>
              <w:t>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lang w:eastAsia="zh-CN"/>
              </w:rPr>
              <w:t>信息实效性（小时）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  <w:t>≦0.5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8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  <w:lang w:eastAsia="zh-CN"/>
              </w:rPr>
              <w:t>医疗废弃物处理。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处理标准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指标1</w:t>
            </w:r>
            <w:r>
              <w:rPr>
                <w:rFonts w:hint="eastAsia"/>
                <w:sz w:val="18"/>
                <w:szCs w:val="18"/>
                <w:lang w:eastAsia="zh-CN"/>
              </w:rPr>
              <w:t>：放射线（物资）处理。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国家标准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</w:t>
            </w:r>
            <w:r>
              <w:rPr>
                <w:rFonts w:ascii="宋体" w:eastAsia="宋体" w:hAnsi="宋体" w:cs="宋体" w:hint="eastAsia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shd w:val="clear" w:color="auto" w:fill="FFFFFF"/>
              </w:rPr>
              <w:t>减少环境污染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国家标准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≦</w:t>
            </w:r>
            <w:r>
              <w:rPr>
                <w:rFonts w:eastAsia="宋体" w:hint="eastAsia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 指标1：患者满意</w:t>
            </w:r>
            <w:r>
              <w:rPr>
                <w:rFonts w:hint="eastAsia"/>
                <w:sz w:val="18"/>
                <w:szCs w:val="18"/>
                <w:lang w:eastAsia="zh-CN"/>
              </w:rPr>
              <w:t>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≥9</w:t>
            </w:r>
            <w:r>
              <w:rPr>
                <w:rFonts w:ascii="宋体" w:hAnsi="宋体" w:cs="宋体"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hAnsi="宋体" w:cs="宋体" w:hint="eastAsia"/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≥9</w:t>
            </w:r>
            <w:r>
              <w:rPr>
                <w:rFonts w:ascii="宋体" w:hAnsi="宋体" w:cs="宋体"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ascii="宋体" w:hAnsi="宋体" w:cs="宋体" w:hint="eastAsia"/>
                <w:sz w:val="18"/>
                <w:szCs w:val="18"/>
              </w:rPr>
              <w:t>%</w:t>
            </w: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0F5C7B74"/>
    <w:rsid w:val="108D3DE4"/>
    <w:rsid w:val="180300BD"/>
    <w:rsid w:val="1A412C10"/>
    <w:rsid w:val="2FC2529F"/>
    <w:rsid w:val="374974D3"/>
    <w:rsid w:val="429C5115"/>
    <w:rsid w:val="49A850E6"/>
    <w:rsid w:val="596008C9"/>
    <w:rsid w:val="60483AFC"/>
    <w:rsid w:val="667B41D5"/>
    <w:rsid w:val="69791323"/>
    <w:rsid w:val="721C0081"/>
    <w:rsid w:val="735008A6"/>
    <w:rsid w:val="7B7F34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DFGH</cp:lastModifiedBy>
  <cp:revision>1</cp:revision>
  <dcterms:created xsi:type="dcterms:W3CDTF">2022-02-10T01:28:00Z</dcterms:created>
  <dcterms:modified xsi:type="dcterms:W3CDTF">2022-02-15T07:30:40Z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