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9020" w:type="dxa"/>
        <w:tblInd w:w="93" w:type="dxa"/>
        <w:tblLayout w:type="fixed"/>
        <w:tblLook w:val="0000"/>
      </w:tblPr>
      <w:tblGrid>
        <w:gridCol w:w="416"/>
        <w:gridCol w:w="733"/>
        <w:gridCol w:w="87"/>
        <w:gridCol w:w="764"/>
        <w:gridCol w:w="176"/>
        <w:gridCol w:w="1383"/>
        <w:gridCol w:w="617"/>
        <w:gridCol w:w="517"/>
        <w:gridCol w:w="709"/>
        <w:gridCol w:w="1134"/>
        <w:gridCol w:w="850"/>
        <w:gridCol w:w="370"/>
        <w:gridCol w:w="623"/>
        <w:gridCol w:w="641"/>
      </w:tblGrid>
      <w:tr w:rsidTr="00044EED">
        <w:tblPrEx>
          <w:tblW w:w="9020" w:type="dxa"/>
          <w:tblInd w:w="93" w:type="dxa"/>
          <w:tblLayout w:type="fixed"/>
          <w:tblLook w:val="0000"/>
        </w:tblPrEx>
        <w:trPr>
          <w:trHeight w:val="360"/>
        </w:trPr>
        <w:tc>
          <w:tcPr>
            <w:tcW w:w="90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54EC" w:rsidP="00044EED">
            <w:pPr>
              <w:rPr>
                <w:b/>
                <w:bCs/>
                <w:sz w:val="32"/>
                <w:szCs w:val="32"/>
              </w:rPr>
            </w:pPr>
          </w:p>
          <w:p w:rsidR="00BB54EC" w:rsidP="00044EED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 w:rsidTr="00044EED">
        <w:tblPrEx>
          <w:tblW w:w="9020" w:type="dxa"/>
          <w:tblInd w:w="93" w:type="dxa"/>
          <w:tblLayout w:type="fixed"/>
          <w:tblLook w:val="0000"/>
        </w:tblPrEx>
        <w:trPr>
          <w:trHeight w:val="270"/>
        </w:trPr>
        <w:tc>
          <w:tcPr>
            <w:tcW w:w="90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Tr="00044EED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寿县茶庵镇卫生院</w:t>
            </w:r>
            <w:r>
              <w:rPr>
                <w:rFonts w:hint="eastAsia"/>
                <w:color w:val="000000"/>
                <w:sz w:val="20"/>
                <w:szCs w:val="20"/>
              </w:rPr>
              <w:t>2022</w:t>
            </w:r>
            <w:r>
              <w:rPr>
                <w:rFonts w:hint="eastAsia"/>
                <w:color w:val="000000"/>
                <w:sz w:val="20"/>
                <w:szCs w:val="20"/>
              </w:rPr>
              <w:t>年项目支出　</w:t>
            </w:r>
          </w:p>
        </w:tc>
      </w:tr>
      <w:tr w:rsidTr="00044EED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寿县茶庵镇卫生院</w:t>
            </w:r>
          </w:p>
        </w:tc>
      </w:tr>
      <w:tr w:rsidTr="00044EED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医疗卫生</w:t>
            </w:r>
          </w:p>
        </w:tc>
      </w:tr>
      <w:tr w:rsidTr="00044EED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21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267.19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267.19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4EED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67.19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67.19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4EED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200</w:t>
            </w: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200</w:t>
            </w:r>
          </w:p>
        </w:tc>
      </w:tr>
      <w:tr w:rsidTr="00044EED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4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B54EC" w:rsidP="00BB54E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年—</w:t>
            </w:r>
            <w:r>
              <w:rPr>
                <w:rFonts w:hint="eastAsia"/>
                <w:sz w:val="20"/>
                <w:szCs w:val="20"/>
              </w:rPr>
              <w:t>2022+n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 w:rsidTr="00044EED">
        <w:tblPrEx>
          <w:tblW w:w="9020" w:type="dxa"/>
          <w:tblInd w:w="93" w:type="dxa"/>
          <w:tblLayout w:type="fixed"/>
          <w:tblLook w:val="000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：建立居民健康档案，包括老年人、孕产妇、儿童、慢性病患者、精神病患者，做好日常管理；</w:t>
            </w:r>
            <w:r>
              <w:rPr>
                <w:rFonts w:hint="eastAsia"/>
                <w:sz w:val="20"/>
                <w:szCs w:val="20"/>
              </w:rPr>
              <w:br/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：开展家庭医生签约服务，严重精神障碍患者家庭医生签约服务进行全覆盖</w:t>
            </w:r>
          </w:p>
        </w:tc>
        <w:tc>
          <w:tcPr>
            <w:tcW w:w="3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：开展健康讲座、健康咨询，制作宣传栏，提高本辖区内居民健康知识。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：扎实开展基本公共卫生和基本医疗服务。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门诊人数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 w:rsidRPr="00B763CC">
              <w:rPr>
                <w:rFonts w:hint="eastAsia"/>
                <w:sz w:val="16"/>
                <w:szCs w:val="20"/>
              </w:rPr>
              <w:t>　＞</w:t>
            </w:r>
            <w:r>
              <w:rPr>
                <w:rFonts w:hint="eastAsia"/>
                <w:sz w:val="16"/>
                <w:szCs w:val="20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门诊人数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B763CC">
              <w:rPr>
                <w:rFonts w:hint="eastAsia"/>
                <w:sz w:val="16"/>
                <w:szCs w:val="20"/>
              </w:rPr>
              <w:t>　＞</w:t>
            </w:r>
            <w:r>
              <w:rPr>
                <w:rFonts w:hint="eastAsia"/>
                <w:sz w:val="16"/>
                <w:szCs w:val="20"/>
              </w:rPr>
              <w:t>10000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住院人数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＞</w:t>
            </w:r>
            <w:r>
              <w:rPr>
                <w:rFonts w:hint="eastAsia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住院人数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＞</w:t>
            </w:r>
            <w:r>
              <w:rPr>
                <w:rFonts w:hint="eastAsia"/>
                <w:sz w:val="20"/>
                <w:szCs w:val="20"/>
              </w:rPr>
              <w:t>50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 w:rsidRPr="00B763CC">
              <w:rPr>
                <w:rFonts w:hint="eastAsia"/>
                <w:sz w:val="20"/>
                <w:szCs w:val="20"/>
              </w:rPr>
              <w:t>基层患者临床诊断符合率（</w:t>
            </w:r>
            <w:r w:rsidRPr="00B763CC">
              <w:rPr>
                <w:rFonts w:hint="eastAsia"/>
                <w:sz w:val="20"/>
                <w:szCs w:val="20"/>
              </w:rPr>
              <w:t>%</w:t>
            </w:r>
            <w:r w:rsidRPr="00B763CC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6F478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＞</w:t>
            </w:r>
            <w:r w:rsidR="006F4786">
              <w:rPr>
                <w:rFonts w:hint="eastAsia"/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</w:rPr>
              <w:t>5%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B763CC">
              <w:rPr>
                <w:rFonts w:hint="eastAsia"/>
                <w:sz w:val="20"/>
                <w:szCs w:val="20"/>
              </w:rPr>
              <w:t>基层患者临床诊断符合率（</w:t>
            </w:r>
            <w:r w:rsidRPr="00B763CC">
              <w:rPr>
                <w:rFonts w:hint="eastAsia"/>
                <w:sz w:val="20"/>
                <w:szCs w:val="20"/>
              </w:rPr>
              <w:t>%</w:t>
            </w:r>
            <w:r w:rsidRPr="00B763CC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6F478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＞</w:t>
            </w:r>
            <w:r w:rsidR="006F4786">
              <w:rPr>
                <w:rFonts w:hint="eastAsia"/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</w:rPr>
              <w:t>5%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BB54E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B763CC">
              <w:rPr>
                <w:rFonts w:hint="eastAsia"/>
                <w:sz w:val="20"/>
                <w:szCs w:val="20"/>
              </w:rPr>
              <w:t>基层传染病报告率（</w:t>
            </w:r>
            <w:r w:rsidRPr="00B763CC">
              <w:rPr>
                <w:rFonts w:hint="eastAsia"/>
                <w:sz w:val="20"/>
                <w:szCs w:val="20"/>
              </w:rPr>
              <w:t>%</w:t>
            </w:r>
            <w:r w:rsidRPr="00B763CC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=100%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 w:rsidRPr="00B763CC">
              <w:rPr>
                <w:rFonts w:hint="eastAsia"/>
                <w:sz w:val="20"/>
                <w:szCs w:val="20"/>
              </w:rPr>
              <w:t>基层传染病报告率（</w:t>
            </w:r>
            <w:r w:rsidRPr="00B763CC">
              <w:rPr>
                <w:rFonts w:hint="eastAsia"/>
                <w:sz w:val="20"/>
                <w:szCs w:val="20"/>
              </w:rPr>
              <w:t>%</w:t>
            </w:r>
            <w:r w:rsidRPr="00B763CC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=100%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</w:t>
            </w:r>
            <w:r>
              <w:rPr>
                <w:rFonts w:hint="eastAsia"/>
                <w:sz w:val="20"/>
                <w:szCs w:val="20"/>
              </w:rPr>
              <w:t>效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BB54EC">
              <w:rPr>
                <w:rFonts w:hint="eastAsia"/>
                <w:sz w:val="18"/>
                <w:szCs w:val="20"/>
              </w:rPr>
              <w:t>全民健康意识提升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BB54EC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BB54EC">
              <w:rPr>
                <w:rFonts w:hint="eastAsia"/>
                <w:sz w:val="16"/>
                <w:szCs w:val="20"/>
              </w:rPr>
              <w:t>　</w:t>
            </w:r>
            <w:r>
              <w:rPr>
                <w:rFonts w:hint="eastAsia"/>
                <w:sz w:val="18"/>
                <w:szCs w:val="20"/>
              </w:rPr>
              <w:t>逐步提升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</w:t>
            </w:r>
            <w:r>
              <w:rPr>
                <w:rFonts w:hint="eastAsia"/>
                <w:sz w:val="20"/>
                <w:szCs w:val="20"/>
              </w:rPr>
              <w:t>效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 w:rsidRPr="00BB54EC">
              <w:rPr>
                <w:rFonts w:hint="eastAsia"/>
                <w:sz w:val="18"/>
                <w:szCs w:val="20"/>
              </w:rPr>
              <w:t>全民健康意识提升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逐步提升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 w:rsidRPr="00AA79E1">
              <w:rPr>
                <w:rFonts w:hint="eastAsia"/>
                <w:sz w:val="20"/>
                <w:szCs w:val="20"/>
              </w:rPr>
              <w:t>患者满意度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＞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BB54EC" w:rsidP="00044E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</w:t>
            </w:r>
            <w:r>
              <w:rPr>
                <w:rFonts w:hint="eastAsia"/>
                <w:sz w:val="20"/>
                <w:szCs w:val="20"/>
              </w:rPr>
              <w:t>满意</w:t>
            </w:r>
          </w:p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 w:rsidRPr="00AA79E1">
              <w:rPr>
                <w:rFonts w:hint="eastAsia"/>
                <w:sz w:val="20"/>
                <w:szCs w:val="20"/>
              </w:rPr>
              <w:t>患者满意度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＞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B54EC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4EC" w:rsidP="00044E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C013AD" w:rsidRPr="00BB54EC" w:rsidP="00BB54EC"/>
    <w:sectPr w:rsidSect="00C013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044EED"/>
    <w:rsid w:val="00373BEF"/>
    <w:rsid w:val="006F4786"/>
    <w:rsid w:val="007C06BA"/>
    <w:rsid w:val="00AA79E1"/>
    <w:rsid w:val="00B763CC"/>
    <w:rsid w:val="00BB54EC"/>
    <w:rsid w:val="00C013AD"/>
    <w:rsid w:val="00C74A5F"/>
    <w:rsid w:val="108D3D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3A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BB54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BB54EC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BB54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BB54E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156</Words>
  <Characters>891</Characters>
  <Application>Microsoft Office Word</Application>
  <DocSecurity>0</DocSecurity>
  <Lines>7</Lines>
  <Paragraphs>2</Paragraphs>
  <ScaleCrop>false</ScaleCrop>
  <Company>Microsoft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ltkj969</cp:lastModifiedBy>
  <cp:revision>3</cp:revision>
  <dcterms:created xsi:type="dcterms:W3CDTF">2022-02-10T01:28:00Z</dcterms:created>
  <dcterms:modified xsi:type="dcterms:W3CDTF">2022-02-12T06:37:00Z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