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pPr>
        <w:widowControl/>
        <w:spacing w:line="20" w:lineRule="exact"/>
        <w:rPr>
          <w:rFonts w:ascii="宋体" w:hAnsi="宋体" w:cs="宋体" w:hint="eastAsia"/>
          <w:b/>
          <w:color w:val="auto"/>
          <w:kern w:val="0"/>
          <w:sz w:val="42"/>
          <w:szCs w:val="30"/>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方正小标宋简体" w:eastAsia="方正小标宋简体" w:hAnsi="黑体"/>
          <w:bCs/>
          <w:color w:val="auto"/>
          <w:sz w:val="44"/>
          <w:szCs w:val="44"/>
        </w:rPr>
      </w:pPr>
      <w:r>
        <w:rPr>
          <w:rFonts w:ascii="方正小标宋简体" w:eastAsia="方正小标宋简体" w:hAnsi="黑体" w:hint="eastAsia"/>
          <w:bCs/>
          <w:color w:val="auto"/>
          <w:sz w:val="44"/>
          <w:szCs w:val="44"/>
        </w:rPr>
        <w:t>寿</w:t>
      </w:r>
      <w:bookmarkStart w:id="0" w:name="_GoBack"/>
      <w:r>
        <w:rPr>
          <w:rFonts w:ascii="方正小标宋简体" w:eastAsia="方正小标宋简体" w:hAnsi="黑体" w:hint="eastAsia"/>
          <w:bCs/>
          <w:color w:val="auto"/>
          <w:sz w:val="44"/>
          <w:szCs w:val="44"/>
        </w:rPr>
        <w:t>县妇女联合会2020年部门预</w:t>
      </w:r>
      <w:bookmarkEnd w:id="0"/>
      <w:r>
        <w:rPr>
          <w:rFonts w:ascii="方正小标宋简体" w:eastAsia="方正小标宋简体" w:hAnsi="黑体" w:hint="eastAsia"/>
          <w:bCs/>
          <w:color w:val="auto"/>
          <w:sz w:val="44"/>
          <w:szCs w:val="44"/>
        </w:rPr>
        <w:t>算</w:t>
      </w: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36"/>
          <w:szCs w:val="36"/>
        </w:rPr>
      </w:pPr>
      <w:r>
        <w:rPr>
          <w:rFonts w:ascii="黑体" w:eastAsia="黑体" w:hAnsi="黑体" w:hint="eastAsia"/>
          <w:bCs/>
          <w:color w:val="auto"/>
          <w:sz w:val="36"/>
          <w:szCs w:val="36"/>
        </w:rPr>
        <w:t>2020年2月</w:t>
      </w: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jc w:val="center"/>
        <w:rPr>
          <w:rFonts w:ascii="黑体" w:eastAsia="黑体" w:hAnsi="黑体"/>
          <w:bCs/>
          <w:color w:val="auto"/>
          <w:sz w:val="44"/>
          <w:szCs w:val="44"/>
        </w:rPr>
      </w:pPr>
    </w:p>
    <w:p>
      <w:pPr>
        <w:pStyle w:val="NormalWeb"/>
        <w:adjustRightInd w:val="0"/>
        <w:snapToGrid w:val="0"/>
        <w:spacing w:before="0" w:beforeAutospacing="0" w:after="0" w:afterAutospacing="0" w:line="500" w:lineRule="exact"/>
        <w:rPr>
          <w:rFonts w:ascii="黑体" w:eastAsia="黑体" w:hAnsi="黑体"/>
          <w:bCs/>
          <w:color w:val="auto"/>
          <w:sz w:val="44"/>
          <w:szCs w:val="44"/>
        </w:rPr>
      </w:pPr>
    </w:p>
    <w:p>
      <w:pPr>
        <w:pStyle w:val="NormalWeb"/>
        <w:adjustRightInd w:val="0"/>
        <w:snapToGrid w:val="0"/>
        <w:spacing w:before="0" w:beforeAutospacing="0" w:after="0" w:afterAutospacing="0" w:line="440" w:lineRule="exact"/>
        <w:jc w:val="center"/>
        <w:rPr>
          <w:rFonts w:ascii="黑体" w:eastAsia="黑体" w:hAnsi="黑体"/>
          <w:bCs/>
          <w:color w:val="auto"/>
          <w:sz w:val="44"/>
          <w:szCs w:val="44"/>
        </w:rPr>
      </w:pPr>
      <w:r>
        <w:rPr>
          <w:rFonts w:ascii="黑体" w:eastAsia="黑体" w:hAnsi="黑体" w:hint="eastAsia"/>
          <w:bCs/>
          <w:color w:val="auto"/>
          <w:sz w:val="44"/>
          <w:szCs w:val="44"/>
        </w:rPr>
        <w:t>目　录</w:t>
      </w:r>
    </w:p>
    <w:p>
      <w:pPr>
        <w:pStyle w:val="NormalWeb"/>
        <w:adjustRightInd w:val="0"/>
        <w:snapToGrid w:val="0"/>
        <w:spacing w:before="0" w:beforeAutospacing="0" w:after="0" w:afterAutospacing="0" w:line="440" w:lineRule="exact"/>
        <w:ind w:firstLine="640" w:firstLineChars="200"/>
        <w:jc w:val="both"/>
        <w:rPr>
          <w:rFonts w:ascii="仿宋_GB2312" w:eastAsia="仿宋_GB2312" w:hAnsi="仿宋" w:cs="仿宋"/>
          <w:b/>
          <w:color w:val="auto"/>
          <w:sz w:val="32"/>
          <w:szCs w:val="32"/>
        </w:rPr>
      </w:pPr>
    </w:p>
    <w:p>
      <w:pPr>
        <w:pStyle w:val="NormalWeb"/>
        <w:adjustRightInd w:val="0"/>
        <w:snapToGrid w:val="0"/>
        <w:spacing w:before="0" w:beforeAutospacing="0" w:after="0" w:afterAutospacing="0" w:line="440" w:lineRule="exact"/>
        <w:ind w:firstLine="640" w:firstLineChars="200"/>
        <w:rPr>
          <w:rFonts w:ascii="黑体" w:eastAsia="黑体" w:hAnsi="黑体" w:cs="仿宋"/>
          <w:color w:val="auto"/>
          <w:sz w:val="32"/>
          <w:szCs w:val="32"/>
        </w:rPr>
      </w:pPr>
      <w:r>
        <w:rPr>
          <w:rFonts w:ascii="黑体" w:eastAsia="黑体" w:hAnsi="黑体" w:cs="仿宋" w:hint="eastAsia"/>
          <w:color w:val="auto"/>
          <w:sz w:val="32"/>
          <w:szCs w:val="32"/>
        </w:rPr>
        <w:t>第一部分 部门概况</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1.主要职责</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2.部门预算单位构成</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3.2020年度主要工作任务</w:t>
      </w:r>
    </w:p>
    <w:p>
      <w:pPr>
        <w:pStyle w:val="NormalWeb"/>
        <w:adjustRightInd w:val="0"/>
        <w:snapToGrid w:val="0"/>
        <w:spacing w:before="0" w:beforeAutospacing="0" w:after="0" w:afterAutospacing="0" w:line="440" w:lineRule="exact"/>
        <w:ind w:firstLine="640" w:firstLineChars="200"/>
        <w:rPr>
          <w:rFonts w:ascii="黑体" w:eastAsia="黑体" w:hAnsi="黑体" w:cs="仿宋"/>
          <w:color w:val="auto"/>
          <w:sz w:val="32"/>
          <w:szCs w:val="32"/>
        </w:rPr>
      </w:pPr>
      <w:r>
        <w:rPr>
          <w:rFonts w:ascii="黑体" w:eastAsia="黑体" w:hAnsi="黑体" w:cs="仿宋" w:hint="eastAsia"/>
          <w:color w:val="auto"/>
          <w:sz w:val="32"/>
          <w:szCs w:val="32"/>
        </w:rPr>
        <w:t>第二部分 2020年部门预算表</w:t>
      </w:r>
    </w:p>
    <w:p>
      <w:pPr>
        <w:pStyle w:val="NormalWeb"/>
        <w:adjustRightInd w:val="0"/>
        <w:snapToGrid w:val="0"/>
        <w:spacing w:before="0" w:beforeAutospacing="0" w:after="0" w:afterAutospacing="0" w:line="440" w:lineRule="exact"/>
        <w:ind w:firstLine="640" w:firstLineChars="200"/>
        <w:outlineLvl w:val="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1.2020年部门财政拨款收支预算总表</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2.2020年部门一般公共预算支出表</w:t>
      </w:r>
    </w:p>
    <w:p>
      <w:pPr>
        <w:pStyle w:val="NormalWeb"/>
        <w:adjustRightInd w:val="0"/>
        <w:snapToGrid w:val="0"/>
        <w:spacing w:before="0" w:beforeAutospacing="0" w:after="0" w:afterAutospacing="0" w:line="440" w:lineRule="exact"/>
        <w:ind w:firstLine="640" w:firstLineChars="200"/>
        <w:outlineLvl w:val="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3.2020年部门一般公共预算基本支出预算表</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4.2020年部门政府性基金预算支出表</w:t>
      </w:r>
    </w:p>
    <w:p>
      <w:pPr>
        <w:pStyle w:val="NormalWeb"/>
        <w:adjustRightInd w:val="0"/>
        <w:snapToGrid w:val="0"/>
        <w:spacing w:before="0" w:beforeAutospacing="0" w:after="0" w:afterAutospacing="0" w:line="440" w:lineRule="exact"/>
        <w:ind w:firstLine="640" w:firstLineChars="200"/>
        <w:outlineLvl w:val="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5.2020年部门国有资本经营预算支出表</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6.2020年部门收支预算总表</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7.2020年部门收入预算总表</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8.2020年部门支出预算总表</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9.2020年部门政府采购支出表</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10.2020年县级部门专项资金清单</w:t>
      </w:r>
    </w:p>
    <w:p>
      <w:pPr>
        <w:spacing w:line="440" w:lineRule="exact"/>
        <w:ind w:firstLine="200"/>
        <w:jc w:val="left"/>
        <w:rPr>
          <w:rFonts w:ascii="仿宋_GB2312" w:eastAsia="仿宋_GB2312" w:hAnsi="仿宋" w:cs="仿宋"/>
          <w:bCs/>
          <w:color w:val="auto"/>
          <w:kern w:val="0"/>
          <w:sz w:val="32"/>
          <w:szCs w:val="32"/>
        </w:rPr>
      </w:pPr>
      <w:r>
        <w:rPr>
          <w:rFonts w:ascii="仿宋_GB2312" w:eastAsia="仿宋_GB2312" w:hAnsi="仿宋" w:cs="仿宋" w:hint="eastAsia"/>
          <w:bCs/>
          <w:color w:val="auto"/>
          <w:sz w:val="32"/>
          <w:szCs w:val="32"/>
        </w:rPr>
        <w:t xml:space="preserve">   11.</w:t>
      </w:r>
      <w:r>
        <w:rPr>
          <w:rFonts w:ascii="仿宋_GB2312" w:eastAsia="仿宋_GB2312" w:hAnsi="仿宋" w:cs="仿宋" w:hint="eastAsia"/>
          <w:bCs/>
          <w:color w:val="auto"/>
          <w:kern w:val="0"/>
          <w:sz w:val="32"/>
          <w:szCs w:val="32"/>
        </w:rPr>
        <w:t xml:space="preserve"> 2020年“三公”经费支出预算表</w:t>
      </w:r>
    </w:p>
    <w:p>
      <w:pPr>
        <w:pStyle w:val="NormalWeb"/>
        <w:adjustRightInd w:val="0"/>
        <w:snapToGrid w:val="0"/>
        <w:spacing w:before="0" w:beforeAutospacing="0" w:after="0" w:afterAutospacing="0" w:line="440" w:lineRule="exact"/>
        <w:ind w:firstLine="640" w:firstLineChars="200"/>
        <w:rPr>
          <w:rFonts w:ascii="黑体" w:eastAsia="黑体" w:hAnsi="黑体" w:cs="仿宋"/>
          <w:color w:val="auto"/>
          <w:sz w:val="32"/>
          <w:szCs w:val="32"/>
        </w:rPr>
      </w:pPr>
      <w:r>
        <w:rPr>
          <w:rFonts w:ascii="黑体" w:eastAsia="黑体" w:hAnsi="黑体" w:cs="仿宋" w:hint="eastAsia"/>
          <w:color w:val="auto"/>
          <w:sz w:val="32"/>
          <w:szCs w:val="32"/>
        </w:rPr>
        <w:t>第三部分 2020年部门预算情况说明</w:t>
      </w:r>
    </w:p>
    <w:p>
      <w:pPr>
        <w:pStyle w:val="NormalWeb"/>
        <w:adjustRightInd w:val="0"/>
        <w:snapToGrid w:val="0"/>
        <w:spacing w:before="0" w:beforeAutospacing="0" w:after="0" w:afterAutospacing="0" w:line="440" w:lineRule="exact"/>
        <w:ind w:firstLine="640" w:firstLineChars="200"/>
        <w:outlineLvl w:val="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1.关于2020年财政拨款收支预算总体情况说明</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2.关于2020年一般公共预算财政拨款情况说明</w:t>
      </w:r>
    </w:p>
    <w:p>
      <w:pPr>
        <w:pStyle w:val="NormalWeb"/>
        <w:adjustRightInd w:val="0"/>
        <w:snapToGrid w:val="0"/>
        <w:spacing w:before="0" w:beforeAutospacing="0" w:after="0" w:afterAutospacing="0" w:line="440" w:lineRule="exact"/>
        <w:ind w:firstLine="640" w:firstLineChars="200"/>
        <w:outlineLvl w:val="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3.关于2020年一般公共预算基本支出情况说明</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4.关于2020年政府性基金预算拨款情况说明</w:t>
      </w:r>
    </w:p>
    <w:p>
      <w:pPr>
        <w:pStyle w:val="NormalWeb"/>
        <w:adjustRightInd w:val="0"/>
        <w:snapToGrid w:val="0"/>
        <w:spacing w:before="0" w:beforeAutospacing="0" w:after="0" w:afterAutospacing="0" w:line="440" w:lineRule="exact"/>
        <w:ind w:firstLine="640" w:firstLineChars="200"/>
        <w:outlineLvl w:val="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5.关于2020年国有资本经营预算拨款情况说明</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6.关于2020年收支预算总体情况说明</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7.关于2020年收入预算情况说明</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8.关于2020年支出预算情况说明</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 xml:space="preserve">9.关于2020年“三公”经费财政拨款预算情况说明 </w:t>
      </w:r>
    </w:p>
    <w:p>
      <w:pPr>
        <w:pStyle w:val="NormalWeb"/>
        <w:adjustRightInd w:val="0"/>
        <w:snapToGrid w:val="0"/>
        <w:spacing w:before="0" w:beforeAutospacing="0" w:after="0" w:afterAutospacing="0" w:line="440" w:lineRule="exact"/>
        <w:ind w:firstLine="640" w:firstLineChars="200"/>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10.其他重要事项情况说明</w:t>
      </w:r>
    </w:p>
    <w:p>
      <w:pPr>
        <w:pStyle w:val="NormalWeb"/>
        <w:adjustRightInd w:val="0"/>
        <w:snapToGrid w:val="0"/>
        <w:spacing w:before="0" w:beforeAutospacing="0" w:after="0" w:afterAutospacing="0" w:line="440" w:lineRule="exact"/>
        <w:ind w:firstLine="640" w:firstLineChars="200"/>
        <w:rPr>
          <w:rFonts w:ascii="黑体" w:eastAsia="黑体" w:hAnsi="黑体" w:cs="仿宋"/>
          <w:color w:val="auto"/>
          <w:sz w:val="32"/>
          <w:szCs w:val="32"/>
        </w:rPr>
      </w:pPr>
      <w:r>
        <w:rPr>
          <w:rFonts w:ascii="黑体" w:eastAsia="黑体" w:hAnsi="黑体" w:cs="仿宋" w:hint="eastAsia"/>
          <w:color w:val="auto"/>
          <w:sz w:val="32"/>
          <w:szCs w:val="32"/>
        </w:rPr>
        <w:t>第四部分 名词解释</w:t>
      </w:r>
    </w:p>
    <w:p>
      <w:pPr>
        <w:pStyle w:val="NormalWeb"/>
        <w:adjustRightInd w:val="0"/>
        <w:snapToGrid w:val="0"/>
        <w:spacing w:before="0" w:beforeAutospacing="0" w:after="0" w:afterAutospacing="0" w:line="600" w:lineRule="exact"/>
        <w:jc w:val="center"/>
        <w:rPr>
          <w:rFonts w:ascii="方正小标宋_GBK" w:eastAsia="方正小标宋_GBK" w:hAnsi="黑体"/>
          <w:bCs/>
          <w:color w:val="auto"/>
          <w:sz w:val="44"/>
          <w:szCs w:val="44"/>
        </w:rPr>
      </w:pPr>
      <w:r>
        <w:rPr>
          <w:rFonts w:ascii="方正小标宋_GBK" w:eastAsia="方正小标宋_GBK" w:hAnsi="黑体" w:hint="eastAsia"/>
          <w:bCs/>
          <w:color w:val="auto"/>
          <w:sz w:val="44"/>
          <w:szCs w:val="44"/>
        </w:rPr>
        <w:t>第一部分 部门概况</w:t>
      </w:r>
    </w:p>
    <w:p>
      <w:pPr>
        <w:pStyle w:val="NormalWeb"/>
        <w:adjustRightInd w:val="0"/>
        <w:snapToGrid w:val="0"/>
        <w:spacing w:before="0" w:beforeAutospacing="0" w:after="0" w:afterAutospacing="0" w:line="600" w:lineRule="exact"/>
        <w:ind w:firstLine="640" w:firstLineChars="200"/>
        <w:rPr>
          <w:rFonts w:ascii="黑体" w:eastAsia="黑体" w:hAnsi="黑体"/>
          <w:bCs/>
          <w:color w:val="auto"/>
          <w:sz w:val="32"/>
          <w:szCs w:val="32"/>
        </w:rPr>
      </w:pPr>
      <w:r>
        <w:rPr>
          <w:rFonts w:ascii="黑体" w:eastAsia="黑体" w:hAnsi="黑体" w:hint="eastAsia"/>
          <w:bCs/>
          <w:color w:val="auto"/>
          <w:sz w:val="32"/>
          <w:szCs w:val="32"/>
        </w:rPr>
        <w:t>一、主要职责</w:t>
      </w:r>
    </w:p>
    <w:p>
      <w:pPr>
        <w:pStyle w:val="NormalWeb"/>
        <w:adjustRightInd w:val="0"/>
        <w:snapToGrid w:val="0"/>
        <w:spacing w:before="0" w:beforeAutospacing="0" w:after="0" w:afterAutospacing="0" w:line="600" w:lineRule="exact"/>
        <w:ind w:firstLine="640" w:firstLineChars="200"/>
        <w:rPr>
          <w:rFonts w:ascii="仿宋_GB2312" w:eastAsia="仿宋_GB2312" w:hAnsi="黑体"/>
          <w:bCs/>
          <w:color w:val="auto"/>
          <w:sz w:val="32"/>
          <w:szCs w:val="32"/>
        </w:rPr>
      </w:pPr>
      <w:r>
        <w:rPr>
          <w:rFonts w:ascii="仿宋_GB2312" w:eastAsia="仿宋_GB2312" w:hAnsi="黑体" w:hint="eastAsia"/>
          <w:bCs/>
          <w:color w:val="auto"/>
          <w:sz w:val="32"/>
          <w:szCs w:val="32"/>
        </w:rPr>
        <w:t>教育、引导全县广大妇女发扬自尊、自信、自立、自强的精神，提高综合素质，投身和参与社会活动，促进经济发展和社会全面发展。代表妇女参与国家和社会事务的民主管理、民主监督，积极实施中国妇女和儿童发展纲要，维护妇女儿童合法权益，促进男女平等。</w:t>
      </w:r>
    </w:p>
    <w:p>
      <w:pPr>
        <w:pStyle w:val="NormalWeb"/>
        <w:adjustRightInd w:val="0"/>
        <w:snapToGrid w:val="0"/>
        <w:spacing w:before="0" w:beforeAutospacing="0" w:after="0" w:afterAutospacing="0" w:line="600" w:lineRule="exact"/>
        <w:ind w:firstLine="640" w:firstLineChars="200"/>
        <w:rPr>
          <w:rFonts w:ascii="黑体" w:eastAsia="黑体" w:hAnsi="黑体"/>
          <w:bCs/>
          <w:color w:val="auto"/>
          <w:sz w:val="32"/>
          <w:szCs w:val="32"/>
        </w:rPr>
      </w:pPr>
      <w:r>
        <w:rPr>
          <w:rFonts w:ascii="黑体" w:eastAsia="黑体" w:hAnsi="黑体" w:hint="eastAsia"/>
          <w:bCs/>
          <w:color w:val="auto"/>
          <w:sz w:val="32"/>
          <w:szCs w:val="32"/>
        </w:rPr>
        <w:t>二、部门预算单位构成</w:t>
      </w:r>
    </w:p>
    <w:p>
      <w:pPr>
        <w:pStyle w:val="NormalWeb"/>
        <w:adjustRightInd w:val="0"/>
        <w:snapToGrid w:val="0"/>
        <w:spacing w:before="0" w:beforeAutospacing="0" w:after="0" w:afterAutospacing="0" w:line="600" w:lineRule="exact"/>
        <w:ind w:firstLine="640" w:firstLineChars="200"/>
        <w:rPr>
          <w:rFonts w:ascii="仿宋_GB2312" w:eastAsia="仿宋_GB2312" w:hAnsi="黑体"/>
          <w:bCs/>
          <w:color w:val="auto"/>
          <w:sz w:val="32"/>
          <w:szCs w:val="32"/>
        </w:rPr>
      </w:pPr>
      <w:r>
        <w:rPr>
          <w:rFonts w:ascii="仿宋_GB2312" w:eastAsia="仿宋_GB2312" w:hAnsi="黑体" w:hint="eastAsia"/>
          <w:bCs/>
          <w:color w:val="auto"/>
          <w:sz w:val="32"/>
          <w:szCs w:val="32"/>
        </w:rPr>
        <w:t>从预算单位构成看，寿县妇女联合会2020年度部门预算包括局本级和局属单位预算，纳入寿县妇女联合会2020年度部门预算编制范围的单位共3个，分别是寿县妇女联合会本级及三个驻外办事处。具体情况见下表。</w:t>
      </w:r>
    </w:p>
    <w:tbl>
      <w:tblPr>
        <w:tblStyle w:val="TableGrid"/>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9"/>
        <w:gridCol w:w="4775"/>
        <w:gridCol w:w="3032"/>
      </w:tblGrid>
      <w:tr>
        <w:tblPrEx>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46"/>
          <w:jc w:val="center"/>
        </w:trPr>
        <w:tc>
          <w:tcPr>
            <w:tcW w:w="1289" w:type="dxa"/>
            <w:vAlign w:val="center"/>
          </w:tcPr>
          <w:p>
            <w:pPr>
              <w:pStyle w:val="PlainText"/>
              <w:jc w:val="center"/>
              <w:rPr>
                <w:rFonts w:ascii="黑体" w:eastAsia="黑体" w:hAnsi="黑体"/>
                <w:color w:val="auto"/>
                <w:sz w:val="28"/>
                <w:szCs w:val="28"/>
              </w:rPr>
            </w:pPr>
            <w:r>
              <w:rPr>
                <w:rFonts w:ascii="黑体" w:eastAsia="黑体" w:hAnsi="黑体" w:hint="eastAsia"/>
                <w:color w:val="auto"/>
                <w:sz w:val="28"/>
                <w:szCs w:val="28"/>
              </w:rPr>
              <w:t>序号</w:t>
            </w:r>
          </w:p>
        </w:tc>
        <w:tc>
          <w:tcPr>
            <w:tcW w:w="4775" w:type="dxa"/>
            <w:vAlign w:val="center"/>
          </w:tcPr>
          <w:p>
            <w:pPr>
              <w:pStyle w:val="PlainText"/>
              <w:jc w:val="center"/>
              <w:rPr>
                <w:rFonts w:ascii="黑体" w:eastAsia="黑体" w:hAnsi="黑体"/>
                <w:color w:val="auto"/>
                <w:sz w:val="28"/>
                <w:szCs w:val="28"/>
              </w:rPr>
            </w:pPr>
            <w:r>
              <w:rPr>
                <w:rFonts w:ascii="黑体" w:eastAsia="黑体" w:hAnsi="黑体" w:hint="eastAsia"/>
                <w:color w:val="auto"/>
                <w:sz w:val="28"/>
                <w:szCs w:val="28"/>
              </w:rPr>
              <w:t>单位名称</w:t>
            </w:r>
          </w:p>
        </w:tc>
        <w:tc>
          <w:tcPr>
            <w:tcW w:w="3032" w:type="dxa"/>
            <w:vAlign w:val="center"/>
          </w:tcPr>
          <w:p>
            <w:pPr>
              <w:pStyle w:val="PlainText"/>
              <w:jc w:val="center"/>
              <w:rPr>
                <w:rFonts w:ascii="黑体" w:eastAsia="黑体" w:hAnsi="黑体"/>
                <w:color w:val="auto"/>
                <w:sz w:val="28"/>
                <w:szCs w:val="28"/>
              </w:rPr>
            </w:pPr>
            <w:r>
              <w:rPr>
                <w:rFonts w:ascii="黑体" w:eastAsia="黑体" w:hAnsi="黑体" w:hint="eastAsia"/>
                <w:color w:val="auto"/>
                <w:sz w:val="28"/>
                <w:szCs w:val="28"/>
              </w:rPr>
              <w:t>单位性质</w:t>
            </w:r>
          </w:p>
        </w:tc>
      </w:tr>
      <w:tr>
        <w:tblPrEx>
          <w:tblW w:w="9096" w:type="dxa"/>
          <w:jc w:val="center"/>
          <w:tblLayout w:type="fixed"/>
          <w:tblCellMar>
            <w:top w:w="0" w:type="dxa"/>
            <w:left w:w="108" w:type="dxa"/>
            <w:bottom w:w="0" w:type="dxa"/>
            <w:right w:w="108" w:type="dxa"/>
          </w:tblCellMar>
        </w:tblPrEx>
        <w:trPr>
          <w:trHeight w:val="546"/>
          <w:jc w:val="center"/>
        </w:trPr>
        <w:tc>
          <w:tcPr>
            <w:tcW w:w="1289" w:type="dxa"/>
            <w:vAlign w:val="center"/>
          </w:tcPr>
          <w:p>
            <w:pPr>
              <w:pStyle w:val="PlainText"/>
              <w:jc w:val="center"/>
              <w:rPr>
                <w:rFonts w:ascii="仿宋_GB2312" w:eastAsia="仿宋_GB2312"/>
                <w:color w:val="auto"/>
                <w:sz w:val="28"/>
                <w:szCs w:val="28"/>
              </w:rPr>
            </w:pPr>
            <w:r>
              <w:rPr>
                <w:rFonts w:ascii="仿宋_GB2312" w:eastAsia="仿宋_GB2312" w:hint="eastAsia"/>
                <w:color w:val="auto"/>
                <w:sz w:val="28"/>
                <w:szCs w:val="28"/>
              </w:rPr>
              <w:t>1</w:t>
            </w:r>
          </w:p>
        </w:tc>
        <w:tc>
          <w:tcPr>
            <w:tcW w:w="4775" w:type="dxa"/>
            <w:vAlign w:val="center"/>
          </w:tcPr>
          <w:p>
            <w:pPr>
              <w:pStyle w:val="PlainText"/>
              <w:jc w:val="center"/>
              <w:rPr>
                <w:rFonts w:ascii="仿宋_GB2312" w:eastAsia="仿宋_GB2312"/>
                <w:color w:val="auto"/>
                <w:sz w:val="28"/>
                <w:szCs w:val="28"/>
              </w:rPr>
            </w:pPr>
            <w:r>
              <w:rPr>
                <w:rFonts w:ascii="仿宋_GB2312" w:eastAsia="仿宋_GB2312" w:hint="eastAsia"/>
                <w:color w:val="auto"/>
                <w:sz w:val="28"/>
                <w:szCs w:val="28"/>
              </w:rPr>
              <w:t>寿县妇女联合会</w:t>
            </w:r>
          </w:p>
        </w:tc>
        <w:tc>
          <w:tcPr>
            <w:tcW w:w="3032" w:type="dxa"/>
            <w:vAlign w:val="center"/>
          </w:tcPr>
          <w:p>
            <w:pPr>
              <w:pStyle w:val="PlainText"/>
              <w:jc w:val="center"/>
              <w:rPr>
                <w:rFonts w:ascii="仿宋_GB2312" w:eastAsia="仿宋_GB2312"/>
                <w:color w:val="auto"/>
                <w:sz w:val="28"/>
                <w:szCs w:val="28"/>
              </w:rPr>
            </w:pPr>
            <w:r>
              <w:rPr>
                <w:rFonts w:ascii="仿宋_GB2312" w:eastAsia="仿宋_GB2312" w:hint="eastAsia"/>
                <w:color w:val="auto"/>
                <w:sz w:val="28"/>
                <w:szCs w:val="28"/>
              </w:rPr>
              <w:t>行政单位</w:t>
            </w:r>
          </w:p>
        </w:tc>
      </w:tr>
    </w:tbl>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ind w:firstLine="640" w:firstLineChars="200"/>
        <w:rPr>
          <w:rFonts w:ascii="黑体" w:eastAsia="黑体" w:hAnsi="黑体"/>
          <w:bCs/>
          <w:color w:val="auto"/>
          <w:sz w:val="32"/>
          <w:szCs w:val="32"/>
        </w:rPr>
      </w:pPr>
      <w:r>
        <w:rPr>
          <w:rFonts w:ascii="黑体" w:eastAsia="黑体" w:hAnsi="黑体" w:hint="eastAsia"/>
          <w:bCs/>
          <w:color w:val="auto"/>
          <w:sz w:val="32"/>
          <w:szCs w:val="32"/>
        </w:rPr>
        <w:t>三、2020年度主要工作任务</w:t>
      </w:r>
    </w:p>
    <w:p>
      <w:pPr>
        <w:pStyle w:val="NormalWeb"/>
        <w:adjustRightInd w:val="0"/>
        <w:snapToGrid w:val="0"/>
        <w:spacing w:before="0" w:beforeAutospacing="0" w:after="0" w:afterAutospacing="0" w:line="600" w:lineRule="exact"/>
        <w:ind w:firstLine="640" w:firstLineChars="200"/>
        <w:rPr>
          <w:rFonts w:ascii="仿宋_GB2312" w:eastAsia="仿宋_GB2312" w:hAnsi="仿宋_GB2312" w:cs="仿宋_GB2312"/>
          <w:color w:val="auto"/>
          <w:kern w:val="1"/>
          <w:sz w:val="32"/>
          <w:szCs w:val="32"/>
        </w:rPr>
      </w:pPr>
      <w:r>
        <w:rPr>
          <w:rFonts w:eastAsia="仿宋_GB2312"/>
          <w:color w:val="auto"/>
          <w:kern w:val="1"/>
          <w:sz w:val="32"/>
          <w:szCs w:val="32"/>
        </w:rPr>
        <w:t>20</w:t>
      </w:r>
      <w:r>
        <w:rPr>
          <w:rFonts w:eastAsia="仿宋_GB2312" w:hint="eastAsia"/>
          <w:color w:val="auto"/>
          <w:kern w:val="1"/>
          <w:sz w:val="32"/>
          <w:szCs w:val="32"/>
        </w:rPr>
        <w:t>20</w:t>
      </w:r>
      <w:r>
        <w:rPr>
          <w:rFonts w:ascii="仿宋_GB2312" w:eastAsia="仿宋_GB2312" w:hAnsi="仿宋_GB2312" w:cs="仿宋_GB2312" w:hint="eastAsia"/>
          <w:color w:val="auto"/>
          <w:kern w:val="1"/>
          <w:sz w:val="32"/>
          <w:szCs w:val="32"/>
        </w:rPr>
        <w:t>年全县妇联工作总体思路是：以习近平新时代中国特色社会主义思想和党的十九大、</w:t>
      </w:r>
      <w:r>
        <w:rPr>
          <w:rFonts w:ascii="仿宋_GB2312" w:eastAsia="仿宋_GB2312" w:hAnsi="仿宋_GB2312" w:cs="仿宋_GB2312" w:hint="eastAsia"/>
          <w:color w:val="auto"/>
          <w:kern w:val="1"/>
          <w:sz w:val="32"/>
          <w:szCs w:val="32"/>
        </w:rPr>
        <w:t>党的十九届四中全会精神</w:t>
      </w:r>
      <w:r>
        <w:rPr>
          <w:rFonts w:ascii="仿宋_GB2312" w:eastAsia="仿宋_GB2312" w:hAnsi="仿宋_GB2312" w:cs="仿宋_GB2312" w:hint="eastAsia"/>
          <w:color w:val="auto"/>
          <w:kern w:val="1"/>
          <w:sz w:val="32"/>
          <w:szCs w:val="32"/>
        </w:rPr>
        <w:t>为指导，围绕县委、县政府中心工作，不忘初心、牢记使命、凝心聚力、砥砺奋进，在加强妇女思想引领、服务妇女就业创业、弘扬家庭文明新风、深化妇联改革创新等方面下功夫，团结动员广大妇女为加快构建“南工北旅生态县”作出新贡献。</w:t>
      </w:r>
    </w:p>
    <w:p>
      <w:pPr>
        <w:adjustRightInd w:val="0"/>
        <w:snapToGrid w:val="0"/>
        <w:spacing w:line="600" w:lineRule="exact"/>
        <w:ind w:firstLine="640" w:firstLineChars="200"/>
        <w:rPr>
          <w:rFonts w:ascii="仿宋_GB2312" w:eastAsia="仿宋_GB2312" w:hAnsi="楷体"/>
          <w:color w:val="auto"/>
          <w:sz w:val="32"/>
          <w:szCs w:val="32"/>
        </w:rPr>
      </w:pPr>
      <w:r>
        <w:rPr>
          <w:rFonts w:ascii="黑体" w:eastAsia="黑体" w:hAnsi="黑体" w:hint="eastAsia"/>
          <w:color w:val="auto"/>
          <w:sz w:val="32"/>
          <w:szCs w:val="32"/>
        </w:rPr>
        <w:t>一是引领妇女听党话、跟党走。</w:t>
      </w:r>
      <w:r>
        <w:rPr>
          <w:rFonts w:ascii="宋体" w:eastAsia="仿宋_GB2312" w:hAnsi="宋体" w:cs="宋体" w:hint="eastAsia"/>
          <w:color w:val="auto"/>
          <w:kern w:val="1"/>
          <w:sz w:val="32"/>
          <w:szCs w:val="32"/>
        </w:rPr>
        <w:t>继续开展“百千万巾帼大宣讲”活动，宣讲党的十九大、</w:t>
      </w:r>
      <w:r>
        <w:rPr>
          <w:rFonts w:ascii="宋体" w:eastAsia="仿宋_GB2312" w:hAnsi="宋体" w:cs="宋体" w:hint="eastAsia"/>
          <w:color w:val="auto"/>
          <w:kern w:val="1"/>
          <w:sz w:val="32"/>
          <w:szCs w:val="32"/>
        </w:rPr>
        <w:t>党的十九届四中全会精神</w:t>
      </w:r>
      <w:r>
        <w:rPr>
          <w:rFonts w:ascii="宋体" w:eastAsia="仿宋_GB2312" w:hAnsi="宋体" w:cs="宋体" w:hint="eastAsia"/>
          <w:color w:val="auto"/>
          <w:kern w:val="1"/>
          <w:sz w:val="32"/>
          <w:szCs w:val="32"/>
        </w:rPr>
        <w:t>。深入开展丰富多彩的“巾帼心向党 礼赞新中国”主题教育活动，举行纪念三八妇女节110周年庆祝活动，引导广大妇女坚定为实现中国梦不懈奋斗的理想信念。选树一批先进典型，做好先进典型巡讲进机关、社区活动。</w:t>
      </w:r>
    </w:p>
    <w:p>
      <w:pPr>
        <w:adjustRightInd w:val="0"/>
        <w:snapToGrid w:val="0"/>
        <w:spacing w:line="600" w:lineRule="exact"/>
        <w:ind w:firstLine="640" w:firstLineChars="200"/>
        <w:rPr>
          <w:rFonts w:ascii="仿宋_GB2312" w:eastAsia="仿宋_GB2312" w:hAnsi="楷体"/>
          <w:color w:val="auto"/>
          <w:sz w:val="32"/>
          <w:szCs w:val="32"/>
        </w:rPr>
      </w:pPr>
      <w:r>
        <w:rPr>
          <w:rFonts w:ascii="宋体" w:eastAsia="仿宋_GB2312" w:hAnsi="宋体" w:cs="宋体" w:hint="eastAsia"/>
          <w:color w:val="auto"/>
          <w:kern w:val="1"/>
          <w:sz w:val="32"/>
          <w:szCs w:val="32"/>
        </w:rPr>
        <w:t xml:space="preserve">    </w:t>
      </w:r>
      <w:r>
        <w:rPr>
          <w:rFonts w:ascii="黑体" w:eastAsia="黑体" w:hAnsi="黑体" w:hint="eastAsia"/>
          <w:color w:val="auto"/>
          <w:sz w:val="32"/>
          <w:szCs w:val="32"/>
        </w:rPr>
        <w:t>二是动员妇女服务发展大局建新功。</w:t>
      </w:r>
      <w:r>
        <w:rPr>
          <w:rFonts w:ascii="宋体" w:eastAsia="仿宋_GB2312" w:hAnsi="宋体" w:cs="宋体" w:hint="eastAsia"/>
          <w:color w:val="auto"/>
          <w:kern w:val="1"/>
          <w:sz w:val="32"/>
          <w:szCs w:val="32"/>
        </w:rPr>
        <w:t>继续开展“创业创新巾帼行动”，做好省妇女创业扶持转移支付资金项目工作。开展各类创业培训，提高妇女创业就业能力。围绕精准脱贫，深化“巾帼脱贫行动”“乡村振兴巾帼行动”，引领一批妇女脱贫致富，建设美丽家园。</w:t>
      </w:r>
    </w:p>
    <w:p>
      <w:pPr>
        <w:adjustRightInd w:val="0"/>
        <w:snapToGrid w:val="0"/>
        <w:spacing w:line="600" w:lineRule="exact"/>
        <w:ind w:firstLine="640" w:firstLineChars="200"/>
        <w:rPr>
          <w:rFonts w:ascii="仿宋_GB2312" w:eastAsia="仿宋_GB2312" w:hAnsi="楷体"/>
          <w:color w:val="auto"/>
          <w:sz w:val="32"/>
          <w:szCs w:val="32"/>
        </w:rPr>
      </w:pPr>
      <w:r>
        <w:rPr>
          <w:rFonts w:ascii="宋体" w:eastAsia="仿宋_GB2312" w:hAnsi="宋体" w:cs="宋体" w:hint="eastAsia"/>
          <w:color w:val="auto"/>
          <w:kern w:val="1"/>
          <w:sz w:val="32"/>
          <w:szCs w:val="32"/>
        </w:rPr>
        <w:t xml:space="preserve">    </w:t>
      </w:r>
      <w:r>
        <w:rPr>
          <w:rFonts w:ascii="黑体" w:eastAsia="黑体" w:hAnsi="黑体" w:hint="eastAsia"/>
          <w:color w:val="auto"/>
          <w:sz w:val="32"/>
          <w:szCs w:val="32"/>
        </w:rPr>
        <w:t>三是加强家庭文明建设。</w:t>
      </w:r>
      <w:r>
        <w:rPr>
          <w:rFonts w:ascii="宋体" w:eastAsia="仿宋_GB2312" w:hAnsi="宋体" w:cs="宋体" w:hint="eastAsia"/>
          <w:color w:val="auto"/>
          <w:kern w:val="1"/>
          <w:sz w:val="32"/>
          <w:szCs w:val="32"/>
        </w:rPr>
        <w:t>围绕“三个注重”，创新开展家庭工作。继续开展家风家教巡讲及家庭教育大讲堂、2020年小学新生开笔礼、第三届“家和楚韵”亲子夏令营等活动，引导家长为孩子讲好人生第一课，形成家庭文明新风尚。</w:t>
      </w:r>
    </w:p>
    <w:p>
      <w:pPr>
        <w:adjustRightInd w:val="0"/>
        <w:snapToGrid w:val="0"/>
        <w:spacing w:line="600" w:lineRule="exact"/>
        <w:ind w:firstLine="640" w:firstLineChars="200"/>
        <w:rPr>
          <w:rFonts w:ascii="仿宋_GB2312" w:eastAsia="仿宋_GB2312" w:hAnsi="楷体"/>
          <w:color w:val="auto"/>
          <w:sz w:val="32"/>
          <w:szCs w:val="32"/>
        </w:rPr>
      </w:pPr>
      <w:r>
        <w:rPr>
          <w:rFonts w:ascii="黑体" w:eastAsia="黑体" w:hAnsi="黑体" w:hint="eastAsia"/>
          <w:color w:val="auto"/>
          <w:sz w:val="32"/>
          <w:szCs w:val="32"/>
        </w:rPr>
        <w:t xml:space="preserve">    四是服务妇女维权关爱需求。</w:t>
      </w:r>
      <w:r>
        <w:rPr>
          <w:rFonts w:ascii="宋体" w:eastAsia="仿宋_GB2312" w:hAnsi="宋体" w:cs="宋体" w:hint="eastAsia"/>
          <w:color w:val="auto"/>
          <w:kern w:val="1"/>
          <w:sz w:val="32"/>
          <w:szCs w:val="32"/>
        </w:rPr>
        <w:t>开展巾帼暖人心系列活动。开展维权培训宣讲，提高广大妇女维权水平。做好妇女信访接待，切实为妇女群众解难事、办实事。引导社会力量参与贫困母亲、儿童关爱，开展“携手春蕾 圆梦大学”大学新生资助活动、让广大妇女儿童共享美好生活。</w:t>
      </w:r>
    </w:p>
    <w:p>
      <w:pPr>
        <w:adjustRightInd w:val="0"/>
        <w:snapToGrid w:val="0"/>
        <w:spacing w:line="600" w:lineRule="exact"/>
        <w:ind w:firstLine="640" w:firstLineChars="200"/>
        <w:rPr>
          <w:rFonts w:ascii="仿宋_GB2312" w:eastAsia="仿宋_GB2312" w:hAnsi="楷体"/>
          <w:color w:val="auto"/>
          <w:sz w:val="32"/>
          <w:szCs w:val="32"/>
        </w:rPr>
      </w:pPr>
      <w:r>
        <w:rPr>
          <w:rFonts w:ascii="宋体" w:eastAsia="仿宋_GB2312" w:hAnsi="宋体" w:cs="宋体" w:hint="eastAsia"/>
          <w:color w:val="auto"/>
          <w:kern w:val="1"/>
          <w:sz w:val="32"/>
          <w:szCs w:val="32"/>
        </w:rPr>
        <w:t xml:space="preserve">    </w:t>
      </w:r>
      <w:r>
        <w:rPr>
          <w:rFonts w:ascii="黑体" w:eastAsia="黑体" w:hAnsi="黑体" w:hint="eastAsia"/>
          <w:color w:val="auto"/>
          <w:sz w:val="32"/>
          <w:szCs w:val="32"/>
        </w:rPr>
        <w:t>五是夯实妇联组织基础。</w:t>
      </w:r>
      <w:r>
        <w:rPr>
          <w:rFonts w:ascii="宋体" w:eastAsia="仿宋_GB2312" w:hAnsi="宋体" w:cs="宋体" w:hint="eastAsia"/>
          <w:color w:val="auto"/>
          <w:kern w:val="1"/>
          <w:sz w:val="32"/>
          <w:szCs w:val="32"/>
        </w:rPr>
        <w:t>继续加强妇联执委培训，提高执委履职能力。加强妇女之家、妇女微家建设、妇女议事会作用发挥等，发挥妇女之家、妇女微家服务妇女的功能，大力推进基层妇联亮牌活动，使妇联组织和妇联工作在群众身边有形化、常态化,充分发挥妇联“联”的优势，把妇联组织建设成妇女群众真正的“温暖之家”。</w:t>
      </w:r>
    </w:p>
    <w:p>
      <w:pPr>
        <w:adjustRightInd w:val="0"/>
        <w:snapToGrid w:val="0"/>
        <w:spacing w:line="600" w:lineRule="exact"/>
        <w:ind w:firstLine="640" w:firstLineChars="200"/>
        <w:rPr>
          <w:rFonts w:ascii="仿宋_GB2312" w:eastAsia="仿宋_GB2312" w:hAnsi="楷体"/>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hint="eastAsia"/>
          <w:bCs/>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rPr>
          <w:rFonts w:ascii="仿宋_GB2312" w:eastAsia="仿宋_GB2312" w:hAnsi="黑体"/>
          <w:bCs/>
          <w:color w:val="auto"/>
          <w:sz w:val="32"/>
          <w:szCs w:val="32"/>
        </w:rPr>
      </w:pPr>
    </w:p>
    <w:p>
      <w:pPr>
        <w:pStyle w:val="NormalWeb"/>
        <w:adjustRightInd w:val="0"/>
        <w:snapToGrid w:val="0"/>
        <w:spacing w:before="0" w:beforeAutospacing="0" w:after="0" w:afterAutospacing="0" w:line="600" w:lineRule="exact"/>
        <w:jc w:val="center"/>
        <w:rPr>
          <w:rFonts w:ascii="仿宋_GB2312" w:eastAsia="仿宋_GB2312" w:hAnsi="黑体"/>
          <w:bCs/>
          <w:color w:val="auto"/>
          <w:sz w:val="32"/>
          <w:szCs w:val="32"/>
        </w:rPr>
      </w:pPr>
      <w:r>
        <w:rPr>
          <w:rFonts w:ascii="方正小标宋_GBK" w:eastAsia="方正小标宋_GBK" w:hAnsi="黑体" w:hint="eastAsia"/>
          <w:bCs/>
          <w:color w:val="auto"/>
          <w:sz w:val="44"/>
          <w:szCs w:val="44"/>
        </w:rPr>
        <w:t>第二部分 2020年部门预算表</w:t>
      </w:r>
    </w:p>
    <w:tbl>
      <w:tblPr>
        <w:tblStyle w:val="TableNormal"/>
        <w:tblW w:w="9371" w:type="dxa"/>
        <w:tblInd w:w="93" w:type="dxa"/>
        <w:tblLayout w:type="fixed"/>
        <w:tblCellMar>
          <w:top w:w="0" w:type="dxa"/>
          <w:left w:w="108" w:type="dxa"/>
          <w:bottom w:w="0" w:type="dxa"/>
          <w:right w:w="108" w:type="dxa"/>
        </w:tblCellMar>
      </w:tblPr>
      <w:tblGrid>
        <w:gridCol w:w="2709"/>
        <w:gridCol w:w="708"/>
        <w:gridCol w:w="2835"/>
        <w:gridCol w:w="709"/>
        <w:gridCol w:w="851"/>
        <w:gridCol w:w="710"/>
        <w:gridCol w:w="849"/>
      </w:tblGrid>
      <w:tr>
        <w:tblPrEx>
          <w:tblW w:w="9371" w:type="dxa"/>
          <w:tblInd w:w="93" w:type="dxa"/>
          <w:tblLayout w:type="fixed"/>
          <w:tblCellMar>
            <w:top w:w="0" w:type="dxa"/>
            <w:left w:w="108" w:type="dxa"/>
            <w:bottom w:w="0" w:type="dxa"/>
            <w:right w:w="108" w:type="dxa"/>
          </w:tblCellMar>
        </w:tblPrEx>
        <w:trPr>
          <w:trHeight w:val="270"/>
        </w:trPr>
        <w:tc>
          <w:tcPr>
            <w:tcW w:w="9371" w:type="dxa"/>
            <w:gridSpan w:val="7"/>
            <w:tcBorders>
              <w:top w:val="nil"/>
              <w:left w:val="nil"/>
              <w:bottom w:val="nil"/>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部门公开表1</w:t>
            </w:r>
          </w:p>
        </w:tc>
      </w:tr>
      <w:tr>
        <w:tblPrEx>
          <w:tblW w:w="9371" w:type="dxa"/>
          <w:tblInd w:w="93" w:type="dxa"/>
          <w:tblLayout w:type="fixed"/>
          <w:tblCellMar>
            <w:top w:w="0" w:type="dxa"/>
            <w:left w:w="108" w:type="dxa"/>
            <w:bottom w:w="0" w:type="dxa"/>
            <w:right w:w="108" w:type="dxa"/>
          </w:tblCellMar>
        </w:tblPrEx>
        <w:trPr>
          <w:trHeight w:val="450"/>
        </w:trPr>
        <w:tc>
          <w:tcPr>
            <w:tcW w:w="9371" w:type="dxa"/>
            <w:gridSpan w:val="7"/>
            <w:tcBorders>
              <w:top w:val="nil"/>
              <w:left w:val="nil"/>
              <w:bottom w:val="nil"/>
              <w:right w:val="nil"/>
            </w:tcBorders>
            <w:shd w:val="clear" w:color="auto" w:fill="auto"/>
            <w:vAlign w:val="center"/>
          </w:tcPr>
          <w:p>
            <w:pPr>
              <w:widowControl/>
              <w:jc w:val="center"/>
              <w:rPr>
                <w:rFonts w:ascii="黑体" w:eastAsia="黑体" w:hAnsi="黑体" w:cs="宋体"/>
                <w:color w:val="auto"/>
                <w:kern w:val="0"/>
                <w:sz w:val="28"/>
                <w:szCs w:val="28"/>
              </w:rPr>
            </w:pPr>
            <w:r>
              <w:rPr>
                <w:rFonts w:ascii="黑体" w:eastAsia="黑体" w:hAnsi="黑体" w:cs="宋体" w:hint="eastAsia"/>
                <w:color w:val="auto"/>
                <w:kern w:val="0"/>
                <w:sz w:val="28"/>
                <w:szCs w:val="28"/>
              </w:rPr>
              <w:t>寿县妇女联合会2020年财政拨款收支预算总表</w:t>
            </w:r>
          </w:p>
        </w:tc>
      </w:tr>
      <w:tr>
        <w:tblPrEx>
          <w:tblW w:w="9371" w:type="dxa"/>
          <w:tblInd w:w="93" w:type="dxa"/>
          <w:tblLayout w:type="fixed"/>
          <w:tblCellMar>
            <w:top w:w="0" w:type="dxa"/>
            <w:left w:w="108" w:type="dxa"/>
            <w:bottom w:w="0" w:type="dxa"/>
            <w:right w:w="108" w:type="dxa"/>
          </w:tblCellMar>
        </w:tblPrEx>
        <w:trPr>
          <w:trHeight w:val="80"/>
        </w:trPr>
        <w:tc>
          <w:tcPr>
            <w:tcW w:w="9371" w:type="dxa"/>
            <w:gridSpan w:val="7"/>
            <w:tcBorders>
              <w:top w:val="nil"/>
              <w:left w:val="nil"/>
              <w:bottom w:val="nil"/>
              <w:right w:val="nil"/>
            </w:tcBorders>
            <w:shd w:val="clear" w:color="auto" w:fill="auto"/>
            <w:vAlign w:val="center"/>
          </w:tcPr>
          <w:p>
            <w:pPr>
              <w:widowControl/>
              <w:jc w:val="right"/>
              <w:rPr>
                <w:rFonts w:ascii="华文中宋" w:eastAsia="华文中宋" w:hAnsi="华文中宋" w:cs="宋体"/>
                <w:color w:val="auto"/>
                <w:kern w:val="0"/>
                <w:sz w:val="18"/>
                <w:szCs w:val="18"/>
              </w:rPr>
            </w:pPr>
            <w:r>
              <w:rPr>
                <w:rFonts w:ascii="华文中宋" w:eastAsia="华文中宋" w:hAnsi="华文中宋" w:cs="宋体" w:hint="eastAsia"/>
                <w:color w:val="auto"/>
                <w:kern w:val="0"/>
                <w:sz w:val="18"/>
                <w:szCs w:val="18"/>
              </w:rPr>
              <w:t xml:space="preserve">                                                                             </w:t>
            </w:r>
            <w:r>
              <w:rPr>
                <w:rFonts w:ascii="宋体" w:hAnsi="宋体" w:cs="宋体" w:hint="eastAsia"/>
                <w:color w:val="auto"/>
                <w:kern w:val="0"/>
                <w:sz w:val="20"/>
                <w:szCs w:val="20"/>
              </w:rPr>
              <w:t>单位：万元</w:t>
            </w:r>
          </w:p>
        </w:tc>
      </w:tr>
      <w:tr>
        <w:tblPrEx>
          <w:tblW w:w="9371" w:type="dxa"/>
          <w:tblInd w:w="93" w:type="dxa"/>
          <w:tblLayout w:type="fixed"/>
          <w:tblCellMar>
            <w:top w:w="0" w:type="dxa"/>
            <w:left w:w="108" w:type="dxa"/>
            <w:bottom w:w="0" w:type="dxa"/>
            <w:right w:w="108" w:type="dxa"/>
          </w:tblCellMar>
        </w:tblPrEx>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4"/>
              </w:rPr>
            </w:pPr>
            <w:r>
              <w:rPr>
                <w:rFonts w:ascii="宋体" w:hAnsi="宋体" w:cs="宋体" w:hint="eastAsia"/>
                <w:b/>
                <w:bCs/>
                <w:color w:val="auto"/>
                <w:kern w:val="0"/>
                <w:sz w:val="24"/>
              </w:rPr>
              <w:t>收   入</w:t>
            </w:r>
          </w:p>
        </w:tc>
        <w:tc>
          <w:tcPr>
            <w:tcW w:w="5954" w:type="dxa"/>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4"/>
              </w:rPr>
            </w:pPr>
            <w:r>
              <w:rPr>
                <w:rFonts w:ascii="宋体" w:hAnsi="宋体" w:cs="宋体" w:hint="eastAsia"/>
                <w:b/>
                <w:bCs/>
                <w:color w:val="auto"/>
                <w:kern w:val="0"/>
                <w:sz w:val="24"/>
              </w:rPr>
              <w:t>支   出</w:t>
            </w:r>
          </w:p>
        </w:tc>
      </w:tr>
      <w:tr>
        <w:tblPrEx>
          <w:tblW w:w="9371" w:type="dxa"/>
          <w:tblInd w:w="93" w:type="dxa"/>
          <w:tblLayout w:type="fixed"/>
          <w:tblCellMar>
            <w:top w:w="0" w:type="dxa"/>
            <w:left w:w="108" w:type="dxa"/>
            <w:bottom w:w="0" w:type="dxa"/>
            <w:right w:w="108" w:type="dxa"/>
          </w:tblCellMar>
        </w:tblPrEx>
        <w:trPr>
          <w:trHeight w:val="1108"/>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18"/>
                <w:szCs w:val="18"/>
              </w:rPr>
            </w:pPr>
            <w:r>
              <w:rPr>
                <w:rFonts w:ascii="黑体" w:eastAsia="黑体" w:hAnsi="黑体" w:cs="宋体" w:hint="eastAsia"/>
                <w:color w:val="auto"/>
                <w:kern w:val="0"/>
                <w:sz w:val="18"/>
                <w:szCs w:val="18"/>
              </w:rPr>
              <w:t>项目</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18"/>
                <w:szCs w:val="18"/>
              </w:rPr>
            </w:pPr>
            <w:r>
              <w:rPr>
                <w:rFonts w:ascii="黑体" w:eastAsia="黑体" w:hAnsi="黑体" w:cs="宋体" w:hint="eastAsia"/>
                <w:color w:val="auto"/>
                <w:kern w:val="0"/>
                <w:sz w:val="18"/>
                <w:szCs w:val="18"/>
              </w:rPr>
              <w:t>预算数</w:t>
            </w:r>
          </w:p>
        </w:tc>
        <w:tc>
          <w:tcPr>
            <w:tcW w:w="2835" w:type="dxa"/>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18"/>
                <w:szCs w:val="18"/>
              </w:rPr>
            </w:pPr>
            <w:r>
              <w:rPr>
                <w:rFonts w:ascii="黑体" w:eastAsia="黑体" w:hAnsi="黑体" w:cs="宋体" w:hint="eastAsia"/>
                <w:color w:val="auto"/>
                <w:kern w:val="0"/>
                <w:sz w:val="18"/>
                <w:szCs w:val="18"/>
              </w:rPr>
              <w:t>项目</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18"/>
                <w:szCs w:val="18"/>
              </w:rPr>
            </w:pPr>
            <w:r>
              <w:rPr>
                <w:rFonts w:ascii="黑体" w:eastAsia="黑体" w:hAnsi="黑体" w:cs="宋体" w:hint="eastAsia"/>
                <w:color w:val="auto"/>
                <w:kern w:val="0"/>
                <w:sz w:val="18"/>
                <w:szCs w:val="18"/>
              </w:rPr>
              <w:t>合计</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18"/>
                <w:szCs w:val="18"/>
              </w:rPr>
            </w:pPr>
            <w:r>
              <w:rPr>
                <w:rFonts w:ascii="黑体" w:eastAsia="黑体" w:hAnsi="黑体" w:cs="宋体" w:hint="eastAsia"/>
                <w:color w:val="auto"/>
                <w:kern w:val="0"/>
                <w:sz w:val="18"/>
                <w:szCs w:val="18"/>
              </w:rPr>
              <w:t>一般公共预算拨款</w:t>
            </w:r>
          </w:p>
        </w:tc>
        <w:tc>
          <w:tcPr>
            <w:tcW w:w="710" w:type="dxa"/>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18"/>
                <w:szCs w:val="18"/>
              </w:rPr>
            </w:pPr>
            <w:r>
              <w:rPr>
                <w:rFonts w:ascii="黑体" w:eastAsia="黑体" w:hAnsi="黑体" w:cs="宋体" w:hint="eastAsia"/>
                <w:color w:val="auto"/>
                <w:kern w:val="0"/>
                <w:sz w:val="18"/>
                <w:szCs w:val="18"/>
              </w:rPr>
              <w:t>政府性基金算拨款</w:t>
            </w:r>
          </w:p>
        </w:tc>
        <w:tc>
          <w:tcPr>
            <w:tcW w:w="849" w:type="dxa"/>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18"/>
                <w:szCs w:val="18"/>
              </w:rPr>
            </w:pPr>
            <w:r>
              <w:rPr>
                <w:rFonts w:ascii="黑体" w:eastAsia="黑体" w:hAnsi="黑体" w:cs="宋体" w:hint="eastAsia"/>
                <w:color w:val="auto"/>
                <w:kern w:val="0"/>
                <w:sz w:val="18"/>
                <w:szCs w:val="18"/>
              </w:rPr>
              <w:t>国有资本经营预算拨款</w:t>
            </w:r>
          </w:p>
        </w:tc>
      </w:tr>
      <w:tr>
        <w:tblPrEx>
          <w:tblW w:w="9371" w:type="dxa"/>
          <w:tblInd w:w="93" w:type="dxa"/>
          <w:tblLayout w:type="fixed"/>
          <w:tblCellMar>
            <w:top w:w="0" w:type="dxa"/>
            <w:left w:w="108" w:type="dxa"/>
            <w:bottom w:w="0" w:type="dxa"/>
            <w:right w:w="108" w:type="dxa"/>
          </w:tblCellMar>
        </w:tblPrEx>
        <w:trPr>
          <w:trHeight w:val="330"/>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一、一般公共预算拨款收入</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xml:space="preserve">140.3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一、一般公共服务支出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xml:space="preserve">119.7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xml:space="preserve">119.7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330"/>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其中： 国库管理非税收入</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二、外交支出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330"/>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二、政府性基金预算拨款收入</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三、国防支出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330"/>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三、国有资本经营预算拨款收入</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四、公共安全支出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330"/>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五、教育支出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330"/>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六、科学技术支出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330"/>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七、文化旅游体育与传媒支出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330"/>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八、社会保障和就业支出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xml:space="preserve">8.6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xml:space="preserve">8.6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330"/>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九、卫生健康支出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xml:space="preserve">5.8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xml:space="preserve">5.8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258"/>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十、节能环保支出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220"/>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十一、城乡社区支出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323"/>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十二、农林水支出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272"/>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十三、交通运输支出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233"/>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十四、资源勘探信息等支出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196"/>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十五、商业服务业等支出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157"/>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十六、金融支出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120"/>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十七、援助其他地区支出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210"/>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十八、自然资源海洋气象等支出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185"/>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十九、住房保障支出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xml:space="preserve">6.2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xml:space="preserve">6.2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276"/>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二十、粮油物资储备支出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251"/>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二十一、灾害防治及应急管理支出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214"/>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二十二、其他支出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175"/>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二十三、债务还本支出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138"/>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二十四、债务付息支出</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86"/>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18"/>
                <w:szCs w:val="18"/>
              </w:rPr>
            </w:pPr>
            <w:r>
              <w:rPr>
                <w:rFonts w:ascii="宋体" w:hAnsi="宋体" w:cs="宋体" w:hint="eastAsia"/>
                <w:b/>
                <w:bCs/>
                <w:color w:val="auto"/>
                <w:kern w:val="0"/>
                <w:sz w:val="18"/>
                <w:szCs w:val="18"/>
              </w:rPr>
              <w:t>本年收入小计</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18"/>
                <w:szCs w:val="18"/>
              </w:rPr>
            </w:pPr>
            <w:r>
              <w:rPr>
                <w:rFonts w:ascii="宋体" w:hAnsi="宋体" w:cs="宋体" w:hint="eastAsia"/>
                <w:b/>
                <w:bCs/>
                <w:color w:val="auto"/>
                <w:kern w:val="0"/>
                <w:sz w:val="18"/>
                <w:szCs w:val="18"/>
              </w:rPr>
              <w:t xml:space="preserve">140.3 </w:t>
            </w:r>
          </w:p>
        </w:tc>
        <w:tc>
          <w:tcPr>
            <w:tcW w:w="2835"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18"/>
                <w:szCs w:val="18"/>
              </w:rPr>
            </w:pPr>
            <w:r>
              <w:rPr>
                <w:rFonts w:ascii="宋体" w:hAnsi="宋体" w:cs="宋体" w:hint="eastAsia"/>
                <w:b/>
                <w:bCs/>
                <w:color w:val="auto"/>
                <w:kern w:val="0"/>
                <w:sz w:val="18"/>
                <w:szCs w:val="18"/>
              </w:rPr>
              <w:t>本年支出小计</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18"/>
                <w:szCs w:val="18"/>
              </w:rPr>
            </w:pPr>
            <w:r>
              <w:rPr>
                <w:rFonts w:ascii="宋体" w:hAnsi="宋体" w:cs="宋体" w:hint="eastAsia"/>
                <w:b/>
                <w:bCs/>
                <w:color w:val="auto"/>
                <w:kern w:val="0"/>
                <w:sz w:val="18"/>
                <w:szCs w:val="18"/>
              </w:rPr>
              <w:t xml:space="preserve">140.3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18"/>
                <w:szCs w:val="18"/>
              </w:rPr>
            </w:pPr>
            <w:r>
              <w:rPr>
                <w:rFonts w:ascii="宋体" w:hAnsi="宋体" w:cs="宋体" w:hint="eastAsia"/>
                <w:b/>
                <w:bCs/>
                <w:color w:val="auto"/>
                <w:kern w:val="0"/>
                <w:sz w:val="18"/>
                <w:szCs w:val="18"/>
              </w:rPr>
              <w:t xml:space="preserve">140.3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b/>
                <w:bCs/>
                <w:color w:val="auto"/>
                <w:kern w:val="0"/>
                <w:sz w:val="18"/>
                <w:szCs w:val="18"/>
              </w:rPr>
            </w:pPr>
            <w:r>
              <w:rPr>
                <w:rFonts w:ascii="宋体" w:hAnsi="宋体" w:cs="宋体" w:hint="eastAsia"/>
                <w:b/>
                <w:bCs/>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b/>
                <w:bCs/>
                <w:color w:val="auto"/>
                <w:kern w:val="0"/>
                <w:sz w:val="18"/>
                <w:szCs w:val="18"/>
              </w:rPr>
            </w:pPr>
            <w:r>
              <w:rPr>
                <w:rFonts w:ascii="宋体" w:hAnsi="宋体" w:cs="宋体" w:hint="eastAsia"/>
                <w:b/>
                <w:bCs/>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204"/>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上年结转</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结转下年</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70"/>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一般公共预算</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18"/>
                <w:szCs w:val="18"/>
              </w:rPr>
            </w:pPr>
            <w:r>
              <w:rPr>
                <w:rFonts w:ascii="宋体" w:hAnsi="宋体" w:cs="宋体" w:hint="eastAsia"/>
                <w:b/>
                <w:bCs/>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一般公共预算</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127"/>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政府性基金预算</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政府性基金预算</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218"/>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国有资本经营预算</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2835"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国有资本经营预算</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851" w:type="dxa"/>
            <w:tcBorders>
              <w:top w:val="nil"/>
              <w:left w:val="nil"/>
              <w:bottom w:val="single" w:sz="4" w:space="0" w:color="auto"/>
              <w:right w:val="single" w:sz="4" w:space="0" w:color="auto"/>
            </w:tcBorders>
            <w:shd w:val="clear" w:color="auto" w:fill="auto"/>
            <w:vAlign w:val="bottom"/>
          </w:tcPr>
          <w:p>
            <w:pPr>
              <w:widowControl/>
              <w:jc w:val="center"/>
              <w:rPr>
                <w:rFonts w:ascii="宋体" w:hAnsi="宋体" w:cs="宋体"/>
                <w:color w:val="auto"/>
                <w:kern w:val="0"/>
                <w:sz w:val="18"/>
                <w:szCs w:val="18"/>
              </w:rPr>
            </w:pPr>
            <w:r>
              <w:rPr>
                <w:rFonts w:ascii="宋体" w:hAnsi="宋体" w:cs="宋体" w:hint="eastAsia"/>
                <w:color w:val="auto"/>
                <w:kern w:val="0"/>
                <w:sz w:val="18"/>
                <w:szCs w:val="18"/>
              </w:rPr>
              <w:t>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r>
        <w:tblPrEx>
          <w:tblW w:w="9371" w:type="dxa"/>
          <w:tblInd w:w="93" w:type="dxa"/>
          <w:tblLayout w:type="fixed"/>
          <w:tblCellMar>
            <w:top w:w="0" w:type="dxa"/>
            <w:left w:w="108" w:type="dxa"/>
            <w:bottom w:w="0" w:type="dxa"/>
            <w:right w:w="108" w:type="dxa"/>
          </w:tblCellMar>
        </w:tblPrEx>
        <w:trPr>
          <w:trHeight w:val="330"/>
        </w:trPr>
        <w:tc>
          <w:tcPr>
            <w:tcW w:w="2709"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18"/>
                <w:szCs w:val="18"/>
              </w:rPr>
            </w:pPr>
            <w:r>
              <w:rPr>
                <w:rFonts w:ascii="宋体" w:hAnsi="宋体" w:cs="宋体" w:hint="eastAsia"/>
                <w:b/>
                <w:bCs/>
                <w:color w:val="auto"/>
                <w:kern w:val="0"/>
                <w:sz w:val="18"/>
                <w:szCs w:val="18"/>
              </w:rPr>
              <w:t>收入总计</w:t>
            </w:r>
          </w:p>
        </w:tc>
        <w:tc>
          <w:tcPr>
            <w:tcW w:w="708"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18"/>
                <w:szCs w:val="18"/>
              </w:rPr>
            </w:pPr>
            <w:r>
              <w:rPr>
                <w:rFonts w:ascii="宋体" w:hAnsi="宋体" w:cs="宋体" w:hint="eastAsia"/>
                <w:b/>
                <w:bCs/>
                <w:color w:val="auto"/>
                <w:kern w:val="0"/>
                <w:sz w:val="18"/>
                <w:szCs w:val="18"/>
              </w:rPr>
              <w:t xml:space="preserve">140.3 </w:t>
            </w:r>
          </w:p>
        </w:tc>
        <w:tc>
          <w:tcPr>
            <w:tcW w:w="2835"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18"/>
                <w:szCs w:val="18"/>
              </w:rPr>
            </w:pPr>
            <w:r>
              <w:rPr>
                <w:rFonts w:ascii="宋体" w:hAnsi="宋体" w:cs="宋体" w:hint="eastAsia"/>
                <w:b/>
                <w:bCs/>
                <w:color w:val="auto"/>
                <w:kern w:val="0"/>
                <w:sz w:val="18"/>
                <w:szCs w:val="18"/>
              </w:rPr>
              <w:t>支出总计</w:t>
            </w:r>
          </w:p>
        </w:tc>
        <w:tc>
          <w:tcPr>
            <w:tcW w:w="70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18"/>
                <w:szCs w:val="18"/>
              </w:rPr>
            </w:pPr>
            <w:r>
              <w:rPr>
                <w:rFonts w:ascii="宋体" w:hAnsi="宋体" w:cs="宋体" w:hint="eastAsia"/>
                <w:b/>
                <w:bCs/>
                <w:color w:val="auto"/>
                <w:kern w:val="0"/>
                <w:sz w:val="18"/>
                <w:szCs w:val="18"/>
              </w:rPr>
              <w:t xml:space="preserve">140.3 </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18"/>
                <w:szCs w:val="18"/>
              </w:rPr>
            </w:pPr>
            <w:r>
              <w:rPr>
                <w:rFonts w:ascii="宋体" w:hAnsi="宋体" w:cs="宋体" w:hint="eastAsia"/>
                <w:b/>
                <w:bCs/>
                <w:color w:val="auto"/>
                <w:kern w:val="0"/>
                <w:sz w:val="18"/>
                <w:szCs w:val="18"/>
              </w:rPr>
              <w:t xml:space="preserve">140.3 </w:t>
            </w:r>
          </w:p>
        </w:tc>
        <w:tc>
          <w:tcPr>
            <w:tcW w:w="71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b/>
                <w:bCs/>
                <w:color w:val="auto"/>
                <w:kern w:val="0"/>
                <w:sz w:val="24"/>
              </w:rPr>
            </w:pPr>
            <w:r>
              <w:rPr>
                <w:rFonts w:ascii="宋体" w:hAnsi="宋体" w:cs="宋体" w:hint="eastAsia"/>
                <w:b/>
                <w:bCs/>
                <w:color w:val="auto"/>
                <w:kern w:val="0"/>
                <w:sz w:val="24"/>
              </w:rPr>
              <w:t>　</w:t>
            </w:r>
          </w:p>
        </w:tc>
        <w:tc>
          <w:tcPr>
            <w:tcW w:w="849"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b/>
                <w:bCs/>
                <w:color w:val="auto"/>
                <w:kern w:val="0"/>
                <w:sz w:val="24"/>
              </w:rPr>
            </w:pPr>
            <w:r>
              <w:rPr>
                <w:rFonts w:ascii="宋体" w:hAnsi="宋体" w:cs="宋体" w:hint="eastAsia"/>
                <w:b/>
                <w:bCs/>
                <w:color w:val="auto"/>
                <w:kern w:val="0"/>
                <w:sz w:val="24"/>
              </w:rPr>
              <w:t>　</w:t>
            </w:r>
          </w:p>
        </w:tc>
      </w:tr>
    </w:tbl>
    <w:p>
      <w:pPr>
        <w:pStyle w:val="NormalWeb"/>
        <w:adjustRightInd w:val="0"/>
        <w:snapToGrid w:val="0"/>
        <w:spacing w:before="0" w:beforeAutospacing="0" w:after="0" w:afterAutospacing="0"/>
        <w:rPr>
          <w:color w:val="auto"/>
          <w:szCs w:val="44"/>
        </w:rPr>
      </w:pPr>
      <w:r>
        <w:rPr>
          <w:rFonts w:hint="eastAsia"/>
          <w:color w:val="auto"/>
          <w:szCs w:val="44"/>
        </w:rPr>
        <w:t>部门公开表2</w:t>
      </w:r>
    </w:p>
    <w:tbl>
      <w:tblPr>
        <w:tblStyle w:val="TableNormal"/>
        <w:tblW w:w="9880" w:type="dxa"/>
        <w:tblInd w:w="93" w:type="dxa"/>
        <w:tblCellMar>
          <w:top w:w="0" w:type="dxa"/>
          <w:left w:w="108" w:type="dxa"/>
          <w:bottom w:w="0" w:type="dxa"/>
          <w:right w:w="108" w:type="dxa"/>
        </w:tblCellMar>
      </w:tblPr>
      <w:tblGrid>
        <w:gridCol w:w="1260"/>
        <w:gridCol w:w="3460"/>
        <w:gridCol w:w="1720"/>
        <w:gridCol w:w="1720"/>
        <w:gridCol w:w="1720"/>
      </w:tblGrid>
      <w:tr>
        <w:tblPrEx>
          <w:tblW w:w="9880" w:type="dxa"/>
          <w:tblInd w:w="93" w:type="dxa"/>
          <w:tblCellMar>
            <w:top w:w="0" w:type="dxa"/>
            <w:left w:w="108" w:type="dxa"/>
            <w:bottom w:w="0" w:type="dxa"/>
            <w:right w:w="108" w:type="dxa"/>
          </w:tblCellMar>
        </w:tblPrEx>
        <w:trPr>
          <w:trHeight w:val="615"/>
        </w:trPr>
        <w:tc>
          <w:tcPr>
            <w:tcW w:w="9880" w:type="dxa"/>
            <w:gridSpan w:val="5"/>
            <w:tcBorders>
              <w:top w:val="nil"/>
              <w:left w:val="nil"/>
              <w:bottom w:val="nil"/>
              <w:right w:val="nil"/>
            </w:tcBorders>
            <w:shd w:val="clear" w:color="auto" w:fill="auto"/>
            <w:vAlign w:val="center"/>
          </w:tcPr>
          <w:p>
            <w:pPr>
              <w:widowControl/>
              <w:jc w:val="center"/>
              <w:rPr>
                <w:rFonts w:ascii="黑体" w:eastAsia="黑体" w:hAnsi="黑体" w:cs="宋体"/>
                <w:color w:val="auto"/>
                <w:kern w:val="0"/>
                <w:sz w:val="36"/>
                <w:szCs w:val="36"/>
              </w:rPr>
            </w:pPr>
            <w:r>
              <w:rPr>
                <w:rFonts w:ascii="黑体" w:eastAsia="黑体" w:hAnsi="黑体" w:cs="宋体" w:hint="eastAsia"/>
                <w:color w:val="auto"/>
                <w:kern w:val="0"/>
                <w:sz w:val="36"/>
                <w:szCs w:val="36"/>
              </w:rPr>
              <w:t>寿县妇女联合会2020年一般公共预算支出预算表</w:t>
            </w:r>
          </w:p>
        </w:tc>
      </w:tr>
      <w:tr>
        <w:tblPrEx>
          <w:tblW w:w="9880" w:type="dxa"/>
          <w:tblInd w:w="93" w:type="dxa"/>
          <w:tblCellMar>
            <w:top w:w="0" w:type="dxa"/>
            <w:left w:w="108" w:type="dxa"/>
            <w:bottom w:w="0" w:type="dxa"/>
            <w:right w:w="108" w:type="dxa"/>
          </w:tblCellMar>
        </w:tblPrEx>
        <w:trPr>
          <w:trHeight w:val="285"/>
        </w:trPr>
        <w:tc>
          <w:tcPr>
            <w:tcW w:w="1260" w:type="dxa"/>
            <w:tcBorders>
              <w:top w:val="nil"/>
              <w:left w:val="nil"/>
              <w:bottom w:val="nil"/>
              <w:right w:val="nil"/>
            </w:tcBorders>
            <w:shd w:val="clear" w:color="auto" w:fill="auto"/>
            <w:vAlign w:val="center"/>
          </w:tcPr>
          <w:p>
            <w:pPr>
              <w:widowControl/>
              <w:jc w:val="left"/>
              <w:rPr>
                <w:rFonts w:ascii="宋体" w:hAnsi="宋体" w:cs="宋体"/>
                <w:color w:val="auto"/>
                <w:kern w:val="0"/>
                <w:sz w:val="20"/>
                <w:szCs w:val="20"/>
              </w:rPr>
            </w:pPr>
          </w:p>
        </w:tc>
        <w:tc>
          <w:tcPr>
            <w:tcW w:w="3460" w:type="dxa"/>
            <w:tcBorders>
              <w:top w:val="nil"/>
              <w:left w:val="nil"/>
              <w:bottom w:val="nil"/>
              <w:right w:val="nil"/>
            </w:tcBorders>
            <w:shd w:val="clear" w:color="auto" w:fill="auto"/>
            <w:vAlign w:val="bottom"/>
          </w:tcPr>
          <w:p>
            <w:pPr>
              <w:widowControl/>
              <w:jc w:val="center"/>
              <w:rPr>
                <w:rFonts w:ascii="宋体" w:hAnsi="宋体" w:cs="宋体"/>
                <w:color w:val="auto"/>
                <w:kern w:val="0"/>
                <w:sz w:val="24"/>
              </w:rPr>
            </w:pPr>
          </w:p>
        </w:tc>
        <w:tc>
          <w:tcPr>
            <w:tcW w:w="1720" w:type="dxa"/>
            <w:tcBorders>
              <w:top w:val="nil"/>
              <w:left w:val="nil"/>
              <w:bottom w:val="nil"/>
              <w:right w:val="nil"/>
            </w:tcBorders>
            <w:shd w:val="clear" w:color="auto" w:fill="auto"/>
            <w:vAlign w:val="bottom"/>
          </w:tcPr>
          <w:p>
            <w:pPr>
              <w:widowControl/>
              <w:jc w:val="center"/>
              <w:rPr>
                <w:rFonts w:ascii="宋体" w:hAnsi="宋体" w:cs="宋体"/>
                <w:color w:val="auto"/>
                <w:kern w:val="0"/>
                <w:sz w:val="24"/>
              </w:rPr>
            </w:pPr>
          </w:p>
        </w:tc>
        <w:tc>
          <w:tcPr>
            <w:tcW w:w="1720" w:type="dxa"/>
            <w:tcBorders>
              <w:top w:val="nil"/>
              <w:left w:val="nil"/>
              <w:bottom w:val="nil"/>
              <w:right w:val="nil"/>
            </w:tcBorders>
            <w:shd w:val="clear" w:color="auto" w:fill="auto"/>
            <w:vAlign w:val="bottom"/>
          </w:tcPr>
          <w:p>
            <w:pPr>
              <w:widowControl/>
              <w:jc w:val="center"/>
              <w:rPr>
                <w:rFonts w:ascii="宋体" w:hAnsi="宋体" w:cs="宋体"/>
                <w:color w:val="auto"/>
                <w:kern w:val="0"/>
                <w:sz w:val="24"/>
              </w:rPr>
            </w:pPr>
          </w:p>
        </w:tc>
        <w:tc>
          <w:tcPr>
            <w:tcW w:w="1720" w:type="dxa"/>
            <w:tcBorders>
              <w:top w:val="nil"/>
              <w:left w:val="nil"/>
              <w:bottom w:val="single" w:sz="4" w:space="0" w:color="auto"/>
              <w:right w:val="nil"/>
            </w:tcBorders>
            <w:shd w:val="clear" w:color="auto" w:fill="auto"/>
            <w:vAlign w:val="center"/>
          </w:tcPr>
          <w:p>
            <w:pPr>
              <w:widowControl/>
              <w:jc w:val="right"/>
              <w:rPr>
                <w:rFonts w:ascii="宋体" w:hAnsi="宋体" w:cs="宋体"/>
                <w:color w:val="auto"/>
                <w:kern w:val="0"/>
                <w:sz w:val="20"/>
                <w:szCs w:val="20"/>
              </w:rPr>
            </w:pPr>
            <w:r>
              <w:rPr>
                <w:rFonts w:ascii="宋体" w:hAnsi="宋体" w:cs="宋体" w:hint="eastAsia"/>
                <w:color w:val="auto"/>
                <w:kern w:val="0"/>
                <w:sz w:val="20"/>
                <w:szCs w:val="20"/>
              </w:rPr>
              <w:t>单位：万元</w:t>
            </w:r>
          </w:p>
        </w:tc>
      </w:tr>
      <w:tr>
        <w:tblPrEx>
          <w:tblW w:w="9880" w:type="dxa"/>
          <w:tblInd w:w="93" w:type="dxa"/>
          <w:tblCellMar>
            <w:top w:w="0" w:type="dxa"/>
            <w:left w:w="108" w:type="dxa"/>
            <w:bottom w:w="0" w:type="dxa"/>
            <w:right w:w="108" w:type="dxa"/>
          </w:tblCellMar>
        </w:tblPrEx>
        <w:trPr>
          <w:trHeight w:val="499"/>
        </w:trPr>
        <w:tc>
          <w:tcPr>
            <w:tcW w:w="4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功能分类科目</w:t>
            </w:r>
          </w:p>
        </w:tc>
        <w:tc>
          <w:tcPr>
            <w:tcW w:w="5160"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预算数</w:t>
            </w:r>
          </w:p>
        </w:tc>
      </w:tr>
      <w:tr>
        <w:tblPrEx>
          <w:tblW w:w="9880" w:type="dxa"/>
          <w:tblInd w:w="93" w:type="dxa"/>
          <w:tblCellMar>
            <w:top w:w="0" w:type="dxa"/>
            <w:left w:w="108" w:type="dxa"/>
            <w:bottom w:w="0" w:type="dxa"/>
            <w:right w:w="108" w:type="dxa"/>
          </w:tblCellMar>
        </w:tblPrEx>
        <w:trPr>
          <w:trHeight w:val="795"/>
        </w:trPr>
        <w:tc>
          <w:tcPr>
            <w:tcW w:w="126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科目编码</w:t>
            </w:r>
          </w:p>
        </w:tc>
        <w:tc>
          <w:tcPr>
            <w:tcW w:w="3460" w:type="dxa"/>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科目名称</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合计</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基本支出</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项目支出</w:t>
            </w:r>
          </w:p>
        </w:tc>
      </w:tr>
      <w:tr>
        <w:tblPrEx>
          <w:tblW w:w="9880" w:type="dxa"/>
          <w:tblInd w:w="93" w:type="dxa"/>
          <w:tblCellMar>
            <w:top w:w="0" w:type="dxa"/>
            <w:left w:w="108" w:type="dxa"/>
            <w:bottom w:w="0" w:type="dxa"/>
            <w:right w:w="108" w:type="dxa"/>
          </w:tblCellMar>
        </w:tblPrEx>
        <w:trPr>
          <w:trHeight w:val="499"/>
        </w:trPr>
        <w:tc>
          <w:tcPr>
            <w:tcW w:w="12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201</w:t>
            </w:r>
          </w:p>
        </w:tc>
        <w:tc>
          <w:tcPr>
            <w:tcW w:w="346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一般公共服务支出</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128.3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69.3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59.0 </w:t>
            </w:r>
          </w:p>
        </w:tc>
      </w:tr>
      <w:tr>
        <w:tblPrEx>
          <w:tblW w:w="9880" w:type="dxa"/>
          <w:tblInd w:w="93" w:type="dxa"/>
          <w:tblCellMar>
            <w:top w:w="0" w:type="dxa"/>
            <w:left w:w="108" w:type="dxa"/>
            <w:bottom w:w="0" w:type="dxa"/>
            <w:right w:w="108" w:type="dxa"/>
          </w:tblCellMar>
        </w:tblPrEx>
        <w:trPr>
          <w:trHeight w:val="499"/>
        </w:trPr>
        <w:tc>
          <w:tcPr>
            <w:tcW w:w="12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20129</w:t>
            </w:r>
          </w:p>
        </w:tc>
        <w:tc>
          <w:tcPr>
            <w:tcW w:w="346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群众团体事务</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128.3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69.3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59.0 </w:t>
            </w:r>
          </w:p>
        </w:tc>
      </w:tr>
      <w:tr>
        <w:tblPrEx>
          <w:tblW w:w="9880" w:type="dxa"/>
          <w:tblInd w:w="93" w:type="dxa"/>
          <w:tblCellMar>
            <w:top w:w="0" w:type="dxa"/>
            <w:left w:w="108" w:type="dxa"/>
            <w:bottom w:w="0" w:type="dxa"/>
            <w:right w:w="108" w:type="dxa"/>
          </w:tblCellMar>
        </w:tblPrEx>
        <w:trPr>
          <w:trHeight w:val="499"/>
        </w:trPr>
        <w:tc>
          <w:tcPr>
            <w:tcW w:w="12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2012901</w:t>
            </w:r>
          </w:p>
        </w:tc>
        <w:tc>
          <w:tcPr>
            <w:tcW w:w="346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行政运行</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128.3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69.3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59.0 </w:t>
            </w:r>
          </w:p>
        </w:tc>
      </w:tr>
      <w:tr>
        <w:tblPrEx>
          <w:tblW w:w="9880" w:type="dxa"/>
          <w:tblInd w:w="93" w:type="dxa"/>
          <w:tblCellMar>
            <w:top w:w="0" w:type="dxa"/>
            <w:left w:w="108" w:type="dxa"/>
            <w:bottom w:w="0" w:type="dxa"/>
            <w:right w:w="108" w:type="dxa"/>
          </w:tblCellMar>
        </w:tblPrEx>
        <w:trPr>
          <w:trHeight w:val="499"/>
        </w:trPr>
        <w:tc>
          <w:tcPr>
            <w:tcW w:w="12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210</w:t>
            </w:r>
          </w:p>
        </w:tc>
        <w:tc>
          <w:tcPr>
            <w:tcW w:w="346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卫生健康支出</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5.8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5.8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880" w:type="dxa"/>
          <w:tblInd w:w="93" w:type="dxa"/>
          <w:tblCellMar>
            <w:top w:w="0" w:type="dxa"/>
            <w:left w:w="108" w:type="dxa"/>
            <w:bottom w:w="0" w:type="dxa"/>
            <w:right w:w="108" w:type="dxa"/>
          </w:tblCellMar>
        </w:tblPrEx>
        <w:trPr>
          <w:trHeight w:val="499"/>
        </w:trPr>
        <w:tc>
          <w:tcPr>
            <w:tcW w:w="12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21011</w:t>
            </w:r>
          </w:p>
        </w:tc>
        <w:tc>
          <w:tcPr>
            <w:tcW w:w="346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行政事业单位医疗</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5.8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5.8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880" w:type="dxa"/>
          <w:tblInd w:w="93" w:type="dxa"/>
          <w:tblCellMar>
            <w:top w:w="0" w:type="dxa"/>
            <w:left w:w="108" w:type="dxa"/>
            <w:bottom w:w="0" w:type="dxa"/>
            <w:right w:w="108" w:type="dxa"/>
          </w:tblCellMar>
        </w:tblPrEx>
        <w:trPr>
          <w:trHeight w:val="499"/>
        </w:trPr>
        <w:tc>
          <w:tcPr>
            <w:tcW w:w="12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2101101</w:t>
            </w:r>
          </w:p>
        </w:tc>
        <w:tc>
          <w:tcPr>
            <w:tcW w:w="346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行政单位医疗</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5.8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5.8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880" w:type="dxa"/>
          <w:tblInd w:w="93" w:type="dxa"/>
          <w:tblCellMar>
            <w:top w:w="0" w:type="dxa"/>
            <w:left w:w="108" w:type="dxa"/>
            <w:bottom w:w="0" w:type="dxa"/>
            <w:right w:w="108" w:type="dxa"/>
          </w:tblCellMar>
        </w:tblPrEx>
        <w:trPr>
          <w:trHeight w:val="499"/>
        </w:trPr>
        <w:tc>
          <w:tcPr>
            <w:tcW w:w="12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221</w:t>
            </w:r>
          </w:p>
        </w:tc>
        <w:tc>
          <w:tcPr>
            <w:tcW w:w="346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住房保障支出</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6.2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6.2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880" w:type="dxa"/>
          <w:tblInd w:w="93" w:type="dxa"/>
          <w:tblCellMar>
            <w:top w:w="0" w:type="dxa"/>
            <w:left w:w="108" w:type="dxa"/>
            <w:bottom w:w="0" w:type="dxa"/>
            <w:right w:w="108" w:type="dxa"/>
          </w:tblCellMar>
        </w:tblPrEx>
        <w:trPr>
          <w:trHeight w:val="499"/>
        </w:trPr>
        <w:tc>
          <w:tcPr>
            <w:tcW w:w="12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22102</w:t>
            </w:r>
          </w:p>
        </w:tc>
        <w:tc>
          <w:tcPr>
            <w:tcW w:w="346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住房改革支出</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6.2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6.2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880" w:type="dxa"/>
          <w:tblInd w:w="93" w:type="dxa"/>
          <w:tblCellMar>
            <w:top w:w="0" w:type="dxa"/>
            <w:left w:w="108" w:type="dxa"/>
            <w:bottom w:w="0" w:type="dxa"/>
            <w:right w:w="108" w:type="dxa"/>
          </w:tblCellMar>
        </w:tblPrEx>
        <w:trPr>
          <w:trHeight w:val="499"/>
        </w:trPr>
        <w:tc>
          <w:tcPr>
            <w:tcW w:w="12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2210201</w:t>
            </w:r>
          </w:p>
        </w:tc>
        <w:tc>
          <w:tcPr>
            <w:tcW w:w="346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住房公积金</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6.2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6.2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880" w:type="dxa"/>
          <w:tblInd w:w="93" w:type="dxa"/>
          <w:tblCellMar>
            <w:top w:w="0" w:type="dxa"/>
            <w:left w:w="108" w:type="dxa"/>
            <w:bottom w:w="0" w:type="dxa"/>
            <w:right w:w="108" w:type="dxa"/>
          </w:tblCellMar>
        </w:tblPrEx>
        <w:trPr>
          <w:trHeight w:val="499"/>
        </w:trPr>
        <w:tc>
          <w:tcPr>
            <w:tcW w:w="4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合计</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140.3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81.3 </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59.0 </w:t>
            </w:r>
          </w:p>
        </w:tc>
      </w:tr>
    </w:tbl>
    <w:p>
      <w:pPr>
        <w:pStyle w:val="NormalWeb"/>
        <w:adjustRightInd w:val="0"/>
        <w:snapToGrid w:val="0"/>
        <w:spacing w:before="0" w:beforeAutospacing="0" w:after="0" w:afterAutospacing="0"/>
        <w:jc w:val="center"/>
        <w:rPr>
          <w:color w:val="auto"/>
          <w:szCs w:val="44"/>
        </w:rPr>
      </w:pPr>
    </w:p>
    <w:p>
      <w:pPr>
        <w:pStyle w:val="NormalWeb"/>
        <w:adjustRightInd w:val="0"/>
        <w:snapToGrid w:val="0"/>
        <w:spacing w:before="0" w:beforeAutospacing="0" w:after="0" w:afterAutospacing="0"/>
        <w:jc w:val="center"/>
        <w:rPr>
          <w:color w:val="auto"/>
          <w:szCs w:val="44"/>
        </w:rPr>
      </w:pPr>
    </w:p>
    <w:p>
      <w:pPr>
        <w:pStyle w:val="NormalWeb"/>
        <w:adjustRightInd w:val="0"/>
        <w:snapToGrid w:val="0"/>
        <w:spacing w:before="0" w:beforeAutospacing="0" w:after="0" w:afterAutospacing="0"/>
        <w:jc w:val="center"/>
        <w:rPr>
          <w:color w:val="auto"/>
          <w:szCs w:val="44"/>
        </w:rPr>
      </w:pPr>
    </w:p>
    <w:p>
      <w:pPr>
        <w:pStyle w:val="NormalWeb"/>
        <w:adjustRightInd w:val="0"/>
        <w:snapToGrid w:val="0"/>
        <w:spacing w:before="0" w:beforeAutospacing="0" w:after="0" w:afterAutospacing="0"/>
        <w:jc w:val="center"/>
        <w:rPr>
          <w:rFonts w:hint="eastAsia"/>
          <w:color w:val="auto"/>
          <w:szCs w:val="44"/>
        </w:rPr>
      </w:pPr>
    </w:p>
    <w:p>
      <w:pPr>
        <w:pStyle w:val="NormalWeb"/>
        <w:adjustRightInd w:val="0"/>
        <w:snapToGrid w:val="0"/>
        <w:spacing w:before="0" w:beforeAutospacing="0" w:after="0" w:afterAutospacing="0"/>
        <w:jc w:val="center"/>
        <w:rPr>
          <w:rFonts w:hint="eastAsia"/>
          <w:color w:val="auto"/>
          <w:szCs w:val="44"/>
        </w:rPr>
      </w:pPr>
    </w:p>
    <w:p>
      <w:pPr>
        <w:pStyle w:val="NormalWeb"/>
        <w:adjustRightInd w:val="0"/>
        <w:snapToGrid w:val="0"/>
        <w:spacing w:before="0" w:beforeAutospacing="0" w:after="0" w:afterAutospacing="0"/>
        <w:jc w:val="center"/>
        <w:rPr>
          <w:rFonts w:hint="eastAsia"/>
          <w:color w:val="auto"/>
          <w:szCs w:val="44"/>
        </w:rPr>
      </w:pPr>
    </w:p>
    <w:p>
      <w:pPr>
        <w:pStyle w:val="NormalWeb"/>
        <w:adjustRightInd w:val="0"/>
        <w:snapToGrid w:val="0"/>
        <w:spacing w:before="0" w:beforeAutospacing="0" w:after="0" w:afterAutospacing="0"/>
        <w:jc w:val="center"/>
        <w:rPr>
          <w:rFonts w:hint="eastAsia"/>
          <w:color w:val="auto"/>
          <w:szCs w:val="44"/>
        </w:rPr>
      </w:pPr>
    </w:p>
    <w:p>
      <w:pPr>
        <w:pStyle w:val="NormalWeb"/>
        <w:adjustRightInd w:val="0"/>
        <w:snapToGrid w:val="0"/>
        <w:spacing w:before="0" w:beforeAutospacing="0" w:after="0" w:afterAutospacing="0"/>
        <w:jc w:val="center"/>
        <w:rPr>
          <w:rFonts w:hint="eastAsia"/>
          <w:color w:val="auto"/>
          <w:szCs w:val="44"/>
        </w:rPr>
      </w:pPr>
    </w:p>
    <w:p>
      <w:pPr>
        <w:pStyle w:val="NormalWeb"/>
        <w:adjustRightInd w:val="0"/>
        <w:snapToGrid w:val="0"/>
        <w:spacing w:before="0" w:beforeAutospacing="0" w:after="0" w:afterAutospacing="0"/>
        <w:jc w:val="center"/>
        <w:rPr>
          <w:rFonts w:hint="eastAsia"/>
          <w:color w:val="auto"/>
          <w:szCs w:val="44"/>
        </w:rPr>
      </w:pPr>
    </w:p>
    <w:p>
      <w:pPr>
        <w:pStyle w:val="NormalWeb"/>
        <w:adjustRightInd w:val="0"/>
        <w:snapToGrid w:val="0"/>
        <w:spacing w:before="0" w:beforeAutospacing="0" w:after="0" w:afterAutospacing="0"/>
        <w:jc w:val="center"/>
        <w:rPr>
          <w:rFonts w:hint="eastAsia"/>
          <w:color w:val="auto"/>
          <w:szCs w:val="44"/>
        </w:rPr>
      </w:pPr>
    </w:p>
    <w:p>
      <w:pPr>
        <w:pStyle w:val="NormalWeb"/>
        <w:adjustRightInd w:val="0"/>
        <w:snapToGrid w:val="0"/>
        <w:spacing w:before="0" w:beforeAutospacing="0" w:after="0" w:afterAutospacing="0"/>
        <w:jc w:val="center"/>
        <w:rPr>
          <w:rFonts w:hint="eastAsia"/>
          <w:color w:val="auto"/>
          <w:szCs w:val="44"/>
        </w:rPr>
      </w:pPr>
    </w:p>
    <w:p>
      <w:pPr>
        <w:pStyle w:val="NormalWeb"/>
        <w:adjustRightInd w:val="0"/>
        <w:snapToGrid w:val="0"/>
        <w:spacing w:before="0" w:beforeAutospacing="0" w:after="0" w:afterAutospacing="0"/>
        <w:jc w:val="center"/>
        <w:rPr>
          <w:rFonts w:hint="eastAsia"/>
          <w:color w:val="auto"/>
          <w:szCs w:val="44"/>
        </w:rPr>
      </w:pPr>
    </w:p>
    <w:p>
      <w:pPr>
        <w:pStyle w:val="NormalWeb"/>
        <w:adjustRightInd w:val="0"/>
        <w:snapToGrid w:val="0"/>
        <w:spacing w:before="0" w:beforeAutospacing="0" w:after="0" w:afterAutospacing="0"/>
        <w:jc w:val="center"/>
        <w:rPr>
          <w:rFonts w:hint="eastAsia"/>
          <w:color w:val="auto"/>
          <w:szCs w:val="44"/>
        </w:rPr>
      </w:pPr>
    </w:p>
    <w:p>
      <w:pPr>
        <w:pStyle w:val="NormalWeb"/>
        <w:adjustRightInd w:val="0"/>
        <w:snapToGrid w:val="0"/>
        <w:spacing w:before="0" w:beforeAutospacing="0" w:after="0" w:afterAutospacing="0"/>
        <w:jc w:val="center"/>
        <w:rPr>
          <w:rFonts w:hint="eastAsia"/>
          <w:color w:val="auto"/>
          <w:szCs w:val="44"/>
        </w:rPr>
      </w:pPr>
    </w:p>
    <w:p>
      <w:pPr>
        <w:pStyle w:val="NormalWeb"/>
        <w:adjustRightInd w:val="0"/>
        <w:snapToGrid w:val="0"/>
        <w:spacing w:before="0" w:beforeAutospacing="0" w:after="0" w:afterAutospacing="0"/>
        <w:jc w:val="center"/>
        <w:rPr>
          <w:rFonts w:hint="eastAsia"/>
          <w:color w:val="auto"/>
          <w:szCs w:val="44"/>
        </w:rPr>
      </w:pPr>
    </w:p>
    <w:p>
      <w:pPr>
        <w:pStyle w:val="NormalWeb"/>
        <w:adjustRightInd w:val="0"/>
        <w:snapToGrid w:val="0"/>
        <w:spacing w:before="0" w:beforeAutospacing="0" w:after="0" w:afterAutospacing="0"/>
        <w:jc w:val="center"/>
        <w:rPr>
          <w:rFonts w:hint="eastAsia"/>
          <w:color w:val="auto"/>
          <w:szCs w:val="44"/>
        </w:rPr>
      </w:pPr>
    </w:p>
    <w:p>
      <w:pPr>
        <w:pStyle w:val="NormalWeb"/>
        <w:adjustRightInd w:val="0"/>
        <w:snapToGrid w:val="0"/>
        <w:spacing w:before="0" w:beforeAutospacing="0" w:after="0" w:afterAutospacing="0"/>
        <w:jc w:val="center"/>
        <w:rPr>
          <w:color w:val="auto"/>
          <w:szCs w:val="44"/>
        </w:rPr>
      </w:pPr>
    </w:p>
    <w:p>
      <w:pPr>
        <w:pStyle w:val="NormalWeb"/>
        <w:adjustRightInd w:val="0"/>
        <w:snapToGrid w:val="0"/>
        <w:spacing w:before="0" w:beforeAutospacing="0" w:after="0" w:afterAutospacing="0"/>
        <w:jc w:val="center"/>
        <w:rPr>
          <w:color w:val="auto"/>
          <w:szCs w:val="44"/>
        </w:rPr>
      </w:pPr>
    </w:p>
    <w:tbl>
      <w:tblPr>
        <w:tblStyle w:val="TableNormal"/>
        <w:tblW w:w="9229" w:type="dxa"/>
        <w:tblInd w:w="93" w:type="dxa"/>
        <w:tblCellMar>
          <w:top w:w="0" w:type="dxa"/>
          <w:left w:w="108" w:type="dxa"/>
          <w:bottom w:w="0" w:type="dxa"/>
          <w:right w:w="108" w:type="dxa"/>
        </w:tblCellMar>
      </w:tblPr>
      <w:tblGrid>
        <w:gridCol w:w="2840"/>
        <w:gridCol w:w="3920"/>
        <w:gridCol w:w="2469"/>
      </w:tblGrid>
      <w:tr>
        <w:tblPrEx>
          <w:tblW w:w="9229" w:type="dxa"/>
          <w:tblInd w:w="93" w:type="dxa"/>
          <w:tblCellMar>
            <w:top w:w="0" w:type="dxa"/>
            <w:left w:w="108" w:type="dxa"/>
            <w:bottom w:w="0" w:type="dxa"/>
            <w:right w:w="108" w:type="dxa"/>
          </w:tblCellMar>
        </w:tblPrEx>
        <w:trPr>
          <w:trHeight w:val="555"/>
        </w:trPr>
        <w:tc>
          <w:tcPr>
            <w:tcW w:w="9229" w:type="dxa"/>
            <w:gridSpan w:val="3"/>
            <w:tcBorders>
              <w:top w:val="nil"/>
              <w:left w:val="nil"/>
              <w:bottom w:val="nil"/>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部门公开表3</w:t>
            </w:r>
          </w:p>
        </w:tc>
      </w:tr>
      <w:tr>
        <w:tblPrEx>
          <w:tblW w:w="9229" w:type="dxa"/>
          <w:tblInd w:w="93" w:type="dxa"/>
          <w:tblCellMar>
            <w:top w:w="0" w:type="dxa"/>
            <w:left w:w="108" w:type="dxa"/>
            <w:bottom w:w="0" w:type="dxa"/>
            <w:right w:w="108" w:type="dxa"/>
          </w:tblCellMar>
        </w:tblPrEx>
        <w:trPr>
          <w:trHeight w:val="450"/>
        </w:trPr>
        <w:tc>
          <w:tcPr>
            <w:tcW w:w="9229" w:type="dxa"/>
            <w:gridSpan w:val="3"/>
            <w:tcBorders>
              <w:top w:val="nil"/>
              <w:left w:val="nil"/>
              <w:bottom w:val="nil"/>
              <w:right w:val="nil"/>
            </w:tcBorders>
            <w:shd w:val="clear" w:color="auto" w:fill="auto"/>
            <w:vAlign w:val="bottom"/>
          </w:tcPr>
          <w:p>
            <w:pPr>
              <w:widowControl/>
              <w:jc w:val="center"/>
              <w:rPr>
                <w:rFonts w:ascii="黑体" w:eastAsia="黑体" w:hAnsi="黑体" w:cs="宋体"/>
                <w:color w:val="auto"/>
                <w:kern w:val="0"/>
                <w:sz w:val="36"/>
                <w:szCs w:val="36"/>
              </w:rPr>
            </w:pPr>
            <w:r>
              <w:rPr>
                <w:rFonts w:ascii="黑体" w:eastAsia="黑体" w:hAnsi="黑体" w:cs="宋体" w:hint="eastAsia"/>
                <w:color w:val="auto"/>
                <w:kern w:val="0"/>
                <w:sz w:val="36"/>
                <w:szCs w:val="36"/>
              </w:rPr>
              <w:t>寿县妇女联合会2020年一般公共预算基本支出预算表</w:t>
            </w:r>
          </w:p>
        </w:tc>
      </w:tr>
      <w:tr>
        <w:tblPrEx>
          <w:tblW w:w="9229" w:type="dxa"/>
          <w:tblInd w:w="93" w:type="dxa"/>
          <w:tblCellMar>
            <w:top w:w="0" w:type="dxa"/>
            <w:left w:w="108" w:type="dxa"/>
            <w:bottom w:w="0" w:type="dxa"/>
            <w:right w:w="108" w:type="dxa"/>
          </w:tblCellMar>
        </w:tblPrEx>
        <w:trPr>
          <w:trHeight w:val="270"/>
        </w:trPr>
        <w:tc>
          <w:tcPr>
            <w:tcW w:w="2840" w:type="dxa"/>
            <w:tcBorders>
              <w:top w:val="nil"/>
              <w:left w:val="nil"/>
              <w:bottom w:val="nil"/>
              <w:right w:val="nil"/>
            </w:tcBorders>
            <w:shd w:val="clear" w:color="auto" w:fill="auto"/>
            <w:vAlign w:val="bottom"/>
          </w:tcPr>
          <w:p>
            <w:pPr>
              <w:widowControl/>
              <w:jc w:val="left"/>
              <w:rPr>
                <w:rFonts w:ascii="宋体" w:hAnsi="宋体" w:cs="宋体"/>
                <w:color w:val="auto"/>
                <w:kern w:val="0"/>
                <w:sz w:val="22"/>
                <w:szCs w:val="22"/>
              </w:rPr>
            </w:pPr>
          </w:p>
        </w:tc>
        <w:tc>
          <w:tcPr>
            <w:tcW w:w="3920" w:type="dxa"/>
            <w:tcBorders>
              <w:top w:val="nil"/>
              <w:left w:val="nil"/>
              <w:bottom w:val="nil"/>
              <w:right w:val="nil"/>
            </w:tcBorders>
            <w:shd w:val="clear" w:color="auto" w:fill="auto"/>
            <w:vAlign w:val="bottom"/>
          </w:tcPr>
          <w:p>
            <w:pPr>
              <w:widowControl/>
              <w:jc w:val="left"/>
              <w:rPr>
                <w:rFonts w:ascii="宋体" w:hAnsi="宋体" w:cs="宋体"/>
                <w:color w:val="auto"/>
                <w:kern w:val="0"/>
                <w:sz w:val="22"/>
                <w:szCs w:val="22"/>
              </w:rPr>
            </w:pPr>
          </w:p>
        </w:tc>
        <w:tc>
          <w:tcPr>
            <w:tcW w:w="2469" w:type="dxa"/>
            <w:tcBorders>
              <w:top w:val="nil"/>
              <w:left w:val="nil"/>
              <w:bottom w:val="nil"/>
              <w:right w:val="nil"/>
            </w:tcBorders>
            <w:shd w:val="clear" w:color="auto" w:fill="auto"/>
            <w:vAlign w:val="center"/>
          </w:tcPr>
          <w:p>
            <w:pPr>
              <w:widowControl/>
              <w:jc w:val="right"/>
              <w:rPr>
                <w:rFonts w:ascii="宋体" w:hAnsi="宋体" w:cs="宋体"/>
                <w:color w:val="auto"/>
                <w:kern w:val="0"/>
                <w:sz w:val="20"/>
                <w:szCs w:val="20"/>
              </w:rPr>
            </w:pPr>
            <w:r>
              <w:rPr>
                <w:rFonts w:ascii="宋体" w:hAnsi="宋体" w:cs="宋体" w:hint="eastAsia"/>
                <w:color w:val="auto"/>
                <w:kern w:val="0"/>
                <w:sz w:val="20"/>
                <w:szCs w:val="20"/>
              </w:rPr>
              <w:t>单位：万元</w:t>
            </w:r>
          </w:p>
        </w:tc>
      </w:tr>
      <w:tr>
        <w:tblPrEx>
          <w:tblW w:w="9229" w:type="dxa"/>
          <w:tblInd w:w="93" w:type="dxa"/>
          <w:tblCellMar>
            <w:top w:w="0" w:type="dxa"/>
            <w:left w:w="108" w:type="dxa"/>
            <w:bottom w:w="0" w:type="dxa"/>
            <w:right w:w="108" w:type="dxa"/>
          </w:tblCellMar>
        </w:tblPrEx>
        <w:trPr>
          <w:trHeight w:val="705"/>
        </w:trPr>
        <w:tc>
          <w:tcPr>
            <w:tcW w:w="67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经济分类科目</w:t>
            </w:r>
          </w:p>
        </w:tc>
        <w:tc>
          <w:tcPr>
            <w:tcW w:w="24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预算数</w:t>
            </w:r>
          </w:p>
        </w:tc>
      </w:tr>
      <w:tr>
        <w:tblPrEx>
          <w:tblW w:w="9229" w:type="dxa"/>
          <w:tblInd w:w="93" w:type="dxa"/>
          <w:tblCellMar>
            <w:top w:w="0" w:type="dxa"/>
            <w:left w:w="108" w:type="dxa"/>
            <w:bottom w:w="0" w:type="dxa"/>
            <w:right w:w="108" w:type="dxa"/>
          </w:tblCellMar>
        </w:tblPrEx>
        <w:trPr>
          <w:trHeight w:val="690"/>
        </w:trPr>
        <w:tc>
          <w:tcPr>
            <w:tcW w:w="284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科目编码</w:t>
            </w:r>
          </w:p>
        </w:tc>
        <w:tc>
          <w:tcPr>
            <w:tcW w:w="3920" w:type="dxa"/>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科目名称</w:t>
            </w:r>
          </w:p>
        </w:tc>
        <w:tc>
          <w:tcPr>
            <w:tcW w:w="2469"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黑体" w:eastAsia="黑体" w:hAnsi="黑体" w:cs="宋体"/>
                <w:color w:val="auto"/>
                <w:kern w:val="0"/>
                <w:sz w:val="24"/>
              </w:rPr>
            </w:pPr>
          </w:p>
        </w:tc>
      </w:tr>
      <w:tr>
        <w:tblPrEx>
          <w:tblW w:w="9229" w:type="dxa"/>
          <w:tblInd w:w="93" w:type="dxa"/>
          <w:tblCellMar>
            <w:top w:w="0" w:type="dxa"/>
            <w:left w:w="108" w:type="dxa"/>
            <w:bottom w:w="0" w:type="dxa"/>
            <w:right w:w="108" w:type="dxa"/>
          </w:tblCellMar>
        </w:tblPrEx>
        <w:trPr>
          <w:trHeight w:val="555"/>
        </w:trPr>
        <w:tc>
          <w:tcPr>
            <w:tcW w:w="2840" w:type="dxa"/>
            <w:tcBorders>
              <w:top w:val="nil"/>
              <w:left w:val="single" w:sz="4" w:space="0" w:color="auto"/>
              <w:bottom w:val="single" w:sz="4" w:space="0" w:color="auto"/>
              <w:right w:val="single" w:sz="4" w:space="0" w:color="auto"/>
            </w:tcBorders>
            <w:shd w:val="clear" w:color="auto" w:fill="auto"/>
            <w:vAlign w:val="center"/>
          </w:tcPr>
          <w:p>
            <w:pPr>
              <w:widowControl/>
              <w:ind w:firstLine="220" w:firstLineChars="100"/>
              <w:jc w:val="left"/>
              <w:rPr>
                <w:rFonts w:ascii="宋体" w:hAnsi="宋体" w:cs="宋体"/>
                <w:color w:val="auto"/>
                <w:kern w:val="0"/>
                <w:sz w:val="22"/>
                <w:szCs w:val="22"/>
              </w:rPr>
            </w:pPr>
            <w:r>
              <w:rPr>
                <w:rFonts w:ascii="宋体" w:hAnsi="宋体" w:cs="宋体" w:hint="eastAsia"/>
                <w:color w:val="auto"/>
                <w:kern w:val="0"/>
                <w:sz w:val="22"/>
                <w:szCs w:val="22"/>
              </w:rPr>
              <w:t>301</w:t>
            </w:r>
          </w:p>
        </w:tc>
        <w:tc>
          <w:tcPr>
            <w:tcW w:w="39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工资福利支出</w:t>
            </w:r>
          </w:p>
        </w:tc>
        <w:tc>
          <w:tcPr>
            <w:tcW w:w="246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72.3 </w:t>
            </w:r>
          </w:p>
        </w:tc>
      </w:tr>
      <w:tr>
        <w:tblPrEx>
          <w:tblW w:w="9229" w:type="dxa"/>
          <w:tblInd w:w="93" w:type="dxa"/>
          <w:tblCellMar>
            <w:top w:w="0" w:type="dxa"/>
            <w:left w:w="108" w:type="dxa"/>
            <w:bottom w:w="0" w:type="dxa"/>
            <w:right w:w="108" w:type="dxa"/>
          </w:tblCellMar>
        </w:tblPrEx>
        <w:trPr>
          <w:trHeight w:val="555"/>
        </w:trPr>
        <w:tc>
          <w:tcPr>
            <w:tcW w:w="2840" w:type="dxa"/>
            <w:tcBorders>
              <w:top w:val="nil"/>
              <w:left w:val="single" w:sz="4" w:space="0" w:color="auto"/>
              <w:bottom w:val="single" w:sz="4" w:space="0" w:color="auto"/>
              <w:right w:val="single" w:sz="4" w:space="0" w:color="auto"/>
            </w:tcBorders>
            <w:shd w:val="clear" w:color="auto" w:fill="auto"/>
            <w:vAlign w:val="center"/>
          </w:tcPr>
          <w:p>
            <w:pPr>
              <w:widowControl/>
              <w:ind w:firstLine="220" w:firstLineChars="100"/>
              <w:jc w:val="left"/>
              <w:rPr>
                <w:rFonts w:ascii="宋体" w:hAnsi="宋体" w:cs="宋体"/>
                <w:color w:val="auto"/>
                <w:kern w:val="0"/>
                <w:sz w:val="22"/>
                <w:szCs w:val="22"/>
              </w:rPr>
            </w:pPr>
            <w:r>
              <w:rPr>
                <w:rFonts w:ascii="宋体" w:hAnsi="宋体" w:cs="宋体" w:hint="eastAsia"/>
                <w:color w:val="auto"/>
                <w:kern w:val="0"/>
                <w:sz w:val="22"/>
                <w:szCs w:val="22"/>
              </w:rPr>
              <w:t>30101</w:t>
            </w:r>
          </w:p>
        </w:tc>
        <w:tc>
          <w:tcPr>
            <w:tcW w:w="39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基本工资</w:t>
            </w:r>
          </w:p>
        </w:tc>
        <w:tc>
          <w:tcPr>
            <w:tcW w:w="246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32.3 </w:t>
            </w:r>
          </w:p>
        </w:tc>
      </w:tr>
      <w:tr>
        <w:tblPrEx>
          <w:tblW w:w="9229" w:type="dxa"/>
          <w:tblInd w:w="93" w:type="dxa"/>
          <w:tblCellMar>
            <w:top w:w="0" w:type="dxa"/>
            <w:left w:w="108" w:type="dxa"/>
            <w:bottom w:w="0" w:type="dxa"/>
            <w:right w:w="108" w:type="dxa"/>
          </w:tblCellMar>
        </w:tblPrEx>
        <w:trPr>
          <w:trHeight w:val="555"/>
        </w:trPr>
        <w:tc>
          <w:tcPr>
            <w:tcW w:w="2840" w:type="dxa"/>
            <w:tcBorders>
              <w:top w:val="nil"/>
              <w:left w:val="single" w:sz="4" w:space="0" w:color="auto"/>
              <w:bottom w:val="single" w:sz="4" w:space="0" w:color="auto"/>
              <w:right w:val="single" w:sz="4" w:space="0" w:color="auto"/>
            </w:tcBorders>
            <w:shd w:val="clear" w:color="auto" w:fill="auto"/>
            <w:vAlign w:val="center"/>
          </w:tcPr>
          <w:p>
            <w:pPr>
              <w:widowControl/>
              <w:ind w:firstLine="220" w:firstLineChars="100"/>
              <w:jc w:val="left"/>
              <w:rPr>
                <w:rFonts w:ascii="宋体" w:hAnsi="宋体" w:cs="宋体"/>
                <w:color w:val="auto"/>
                <w:kern w:val="0"/>
                <w:sz w:val="22"/>
                <w:szCs w:val="22"/>
              </w:rPr>
            </w:pPr>
            <w:r>
              <w:rPr>
                <w:rFonts w:ascii="宋体" w:hAnsi="宋体" w:cs="宋体" w:hint="eastAsia"/>
                <w:color w:val="auto"/>
                <w:kern w:val="0"/>
                <w:sz w:val="22"/>
                <w:szCs w:val="22"/>
              </w:rPr>
              <w:t>30102</w:t>
            </w:r>
          </w:p>
        </w:tc>
        <w:tc>
          <w:tcPr>
            <w:tcW w:w="39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津贴补贴</w:t>
            </w:r>
          </w:p>
        </w:tc>
        <w:tc>
          <w:tcPr>
            <w:tcW w:w="246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16.7 </w:t>
            </w:r>
          </w:p>
        </w:tc>
      </w:tr>
      <w:tr>
        <w:tblPrEx>
          <w:tblW w:w="9229" w:type="dxa"/>
          <w:tblInd w:w="93" w:type="dxa"/>
          <w:tblCellMar>
            <w:top w:w="0" w:type="dxa"/>
            <w:left w:w="108" w:type="dxa"/>
            <w:bottom w:w="0" w:type="dxa"/>
            <w:right w:w="108" w:type="dxa"/>
          </w:tblCellMar>
        </w:tblPrEx>
        <w:trPr>
          <w:trHeight w:val="555"/>
        </w:trPr>
        <w:tc>
          <w:tcPr>
            <w:tcW w:w="2840" w:type="dxa"/>
            <w:tcBorders>
              <w:top w:val="nil"/>
              <w:left w:val="single" w:sz="4" w:space="0" w:color="auto"/>
              <w:bottom w:val="single" w:sz="4" w:space="0" w:color="auto"/>
              <w:right w:val="single" w:sz="4" w:space="0" w:color="auto"/>
            </w:tcBorders>
            <w:shd w:val="clear" w:color="auto" w:fill="auto"/>
            <w:vAlign w:val="center"/>
          </w:tcPr>
          <w:p>
            <w:pPr>
              <w:widowControl/>
              <w:ind w:firstLine="220" w:firstLineChars="100"/>
              <w:jc w:val="left"/>
              <w:rPr>
                <w:rFonts w:ascii="宋体" w:hAnsi="宋体" w:cs="宋体"/>
                <w:color w:val="auto"/>
                <w:kern w:val="0"/>
                <w:sz w:val="22"/>
                <w:szCs w:val="22"/>
              </w:rPr>
            </w:pPr>
            <w:r>
              <w:rPr>
                <w:rFonts w:ascii="宋体" w:hAnsi="宋体" w:cs="宋体" w:hint="eastAsia"/>
                <w:color w:val="auto"/>
                <w:kern w:val="0"/>
                <w:sz w:val="22"/>
                <w:szCs w:val="22"/>
              </w:rPr>
              <w:t>30103</w:t>
            </w:r>
          </w:p>
        </w:tc>
        <w:tc>
          <w:tcPr>
            <w:tcW w:w="39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奖金</w:t>
            </w:r>
          </w:p>
        </w:tc>
        <w:tc>
          <w:tcPr>
            <w:tcW w:w="246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2.7 </w:t>
            </w:r>
          </w:p>
        </w:tc>
      </w:tr>
      <w:tr>
        <w:tblPrEx>
          <w:tblW w:w="9229" w:type="dxa"/>
          <w:tblInd w:w="93" w:type="dxa"/>
          <w:tblCellMar>
            <w:top w:w="0" w:type="dxa"/>
            <w:left w:w="108" w:type="dxa"/>
            <w:bottom w:w="0" w:type="dxa"/>
            <w:right w:w="108" w:type="dxa"/>
          </w:tblCellMar>
        </w:tblPrEx>
        <w:trPr>
          <w:trHeight w:val="555"/>
        </w:trPr>
        <w:tc>
          <w:tcPr>
            <w:tcW w:w="2840" w:type="dxa"/>
            <w:tcBorders>
              <w:top w:val="nil"/>
              <w:left w:val="single" w:sz="4" w:space="0" w:color="auto"/>
              <w:bottom w:val="single" w:sz="4" w:space="0" w:color="auto"/>
              <w:right w:val="single" w:sz="4" w:space="0" w:color="auto"/>
            </w:tcBorders>
            <w:shd w:val="clear" w:color="auto" w:fill="auto"/>
            <w:vAlign w:val="center"/>
          </w:tcPr>
          <w:p>
            <w:pPr>
              <w:widowControl/>
              <w:ind w:firstLine="220" w:firstLineChars="100"/>
              <w:jc w:val="left"/>
              <w:rPr>
                <w:rFonts w:ascii="宋体" w:hAnsi="宋体" w:cs="宋体"/>
                <w:color w:val="auto"/>
                <w:kern w:val="0"/>
                <w:sz w:val="22"/>
                <w:szCs w:val="22"/>
              </w:rPr>
            </w:pPr>
            <w:r>
              <w:rPr>
                <w:rFonts w:ascii="宋体" w:hAnsi="宋体" w:cs="宋体" w:hint="eastAsia"/>
                <w:color w:val="auto"/>
                <w:kern w:val="0"/>
                <w:sz w:val="22"/>
                <w:szCs w:val="22"/>
              </w:rPr>
              <w:t>30108</w:t>
            </w:r>
          </w:p>
        </w:tc>
        <w:tc>
          <w:tcPr>
            <w:tcW w:w="39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机关事业单位基本养老保险缴费</w:t>
            </w:r>
          </w:p>
        </w:tc>
        <w:tc>
          <w:tcPr>
            <w:tcW w:w="246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8.6 </w:t>
            </w:r>
          </w:p>
        </w:tc>
      </w:tr>
      <w:tr>
        <w:tblPrEx>
          <w:tblW w:w="9229" w:type="dxa"/>
          <w:tblInd w:w="93" w:type="dxa"/>
          <w:tblCellMar>
            <w:top w:w="0" w:type="dxa"/>
            <w:left w:w="108" w:type="dxa"/>
            <w:bottom w:w="0" w:type="dxa"/>
            <w:right w:w="108" w:type="dxa"/>
          </w:tblCellMar>
        </w:tblPrEx>
        <w:trPr>
          <w:trHeight w:val="555"/>
        </w:trPr>
        <w:tc>
          <w:tcPr>
            <w:tcW w:w="2840" w:type="dxa"/>
            <w:tcBorders>
              <w:top w:val="nil"/>
              <w:left w:val="single" w:sz="4" w:space="0" w:color="auto"/>
              <w:bottom w:val="single" w:sz="4" w:space="0" w:color="auto"/>
              <w:right w:val="single" w:sz="4" w:space="0" w:color="auto"/>
            </w:tcBorders>
            <w:shd w:val="clear" w:color="auto" w:fill="auto"/>
            <w:vAlign w:val="center"/>
          </w:tcPr>
          <w:p>
            <w:pPr>
              <w:widowControl/>
              <w:ind w:firstLine="220" w:firstLineChars="100"/>
              <w:jc w:val="left"/>
              <w:rPr>
                <w:rFonts w:ascii="宋体" w:hAnsi="宋体" w:cs="宋体"/>
                <w:color w:val="auto"/>
                <w:kern w:val="0"/>
                <w:sz w:val="22"/>
                <w:szCs w:val="22"/>
              </w:rPr>
            </w:pPr>
            <w:r>
              <w:rPr>
                <w:rFonts w:ascii="宋体" w:hAnsi="宋体" w:cs="宋体" w:hint="eastAsia"/>
                <w:color w:val="auto"/>
                <w:kern w:val="0"/>
                <w:sz w:val="22"/>
                <w:szCs w:val="22"/>
              </w:rPr>
              <w:t>30110</w:t>
            </w:r>
          </w:p>
        </w:tc>
        <w:tc>
          <w:tcPr>
            <w:tcW w:w="39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职工基本医疗保险交费</w:t>
            </w:r>
          </w:p>
        </w:tc>
        <w:tc>
          <w:tcPr>
            <w:tcW w:w="246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5.8 </w:t>
            </w:r>
          </w:p>
        </w:tc>
      </w:tr>
      <w:tr>
        <w:tblPrEx>
          <w:tblW w:w="9229" w:type="dxa"/>
          <w:tblInd w:w="93" w:type="dxa"/>
          <w:tblCellMar>
            <w:top w:w="0" w:type="dxa"/>
            <w:left w:w="108" w:type="dxa"/>
            <w:bottom w:w="0" w:type="dxa"/>
            <w:right w:w="108" w:type="dxa"/>
          </w:tblCellMar>
        </w:tblPrEx>
        <w:trPr>
          <w:trHeight w:val="555"/>
        </w:trPr>
        <w:tc>
          <w:tcPr>
            <w:tcW w:w="2840" w:type="dxa"/>
            <w:tcBorders>
              <w:top w:val="nil"/>
              <w:left w:val="single" w:sz="4" w:space="0" w:color="auto"/>
              <w:bottom w:val="single" w:sz="4" w:space="0" w:color="auto"/>
              <w:right w:val="single" w:sz="4" w:space="0" w:color="auto"/>
            </w:tcBorders>
            <w:shd w:val="clear" w:color="auto" w:fill="auto"/>
            <w:vAlign w:val="center"/>
          </w:tcPr>
          <w:p>
            <w:pPr>
              <w:widowControl/>
              <w:ind w:firstLine="220" w:firstLineChars="100"/>
              <w:jc w:val="left"/>
              <w:rPr>
                <w:rFonts w:ascii="宋体" w:hAnsi="宋体" w:cs="宋体"/>
                <w:color w:val="auto"/>
                <w:kern w:val="0"/>
                <w:sz w:val="22"/>
                <w:szCs w:val="22"/>
              </w:rPr>
            </w:pPr>
            <w:r>
              <w:rPr>
                <w:rFonts w:ascii="宋体" w:hAnsi="宋体" w:cs="宋体" w:hint="eastAsia"/>
                <w:color w:val="auto"/>
                <w:kern w:val="0"/>
                <w:sz w:val="22"/>
                <w:szCs w:val="22"/>
              </w:rPr>
              <w:t>30113</w:t>
            </w:r>
          </w:p>
        </w:tc>
        <w:tc>
          <w:tcPr>
            <w:tcW w:w="39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住房公积金</w:t>
            </w:r>
          </w:p>
        </w:tc>
        <w:tc>
          <w:tcPr>
            <w:tcW w:w="246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6.2 </w:t>
            </w:r>
          </w:p>
        </w:tc>
      </w:tr>
      <w:tr>
        <w:tblPrEx>
          <w:tblW w:w="9229" w:type="dxa"/>
          <w:tblInd w:w="93" w:type="dxa"/>
          <w:tblCellMar>
            <w:top w:w="0" w:type="dxa"/>
            <w:left w:w="108" w:type="dxa"/>
            <w:bottom w:w="0" w:type="dxa"/>
            <w:right w:w="108" w:type="dxa"/>
          </w:tblCellMar>
        </w:tblPrEx>
        <w:trPr>
          <w:trHeight w:val="555"/>
        </w:trPr>
        <w:tc>
          <w:tcPr>
            <w:tcW w:w="2840" w:type="dxa"/>
            <w:tcBorders>
              <w:top w:val="nil"/>
              <w:left w:val="single" w:sz="4" w:space="0" w:color="auto"/>
              <w:bottom w:val="single" w:sz="4" w:space="0" w:color="auto"/>
              <w:right w:val="single" w:sz="4" w:space="0" w:color="auto"/>
            </w:tcBorders>
            <w:shd w:val="clear" w:color="auto" w:fill="auto"/>
            <w:vAlign w:val="center"/>
          </w:tcPr>
          <w:p>
            <w:pPr>
              <w:widowControl/>
              <w:ind w:firstLine="220" w:firstLineChars="100"/>
              <w:jc w:val="left"/>
              <w:rPr>
                <w:rFonts w:ascii="宋体" w:hAnsi="宋体" w:cs="宋体"/>
                <w:color w:val="auto"/>
                <w:kern w:val="0"/>
                <w:sz w:val="22"/>
                <w:szCs w:val="22"/>
              </w:rPr>
            </w:pPr>
            <w:r>
              <w:rPr>
                <w:rFonts w:ascii="宋体" w:hAnsi="宋体" w:cs="宋体" w:hint="eastAsia"/>
                <w:color w:val="auto"/>
                <w:kern w:val="0"/>
                <w:sz w:val="22"/>
                <w:szCs w:val="22"/>
              </w:rPr>
              <w:t>302</w:t>
            </w:r>
          </w:p>
        </w:tc>
        <w:tc>
          <w:tcPr>
            <w:tcW w:w="39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商品和服务支出</w:t>
            </w:r>
          </w:p>
        </w:tc>
        <w:tc>
          <w:tcPr>
            <w:tcW w:w="246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9.0 </w:t>
            </w:r>
          </w:p>
        </w:tc>
      </w:tr>
      <w:tr>
        <w:tblPrEx>
          <w:tblW w:w="9229" w:type="dxa"/>
          <w:tblInd w:w="93" w:type="dxa"/>
          <w:tblCellMar>
            <w:top w:w="0" w:type="dxa"/>
            <w:left w:w="108" w:type="dxa"/>
            <w:bottom w:w="0" w:type="dxa"/>
            <w:right w:w="108" w:type="dxa"/>
          </w:tblCellMar>
        </w:tblPrEx>
        <w:trPr>
          <w:trHeight w:val="555"/>
        </w:trPr>
        <w:tc>
          <w:tcPr>
            <w:tcW w:w="2840" w:type="dxa"/>
            <w:tcBorders>
              <w:top w:val="nil"/>
              <w:left w:val="single" w:sz="4" w:space="0" w:color="auto"/>
              <w:bottom w:val="single" w:sz="4" w:space="0" w:color="auto"/>
              <w:right w:val="single" w:sz="4" w:space="0" w:color="auto"/>
            </w:tcBorders>
            <w:shd w:val="clear" w:color="auto" w:fill="auto"/>
            <w:vAlign w:val="center"/>
          </w:tcPr>
          <w:p>
            <w:pPr>
              <w:widowControl/>
              <w:ind w:firstLine="220" w:firstLineChars="100"/>
              <w:jc w:val="left"/>
              <w:rPr>
                <w:rFonts w:ascii="宋体" w:hAnsi="宋体" w:cs="宋体"/>
                <w:color w:val="auto"/>
                <w:kern w:val="0"/>
                <w:sz w:val="22"/>
                <w:szCs w:val="22"/>
              </w:rPr>
            </w:pPr>
            <w:r>
              <w:rPr>
                <w:rFonts w:ascii="宋体" w:hAnsi="宋体" w:cs="宋体" w:hint="eastAsia"/>
                <w:color w:val="auto"/>
                <w:kern w:val="0"/>
                <w:sz w:val="22"/>
                <w:szCs w:val="22"/>
              </w:rPr>
              <w:t>30201</w:t>
            </w:r>
          </w:p>
        </w:tc>
        <w:tc>
          <w:tcPr>
            <w:tcW w:w="39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办公费</w:t>
            </w:r>
          </w:p>
        </w:tc>
        <w:tc>
          <w:tcPr>
            <w:tcW w:w="246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4.4 </w:t>
            </w:r>
          </w:p>
        </w:tc>
      </w:tr>
      <w:tr>
        <w:tblPrEx>
          <w:tblW w:w="9229" w:type="dxa"/>
          <w:tblInd w:w="93" w:type="dxa"/>
          <w:tblCellMar>
            <w:top w:w="0" w:type="dxa"/>
            <w:left w:w="108" w:type="dxa"/>
            <w:bottom w:w="0" w:type="dxa"/>
            <w:right w:w="108" w:type="dxa"/>
          </w:tblCellMar>
        </w:tblPrEx>
        <w:trPr>
          <w:trHeight w:val="555"/>
        </w:trPr>
        <w:tc>
          <w:tcPr>
            <w:tcW w:w="2840" w:type="dxa"/>
            <w:tcBorders>
              <w:top w:val="nil"/>
              <w:left w:val="single" w:sz="4" w:space="0" w:color="auto"/>
              <w:bottom w:val="single" w:sz="4" w:space="0" w:color="auto"/>
              <w:right w:val="single" w:sz="4" w:space="0" w:color="auto"/>
            </w:tcBorders>
            <w:shd w:val="clear" w:color="auto" w:fill="auto"/>
            <w:vAlign w:val="center"/>
          </w:tcPr>
          <w:p>
            <w:pPr>
              <w:widowControl/>
              <w:ind w:firstLine="220" w:firstLineChars="100"/>
              <w:jc w:val="left"/>
              <w:rPr>
                <w:rFonts w:ascii="宋体" w:hAnsi="宋体" w:cs="宋体"/>
                <w:color w:val="auto"/>
                <w:kern w:val="0"/>
                <w:sz w:val="22"/>
                <w:szCs w:val="22"/>
              </w:rPr>
            </w:pPr>
            <w:r>
              <w:rPr>
                <w:rFonts w:ascii="宋体" w:hAnsi="宋体" w:cs="宋体" w:hint="eastAsia"/>
                <w:color w:val="auto"/>
                <w:kern w:val="0"/>
                <w:sz w:val="22"/>
                <w:szCs w:val="22"/>
              </w:rPr>
              <w:t>30215</w:t>
            </w:r>
          </w:p>
        </w:tc>
        <w:tc>
          <w:tcPr>
            <w:tcW w:w="39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会议费</w:t>
            </w:r>
          </w:p>
        </w:tc>
        <w:tc>
          <w:tcPr>
            <w:tcW w:w="246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4.0 </w:t>
            </w:r>
          </w:p>
        </w:tc>
      </w:tr>
      <w:tr>
        <w:tblPrEx>
          <w:tblW w:w="9229" w:type="dxa"/>
          <w:tblInd w:w="93" w:type="dxa"/>
          <w:tblCellMar>
            <w:top w:w="0" w:type="dxa"/>
            <w:left w:w="108" w:type="dxa"/>
            <w:bottom w:w="0" w:type="dxa"/>
            <w:right w:w="108" w:type="dxa"/>
          </w:tblCellMar>
        </w:tblPrEx>
        <w:trPr>
          <w:trHeight w:val="555"/>
        </w:trPr>
        <w:tc>
          <w:tcPr>
            <w:tcW w:w="2840" w:type="dxa"/>
            <w:tcBorders>
              <w:top w:val="nil"/>
              <w:left w:val="single" w:sz="4" w:space="0" w:color="auto"/>
              <w:bottom w:val="single" w:sz="4" w:space="0" w:color="auto"/>
              <w:right w:val="single" w:sz="4" w:space="0" w:color="auto"/>
            </w:tcBorders>
            <w:shd w:val="clear" w:color="auto" w:fill="auto"/>
            <w:vAlign w:val="center"/>
          </w:tcPr>
          <w:p>
            <w:pPr>
              <w:widowControl/>
              <w:ind w:firstLine="220" w:firstLineChars="100"/>
              <w:jc w:val="left"/>
              <w:rPr>
                <w:rFonts w:ascii="宋体" w:hAnsi="宋体" w:cs="宋体"/>
                <w:color w:val="auto"/>
                <w:kern w:val="0"/>
                <w:sz w:val="22"/>
                <w:szCs w:val="22"/>
              </w:rPr>
            </w:pPr>
            <w:r>
              <w:rPr>
                <w:rFonts w:ascii="宋体" w:hAnsi="宋体" w:cs="宋体" w:hint="eastAsia"/>
                <w:color w:val="auto"/>
                <w:kern w:val="0"/>
                <w:sz w:val="22"/>
                <w:szCs w:val="22"/>
              </w:rPr>
              <w:t>30228</w:t>
            </w:r>
          </w:p>
        </w:tc>
        <w:tc>
          <w:tcPr>
            <w:tcW w:w="39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工会经费</w:t>
            </w:r>
          </w:p>
        </w:tc>
        <w:tc>
          <w:tcPr>
            <w:tcW w:w="246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0.6 </w:t>
            </w:r>
          </w:p>
        </w:tc>
      </w:tr>
      <w:tr>
        <w:tblPrEx>
          <w:tblW w:w="9229" w:type="dxa"/>
          <w:tblInd w:w="93" w:type="dxa"/>
          <w:tblCellMar>
            <w:top w:w="0" w:type="dxa"/>
            <w:left w:w="108" w:type="dxa"/>
            <w:bottom w:w="0" w:type="dxa"/>
            <w:right w:w="108" w:type="dxa"/>
          </w:tblCellMar>
        </w:tblPrEx>
        <w:trPr>
          <w:trHeight w:val="555"/>
        </w:trPr>
        <w:tc>
          <w:tcPr>
            <w:tcW w:w="6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合计</w:t>
            </w:r>
          </w:p>
        </w:tc>
        <w:tc>
          <w:tcPr>
            <w:tcW w:w="2469"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81.3 </w:t>
            </w:r>
          </w:p>
        </w:tc>
      </w:tr>
    </w:tbl>
    <w:p>
      <w:pPr>
        <w:pStyle w:val="NormalWeb"/>
        <w:adjustRightInd w:val="0"/>
        <w:snapToGrid w:val="0"/>
        <w:spacing w:before="0" w:beforeAutospacing="0" w:after="0" w:afterAutospacing="0"/>
        <w:jc w:val="center"/>
        <w:rPr>
          <w:color w:val="auto"/>
          <w:szCs w:val="44"/>
        </w:rPr>
      </w:pPr>
    </w:p>
    <w:p>
      <w:pPr>
        <w:pStyle w:val="NormalWeb"/>
        <w:adjustRightInd w:val="0"/>
        <w:snapToGrid w:val="0"/>
        <w:spacing w:before="0" w:beforeAutospacing="0" w:after="0" w:afterAutospacing="0"/>
        <w:jc w:val="center"/>
        <w:rPr>
          <w:color w:val="auto"/>
          <w:szCs w:val="44"/>
        </w:rPr>
      </w:pPr>
    </w:p>
    <w:p>
      <w:pPr>
        <w:pStyle w:val="NormalWeb"/>
        <w:adjustRightInd w:val="0"/>
        <w:snapToGrid w:val="0"/>
        <w:spacing w:before="0" w:beforeAutospacing="0" w:after="0" w:afterAutospacing="0"/>
        <w:jc w:val="center"/>
        <w:rPr>
          <w:color w:val="auto"/>
          <w:szCs w:val="44"/>
        </w:rPr>
      </w:pPr>
    </w:p>
    <w:p>
      <w:pPr>
        <w:pStyle w:val="NormalWeb"/>
        <w:adjustRightInd w:val="0"/>
        <w:snapToGrid w:val="0"/>
        <w:spacing w:before="0" w:beforeAutospacing="0" w:after="0" w:afterAutospacing="0"/>
        <w:rPr>
          <w:rFonts w:ascii="方正小标宋_GBK" w:eastAsia="方正小标宋_GBK" w:hAnsi="黑体"/>
          <w:bCs/>
          <w:color w:val="auto"/>
          <w:sz w:val="44"/>
          <w:szCs w:val="44"/>
        </w:rPr>
        <w:sectPr>
          <w:footerReference w:type="even" r:id="rId5"/>
          <w:footerReference w:type="default" r:id="rId6"/>
          <w:type w:val="evenPage"/>
          <w:pgSz w:w="11907" w:h="16839"/>
          <w:pgMar w:top="1701" w:right="1418" w:bottom="1531" w:left="1418" w:header="851" w:footer="567" w:gutter="0"/>
          <w:cols w:num="1" w:space="425"/>
          <w:titlePg/>
          <w:docGrid w:type="lines" w:linePitch="312" w:charSpace="0"/>
        </w:sectPr>
      </w:pPr>
    </w:p>
    <w:tbl>
      <w:tblPr>
        <w:tblStyle w:val="TableNormal"/>
        <w:tblW w:w="0" w:type="auto"/>
        <w:tblInd w:w="93" w:type="dxa"/>
        <w:tblCellMar>
          <w:top w:w="0" w:type="dxa"/>
          <w:left w:w="108" w:type="dxa"/>
          <w:bottom w:w="0" w:type="dxa"/>
          <w:right w:w="108" w:type="dxa"/>
        </w:tblCellMar>
      </w:tblPr>
      <w:tblGrid>
        <w:gridCol w:w="222"/>
        <w:gridCol w:w="887"/>
        <w:gridCol w:w="1907"/>
        <w:gridCol w:w="1227"/>
        <w:gridCol w:w="620"/>
        <w:gridCol w:w="1173"/>
        <w:gridCol w:w="7690"/>
      </w:tblGrid>
      <w:tr>
        <w:tblPrEx>
          <w:tblW w:w="0" w:type="auto"/>
          <w:tblInd w:w="93" w:type="dxa"/>
          <w:tblCellMar>
            <w:top w:w="0" w:type="dxa"/>
            <w:left w:w="108" w:type="dxa"/>
            <w:bottom w:w="0" w:type="dxa"/>
            <w:right w:w="108" w:type="dxa"/>
          </w:tblCellMar>
        </w:tblPrEx>
        <w:trPr>
          <w:trHeight w:val="270"/>
        </w:trPr>
        <w:tc>
          <w:tcPr>
            <w:tcW w:w="0" w:type="auto"/>
            <w:gridSpan w:val="6"/>
            <w:tcBorders>
              <w:top w:val="nil"/>
              <w:left w:val="nil"/>
              <w:bottom w:val="nil"/>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部门公开表4</w:t>
            </w:r>
          </w:p>
        </w:tc>
        <w:tc>
          <w:tcPr>
            <w:tcW w:w="7690" w:type="dxa"/>
            <w:tcBorders>
              <w:top w:val="nil"/>
              <w:left w:val="nil"/>
              <w:bottom w:val="nil"/>
              <w:right w:val="nil"/>
            </w:tcBorders>
            <w:shd w:val="clear" w:color="auto" w:fill="auto"/>
            <w:vAlign w:val="center"/>
          </w:tcPr>
          <w:p>
            <w:pPr>
              <w:widowControl/>
              <w:jc w:val="left"/>
              <w:rPr>
                <w:rFonts w:ascii="宋体" w:hAnsi="宋体" w:cs="宋体"/>
                <w:color w:val="auto"/>
                <w:kern w:val="0"/>
                <w:sz w:val="22"/>
                <w:szCs w:val="22"/>
              </w:rPr>
            </w:pPr>
          </w:p>
        </w:tc>
      </w:tr>
      <w:tr>
        <w:tblPrEx>
          <w:tblW w:w="0" w:type="auto"/>
          <w:tblInd w:w="93" w:type="dxa"/>
          <w:tblCellMar>
            <w:top w:w="0" w:type="dxa"/>
            <w:left w:w="108" w:type="dxa"/>
            <w:bottom w:w="0" w:type="dxa"/>
            <w:right w:w="108" w:type="dxa"/>
          </w:tblCellMar>
        </w:tblPrEx>
        <w:trPr>
          <w:trHeight w:val="450"/>
        </w:trPr>
        <w:tc>
          <w:tcPr>
            <w:tcW w:w="13726" w:type="dxa"/>
            <w:gridSpan w:val="7"/>
            <w:tcBorders>
              <w:top w:val="nil"/>
              <w:left w:val="nil"/>
              <w:bottom w:val="nil"/>
              <w:right w:val="nil"/>
            </w:tcBorders>
            <w:shd w:val="clear" w:color="auto" w:fill="auto"/>
            <w:vAlign w:val="center"/>
          </w:tcPr>
          <w:p>
            <w:pPr>
              <w:widowControl/>
              <w:jc w:val="center"/>
              <w:rPr>
                <w:rFonts w:ascii="黑体" w:eastAsia="黑体" w:hAnsi="黑体" w:cs="宋体"/>
                <w:color w:val="auto"/>
                <w:kern w:val="0"/>
                <w:sz w:val="36"/>
                <w:szCs w:val="36"/>
              </w:rPr>
            </w:pPr>
            <w:r>
              <w:rPr>
                <w:rFonts w:ascii="黑体" w:eastAsia="黑体" w:hAnsi="黑体" w:cs="宋体" w:hint="eastAsia"/>
                <w:color w:val="auto"/>
                <w:kern w:val="0"/>
                <w:sz w:val="36"/>
                <w:szCs w:val="36"/>
              </w:rPr>
              <w:t>寿县妇女联合会2020年政府性基金预算支出表</w:t>
            </w:r>
          </w:p>
        </w:tc>
      </w:tr>
      <w:tr>
        <w:tblPrEx>
          <w:tblW w:w="0" w:type="auto"/>
          <w:tblInd w:w="93" w:type="dxa"/>
          <w:tblCellMar>
            <w:top w:w="0" w:type="dxa"/>
            <w:left w:w="108" w:type="dxa"/>
            <w:bottom w:w="0" w:type="dxa"/>
            <w:right w:w="108" w:type="dxa"/>
          </w:tblCellMar>
        </w:tblPrEx>
        <w:trPr>
          <w:trHeight w:val="270"/>
        </w:trPr>
        <w:tc>
          <w:tcPr>
            <w:tcW w:w="0" w:type="auto"/>
            <w:tcBorders>
              <w:top w:val="nil"/>
              <w:left w:val="nil"/>
              <w:bottom w:val="nil"/>
              <w:right w:val="nil"/>
            </w:tcBorders>
            <w:shd w:val="clear" w:color="auto" w:fill="auto"/>
            <w:vAlign w:val="center"/>
          </w:tcPr>
          <w:p>
            <w:pPr>
              <w:widowControl/>
              <w:jc w:val="left"/>
              <w:rPr>
                <w:rFonts w:ascii="宋体" w:hAnsi="宋体" w:cs="宋体"/>
                <w:color w:val="auto"/>
                <w:kern w:val="0"/>
                <w:sz w:val="18"/>
                <w:szCs w:val="18"/>
              </w:rPr>
            </w:pPr>
          </w:p>
        </w:tc>
        <w:tc>
          <w:tcPr>
            <w:tcW w:w="887" w:type="dxa"/>
            <w:tcBorders>
              <w:top w:val="nil"/>
              <w:left w:val="nil"/>
              <w:bottom w:val="nil"/>
              <w:right w:val="nil"/>
            </w:tcBorders>
            <w:shd w:val="clear" w:color="auto" w:fill="auto"/>
            <w:vAlign w:val="center"/>
          </w:tcPr>
          <w:p>
            <w:pPr>
              <w:widowControl/>
              <w:jc w:val="left"/>
              <w:rPr>
                <w:rFonts w:ascii="宋体" w:hAnsi="宋体" w:cs="宋体"/>
                <w:color w:val="auto"/>
                <w:kern w:val="0"/>
                <w:sz w:val="20"/>
                <w:szCs w:val="20"/>
              </w:rPr>
            </w:pPr>
          </w:p>
        </w:tc>
        <w:tc>
          <w:tcPr>
            <w:tcW w:w="1907" w:type="dxa"/>
            <w:tcBorders>
              <w:top w:val="nil"/>
              <w:left w:val="nil"/>
              <w:bottom w:val="nil"/>
              <w:right w:val="nil"/>
            </w:tcBorders>
            <w:shd w:val="clear" w:color="auto" w:fill="auto"/>
            <w:vAlign w:val="center"/>
          </w:tcPr>
          <w:p>
            <w:pPr>
              <w:widowControl/>
              <w:rPr>
                <w:rFonts w:ascii="宋体" w:hAnsi="宋体" w:cs="宋体"/>
                <w:color w:val="auto"/>
                <w:kern w:val="0"/>
                <w:sz w:val="20"/>
                <w:szCs w:val="20"/>
              </w:rPr>
            </w:pPr>
          </w:p>
        </w:tc>
        <w:tc>
          <w:tcPr>
            <w:tcW w:w="1227" w:type="dxa"/>
            <w:tcBorders>
              <w:top w:val="nil"/>
              <w:left w:val="nil"/>
              <w:bottom w:val="nil"/>
              <w:right w:val="nil"/>
            </w:tcBorders>
            <w:shd w:val="clear" w:color="auto" w:fill="auto"/>
            <w:vAlign w:val="center"/>
          </w:tcPr>
          <w:p>
            <w:pPr>
              <w:widowControl/>
              <w:jc w:val="left"/>
              <w:rPr>
                <w:rFonts w:ascii="宋体" w:hAnsi="宋体" w:cs="宋体"/>
                <w:color w:val="auto"/>
                <w:kern w:val="0"/>
                <w:sz w:val="20"/>
                <w:szCs w:val="20"/>
              </w:rPr>
            </w:pPr>
          </w:p>
        </w:tc>
        <w:tc>
          <w:tcPr>
            <w:tcW w:w="0" w:type="auto"/>
            <w:gridSpan w:val="2"/>
            <w:tcBorders>
              <w:top w:val="nil"/>
              <w:left w:val="nil"/>
              <w:bottom w:val="nil"/>
              <w:right w:val="nil"/>
            </w:tcBorders>
            <w:shd w:val="clear" w:color="auto" w:fill="auto"/>
            <w:vAlign w:val="center"/>
          </w:tcPr>
          <w:p>
            <w:pPr>
              <w:widowControl/>
              <w:jc w:val="left"/>
              <w:rPr>
                <w:rFonts w:ascii="宋体" w:hAnsi="宋体" w:cs="宋体"/>
                <w:color w:val="auto"/>
                <w:kern w:val="0"/>
                <w:sz w:val="20"/>
                <w:szCs w:val="20"/>
              </w:rPr>
            </w:pPr>
            <w:r>
              <w:rPr>
                <w:rFonts w:ascii="宋体" w:hAnsi="宋体" w:cs="宋体" w:hint="eastAsia"/>
                <w:color w:val="auto"/>
                <w:kern w:val="0"/>
                <w:sz w:val="20"/>
                <w:szCs w:val="20"/>
              </w:rPr>
              <w:t xml:space="preserve">    </w:t>
            </w:r>
          </w:p>
        </w:tc>
        <w:tc>
          <w:tcPr>
            <w:tcW w:w="7690" w:type="dxa"/>
            <w:tcBorders>
              <w:top w:val="nil"/>
              <w:left w:val="nil"/>
              <w:bottom w:val="nil"/>
              <w:right w:val="nil"/>
            </w:tcBorders>
            <w:shd w:val="clear" w:color="auto" w:fill="auto"/>
            <w:vAlign w:val="center"/>
          </w:tcPr>
          <w:p>
            <w:pPr>
              <w:widowControl/>
              <w:jc w:val="right"/>
              <w:rPr>
                <w:rFonts w:ascii="宋体" w:hAnsi="宋体" w:cs="宋体"/>
                <w:color w:val="auto"/>
                <w:kern w:val="0"/>
                <w:sz w:val="20"/>
                <w:szCs w:val="20"/>
              </w:rPr>
            </w:pPr>
            <w:r>
              <w:rPr>
                <w:rFonts w:ascii="宋体" w:hAnsi="宋体" w:cs="宋体" w:hint="eastAsia"/>
                <w:color w:val="auto"/>
                <w:kern w:val="0"/>
                <w:sz w:val="20"/>
                <w:szCs w:val="20"/>
              </w:rPr>
              <w:t>单位：万元</w:t>
            </w:r>
          </w:p>
        </w:tc>
      </w:tr>
      <w:tr>
        <w:tblPrEx>
          <w:tblW w:w="0" w:type="auto"/>
          <w:tblInd w:w="93" w:type="dxa"/>
          <w:tblCellMar>
            <w:top w:w="0" w:type="dxa"/>
            <w:left w:w="108" w:type="dxa"/>
            <w:bottom w:w="0" w:type="dxa"/>
            <w:right w:w="108" w:type="dxa"/>
          </w:tblCellMar>
        </w:tblPrEx>
        <w:trPr>
          <w:trHeight w:val="705"/>
        </w:trPr>
        <w:tc>
          <w:tcPr>
            <w:tcW w:w="11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4"/>
              </w:rPr>
            </w:pPr>
            <w:r>
              <w:rPr>
                <w:rFonts w:ascii="宋体" w:hAnsi="宋体" w:cs="宋体" w:hint="eastAsia"/>
                <w:b/>
                <w:bCs/>
                <w:color w:val="auto"/>
                <w:kern w:val="0"/>
                <w:sz w:val="24"/>
              </w:rPr>
              <w:t>科目编码</w:t>
            </w:r>
          </w:p>
        </w:tc>
        <w:tc>
          <w:tcPr>
            <w:tcW w:w="1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4"/>
              </w:rPr>
            </w:pPr>
            <w:r>
              <w:rPr>
                <w:rFonts w:ascii="宋体" w:hAnsi="宋体" w:cs="宋体" w:hint="eastAsia"/>
                <w:b/>
                <w:bCs/>
                <w:color w:val="auto"/>
                <w:kern w:val="0"/>
                <w:sz w:val="24"/>
              </w:rPr>
              <w:t>科目名称</w:t>
            </w:r>
          </w:p>
        </w:tc>
        <w:tc>
          <w:tcPr>
            <w:tcW w:w="10710" w:type="dxa"/>
            <w:gridSpan w:val="4"/>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4"/>
              </w:rPr>
            </w:pPr>
            <w:r>
              <w:rPr>
                <w:rFonts w:ascii="宋体" w:hAnsi="宋体" w:cs="宋体" w:hint="eastAsia"/>
                <w:b/>
                <w:bCs/>
                <w:color w:val="auto"/>
                <w:kern w:val="0"/>
                <w:sz w:val="24"/>
              </w:rPr>
              <w:t>政府性基金预算拨款支出</w:t>
            </w:r>
          </w:p>
        </w:tc>
      </w:tr>
      <w:tr>
        <w:tblPrEx>
          <w:tblW w:w="0" w:type="auto"/>
          <w:tblInd w:w="93" w:type="dxa"/>
          <w:tblCellMar>
            <w:top w:w="0" w:type="dxa"/>
            <w:left w:w="108" w:type="dxa"/>
            <w:bottom w:w="0" w:type="dxa"/>
            <w:right w:w="108" w:type="dxa"/>
          </w:tblCellMar>
        </w:tblPrEx>
        <w:trPr>
          <w:trHeight w:val="690"/>
        </w:trPr>
        <w:tc>
          <w:tcPr>
            <w:tcW w:w="1109"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b/>
                <w:bCs/>
                <w:color w:val="auto"/>
                <w:kern w:val="0"/>
                <w:sz w:val="24"/>
              </w:rPr>
            </w:pPr>
          </w:p>
        </w:tc>
        <w:tc>
          <w:tcPr>
            <w:tcW w:w="1907"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b/>
                <w:bCs/>
                <w:color w:val="auto"/>
                <w:kern w:val="0"/>
                <w:sz w:val="24"/>
              </w:rPr>
            </w:pP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4"/>
              </w:rPr>
            </w:pPr>
            <w:r>
              <w:rPr>
                <w:rFonts w:ascii="宋体" w:hAnsi="宋体" w:cs="宋体" w:hint="eastAsia"/>
                <w:b/>
                <w:bCs/>
                <w:color w:val="auto"/>
                <w:kern w:val="0"/>
                <w:sz w:val="24"/>
              </w:rPr>
              <w:t>合计</w:t>
            </w:r>
          </w:p>
        </w:tc>
        <w:tc>
          <w:tcPr>
            <w:tcW w:w="1173"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基本支出</w:t>
            </w:r>
          </w:p>
        </w:tc>
        <w:tc>
          <w:tcPr>
            <w:tcW w:w="769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2"/>
                <w:szCs w:val="22"/>
              </w:rPr>
            </w:pPr>
            <w:r>
              <w:rPr>
                <w:rFonts w:ascii="宋体" w:hAnsi="宋体" w:cs="宋体" w:hint="eastAsia"/>
                <w:b/>
                <w:bCs/>
                <w:color w:val="auto"/>
                <w:kern w:val="0"/>
                <w:sz w:val="22"/>
                <w:szCs w:val="22"/>
              </w:rPr>
              <w:t>项目支出</w:t>
            </w:r>
          </w:p>
        </w:tc>
      </w:tr>
      <w:tr>
        <w:tblPrEx>
          <w:tblW w:w="0" w:type="auto"/>
          <w:tblInd w:w="93" w:type="dxa"/>
          <w:tblCellMar>
            <w:top w:w="0" w:type="dxa"/>
            <w:left w:w="108" w:type="dxa"/>
            <w:bottom w:w="0" w:type="dxa"/>
            <w:right w:w="108" w:type="dxa"/>
          </w:tblCellMar>
        </w:tblPrEx>
        <w:trPr>
          <w:trHeight w:val="589"/>
        </w:trPr>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0"/>
                <w:szCs w:val="20"/>
              </w:rPr>
            </w:pPr>
            <w:r>
              <w:rPr>
                <w:rFonts w:ascii="宋体" w:hAnsi="宋体" w:cs="宋体" w:hint="eastAsia"/>
                <w:color w:val="auto"/>
                <w:kern w:val="0"/>
                <w:sz w:val="20"/>
                <w:szCs w:val="20"/>
              </w:rPr>
              <w:t>　</w:t>
            </w:r>
          </w:p>
        </w:tc>
        <w:tc>
          <w:tcPr>
            <w:tcW w:w="1907"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0"/>
                <w:szCs w:val="20"/>
              </w:rPr>
            </w:pPr>
            <w:r>
              <w:rPr>
                <w:rFonts w:ascii="宋体" w:hAnsi="宋体" w:cs="宋体" w:hint="eastAsia"/>
                <w:color w:val="auto"/>
                <w:kern w:val="0"/>
                <w:sz w:val="20"/>
                <w:szCs w:val="20"/>
              </w:rPr>
              <w:t>　</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0"/>
                <w:szCs w:val="20"/>
              </w:rPr>
            </w:pPr>
            <w:r>
              <w:rPr>
                <w:rFonts w:ascii="宋体" w:hAnsi="宋体" w:cs="宋体" w:hint="eastAsia"/>
                <w:color w:val="auto"/>
                <w:kern w:val="0"/>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0"/>
                <w:szCs w:val="20"/>
              </w:rPr>
            </w:pPr>
            <w:r>
              <w:rPr>
                <w:rFonts w:ascii="宋体" w:hAnsi="宋体" w:cs="宋体" w:hint="eastAsia"/>
                <w:color w:val="auto"/>
                <w:kern w:val="0"/>
                <w:sz w:val="20"/>
                <w:szCs w:val="20"/>
              </w:rPr>
              <w:t>　</w:t>
            </w:r>
          </w:p>
        </w:tc>
        <w:tc>
          <w:tcPr>
            <w:tcW w:w="769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0"/>
                <w:szCs w:val="20"/>
              </w:rPr>
            </w:pPr>
            <w:r>
              <w:rPr>
                <w:rFonts w:ascii="宋体" w:hAnsi="宋体" w:cs="宋体" w:hint="eastAsia"/>
                <w:color w:val="auto"/>
                <w:kern w:val="0"/>
                <w:sz w:val="20"/>
                <w:szCs w:val="20"/>
              </w:rPr>
              <w:t>　</w:t>
            </w:r>
          </w:p>
        </w:tc>
      </w:tr>
      <w:tr>
        <w:tblPrEx>
          <w:tblW w:w="0" w:type="auto"/>
          <w:tblInd w:w="93" w:type="dxa"/>
          <w:tblCellMar>
            <w:top w:w="0" w:type="dxa"/>
            <w:left w:w="108" w:type="dxa"/>
            <w:bottom w:w="0" w:type="dxa"/>
            <w:right w:w="108" w:type="dxa"/>
          </w:tblCellMar>
        </w:tblPrEx>
        <w:trPr>
          <w:trHeight w:val="5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907"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0"/>
                <w:szCs w:val="20"/>
              </w:rPr>
            </w:pPr>
            <w:r>
              <w:rPr>
                <w:rFonts w:ascii="宋体" w:hAnsi="宋体" w:cs="宋体" w:hint="eastAsia"/>
                <w:color w:val="auto"/>
                <w:kern w:val="0"/>
                <w:sz w:val="20"/>
                <w:szCs w:val="20"/>
              </w:rPr>
              <w:t>　</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0"/>
                <w:szCs w:val="20"/>
              </w:rPr>
            </w:pPr>
            <w:r>
              <w:rPr>
                <w:rFonts w:ascii="宋体" w:hAnsi="宋体" w:cs="宋体" w:hint="eastAsia"/>
                <w:color w:val="auto"/>
                <w:kern w:val="0"/>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0"/>
                <w:szCs w:val="20"/>
              </w:rPr>
            </w:pPr>
            <w:r>
              <w:rPr>
                <w:rFonts w:ascii="宋体" w:hAnsi="宋体" w:cs="宋体" w:hint="eastAsia"/>
                <w:color w:val="auto"/>
                <w:kern w:val="0"/>
                <w:sz w:val="20"/>
                <w:szCs w:val="20"/>
              </w:rPr>
              <w:t>　</w:t>
            </w:r>
          </w:p>
        </w:tc>
        <w:tc>
          <w:tcPr>
            <w:tcW w:w="769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0"/>
                <w:szCs w:val="20"/>
              </w:rPr>
            </w:pPr>
            <w:r>
              <w:rPr>
                <w:rFonts w:ascii="宋体" w:hAnsi="宋体" w:cs="宋体" w:hint="eastAsia"/>
                <w:color w:val="auto"/>
                <w:kern w:val="0"/>
                <w:sz w:val="20"/>
                <w:szCs w:val="20"/>
              </w:rPr>
              <w:t>　</w:t>
            </w:r>
          </w:p>
        </w:tc>
      </w:tr>
      <w:tr>
        <w:tblPrEx>
          <w:tblW w:w="0" w:type="auto"/>
          <w:tblInd w:w="93" w:type="dxa"/>
          <w:tblCellMar>
            <w:top w:w="0" w:type="dxa"/>
            <w:left w:w="108" w:type="dxa"/>
            <w:bottom w:w="0" w:type="dxa"/>
            <w:right w:w="108" w:type="dxa"/>
          </w:tblCellMar>
        </w:tblPrEx>
        <w:trPr>
          <w:trHeight w:val="549"/>
        </w:trPr>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907"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　</w:t>
            </w:r>
          </w:p>
        </w:tc>
        <w:tc>
          <w:tcPr>
            <w:tcW w:w="1173"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　</w:t>
            </w:r>
          </w:p>
        </w:tc>
        <w:tc>
          <w:tcPr>
            <w:tcW w:w="769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　</w:t>
            </w:r>
          </w:p>
        </w:tc>
      </w:tr>
      <w:tr>
        <w:tblPrEx>
          <w:tblW w:w="0" w:type="auto"/>
          <w:tblInd w:w="93" w:type="dxa"/>
          <w:tblCellMar>
            <w:top w:w="0" w:type="dxa"/>
            <w:left w:w="108" w:type="dxa"/>
            <w:bottom w:w="0" w:type="dxa"/>
            <w:right w:w="108" w:type="dxa"/>
          </w:tblCellMar>
        </w:tblPrEx>
        <w:trPr>
          <w:trHeight w:val="571"/>
        </w:trPr>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907"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　</w:t>
            </w:r>
          </w:p>
        </w:tc>
        <w:tc>
          <w:tcPr>
            <w:tcW w:w="1173"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　</w:t>
            </w:r>
          </w:p>
        </w:tc>
        <w:tc>
          <w:tcPr>
            <w:tcW w:w="769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　</w:t>
            </w:r>
          </w:p>
        </w:tc>
      </w:tr>
      <w:tr>
        <w:tblPrEx>
          <w:tblW w:w="0" w:type="auto"/>
          <w:tblInd w:w="93" w:type="dxa"/>
          <w:tblCellMar>
            <w:top w:w="0" w:type="dxa"/>
            <w:left w:w="108" w:type="dxa"/>
            <w:bottom w:w="0" w:type="dxa"/>
            <w:right w:w="108" w:type="dxa"/>
          </w:tblCellMar>
        </w:tblPrEx>
        <w:trPr>
          <w:trHeight w:val="551"/>
        </w:trPr>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907"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　</w:t>
            </w:r>
          </w:p>
        </w:tc>
        <w:tc>
          <w:tcPr>
            <w:tcW w:w="1173"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　</w:t>
            </w:r>
          </w:p>
        </w:tc>
        <w:tc>
          <w:tcPr>
            <w:tcW w:w="769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　</w:t>
            </w:r>
          </w:p>
        </w:tc>
      </w:tr>
      <w:tr>
        <w:tblPrEx>
          <w:tblW w:w="0" w:type="auto"/>
          <w:tblInd w:w="93" w:type="dxa"/>
          <w:tblCellMar>
            <w:top w:w="0" w:type="dxa"/>
            <w:left w:w="108" w:type="dxa"/>
            <w:bottom w:w="0" w:type="dxa"/>
            <w:right w:w="108" w:type="dxa"/>
          </w:tblCellMar>
        </w:tblPrEx>
        <w:trPr>
          <w:trHeight w:val="559"/>
        </w:trPr>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907"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　</w:t>
            </w:r>
          </w:p>
        </w:tc>
        <w:tc>
          <w:tcPr>
            <w:tcW w:w="1173"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　</w:t>
            </w:r>
          </w:p>
        </w:tc>
        <w:tc>
          <w:tcPr>
            <w:tcW w:w="769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　</w:t>
            </w:r>
          </w:p>
        </w:tc>
      </w:tr>
      <w:tr>
        <w:tblPrEx>
          <w:tblW w:w="0" w:type="auto"/>
          <w:tblInd w:w="93" w:type="dxa"/>
          <w:tblCellMar>
            <w:top w:w="0" w:type="dxa"/>
            <w:left w:w="108" w:type="dxa"/>
            <w:bottom w:w="0" w:type="dxa"/>
            <w:right w:w="108" w:type="dxa"/>
          </w:tblCellMar>
        </w:tblPrEx>
        <w:trPr>
          <w:trHeight w:val="553"/>
        </w:trPr>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宋体" w:hAnsi="宋体" w:cs="宋体"/>
                <w:color w:val="auto"/>
                <w:kern w:val="0"/>
                <w:sz w:val="24"/>
              </w:rPr>
            </w:pPr>
            <w:r>
              <w:rPr>
                <w:rFonts w:ascii="宋体" w:hAnsi="宋体" w:cs="宋体" w:hint="eastAsia"/>
                <w:color w:val="auto"/>
                <w:kern w:val="0"/>
                <w:sz w:val="24"/>
              </w:rPr>
              <w:t>　</w:t>
            </w:r>
          </w:p>
        </w:tc>
        <w:tc>
          <w:tcPr>
            <w:tcW w:w="1907" w:type="dxa"/>
            <w:tcBorders>
              <w:top w:val="nil"/>
              <w:left w:val="nil"/>
              <w:bottom w:val="single" w:sz="4" w:space="0" w:color="auto"/>
              <w:right w:val="single" w:sz="4" w:space="0" w:color="auto"/>
            </w:tcBorders>
            <w:shd w:val="clear" w:color="auto" w:fill="auto"/>
            <w:vAlign w:val="bottom"/>
          </w:tcPr>
          <w:p>
            <w:pPr>
              <w:widowControl/>
              <w:jc w:val="center"/>
              <w:rPr>
                <w:rFonts w:ascii="宋体" w:hAnsi="宋体" w:cs="宋体"/>
                <w:color w:val="auto"/>
                <w:kern w:val="0"/>
                <w:sz w:val="24"/>
              </w:rPr>
            </w:pPr>
            <w:r>
              <w:rPr>
                <w:rFonts w:ascii="宋体" w:hAnsi="宋体" w:cs="宋体" w:hint="eastAsia"/>
                <w:color w:val="auto"/>
                <w:kern w:val="0"/>
                <w:sz w:val="24"/>
              </w:rPr>
              <w:t>　</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　</w:t>
            </w:r>
          </w:p>
        </w:tc>
        <w:tc>
          <w:tcPr>
            <w:tcW w:w="1173"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　</w:t>
            </w:r>
          </w:p>
        </w:tc>
        <w:tc>
          <w:tcPr>
            <w:tcW w:w="769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　</w:t>
            </w:r>
          </w:p>
        </w:tc>
      </w:tr>
      <w:tr>
        <w:tblPrEx>
          <w:tblW w:w="0" w:type="auto"/>
          <w:tblInd w:w="93" w:type="dxa"/>
          <w:tblCellMar>
            <w:top w:w="0" w:type="dxa"/>
            <w:left w:w="108" w:type="dxa"/>
            <w:bottom w:w="0" w:type="dxa"/>
            <w:right w:w="108" w:type="dxa"/>
          </w:tblCellMar>
        </w:tblPrEx>
        <w:trPr>
          <w:trHeight w:val="69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4"/>
              </w:rPr>
            </w:pPr>
            <w:r>
              <w:rPr>
                <w:rFonts w:ascii="宋体" w:hAnsi="宋体" w:cs="宋体" w:hint="eastAsia"/>
                <w:color w:val="auto"/>
                <w:kern w:val="0"/>
                <w:sz w:val="24"/>
              </w:rPr>
              <w:t>合计</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4"/>
              </w:rPr>
            </w:pPr>
            <w:r>
              <w:rPr>
                <w:rFonts w:ascii="宋体" w:hAnsi="宋体" w:cs="宋体" w:hint="eastAsia"/>
                <w:color w:val="auto"/>
                <w:kern w:val="0"/>
                <w:sz w:val="24"/>
              </w:rPr>
              <w:t>　</w:t>
            </w:r>
          </w:p>
        </w:tc>
        <w:tc>
          <w:tcPr>
            <w:tcW w:w="1173"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4"/>
              </w:rPr>
            </w:pPr>
            <w:r>
              <w:rPr>
                <w:rFonts w:ascii="宋体" w:hAnsi="宋体" w:cs="宋体" w:hint="eastAsia"/>
                <w:color w:val="auto"/>
                <w:kern w:val="0"/>
                <w:sz w:val="24"/>
              </w:rPr>
              <w:t>　</w:t>
            </w:r>
          </w:p>
        </w:tc>
        <w:tc>
          <w:tcPr>
            <w:tcW w:w="769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4"/>
              </w:rPr>
            </w:pPr>
            <w:r>
              <w:rPr>
                <w:rFonts w:ascii="宋体" w:hAnsi="宋体" w:cs="宋体" w:hint="eastAsia"/>
                <w:color w:val="auto"/>
                <w:kern w:val="0"/>
                <w:sz w:val="24"/>
              </w:rPr>
              <w:t>　</w:t>
            </w:r>
          </w:p>
        </w:tc>
      </w:tr>
      <w:tr>
        <w:tblPrEx>
          <w:tblW w:w="0" w:type="auto"/>
          <w:tblInd w:w="93" w:type="dxa"/>
          <w:tblCellMar>
            <w:top w:w="0" w:type="dxa"/>
            <w:left w:w="108" w:type="dxa"/>
            <w:bottom w:w="0" w:type="dxa"/>
            <w:right w:w="108" w:type="dxa"/>
          </w:tblCellMar>
        </w:tblPrEx>
        <w:trPr>
          <w:trHeight w:val="990"/>
        </w:trPr>
        <w:tc>
          <w:tcPr>
            <w:tcW w:w="13726" w:type="dxa"/>
            <w:gridSpan w:val="7"/>
            <w:tcBorders>
              <w:top w:val="nil"/>
              <w:left w:val="nil"/>
              <w:bottom w:val="nil"/>
              <w:right w:val="nil"/>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注：寿县妇女联合会没有政府性基金预算拨款收入，也没有政府性基金预算支出，故本表无数据。</w:t>
            </w:r>
          </w:p>
        </w:tc>
      </w:tr>
    </w:tbl>
    <w:p>
      <w:pPr>
        <w:pStyle w:val="NormalWeb"/>
        <w:adjustRightInd w:val="0"/>
        <w:snapToGrid w:val="0"/>
        <w:spacing w:before="0" w:beforeAutospacing="0" w:after="0" w:afterAutospacing="0"/>
        <w:jc w:val="center"/>
        <w:rPr>
          <w:color w:val="auto"/>
          <w:szCs w:val="44"/>
        </w:rPr>
      </w:pPr>
    </w:p>
    <w:p>
      <w:pPr>
        <w:pStyle w:val="NormalWeb"/>
        <w:adjustRightInd w:val="0"/>
        <w:snapToGrid w:val="0"/>
        <w:spacing w:before="0" w:beforeAutospacing="0" w:after="0" w:afterAutospacing="0"/>
        <w:jc w:val="center"/>
        <w:rPr>
          <w:color w:val="auto"/>
          <w:szCs w:val="44"/>
        </w:rPr>
      </w:pPr>
    </w:p>
    <w:p>
      <w:pPr>
        <w:pStyle w:val="NormalWeb"/>
        <w:adjustRightInd w:val="0"/>
        <w:snapToGrid w:val="0"/>
        <w:spacing w:before="0" w:beforeAutospacing="0" w:after="0" w:afterAutospacing="0"/>
        <w:jc w:val="center"/>
        <w:rPr>
          <w:color w:val="auto"/>
          <w:szCs w:val="44"/>
        </w:rPr>
      </w:pPr>
    </w:p>
    <w:tbl>
      <w:tblPr>
        <w:tblStyle w:val="TableNormal"/>
        <w:tblW w:w="13100" w:type="dxa"/>
        <w:tblInd w:w="93" w:type="dxa"/>
        <w:tblCellMar>
          <w:top w:w="0" w:type="dxa"/>
          <w:left w:w="108" w:type="dxa"/>
          <w:bottom w:w="0" w:type="dxa"/>
          <w:right w:w="108" w:type="dxa"/>
        </w:tblCellMar>
      </w:tblPr>
      <w:tblGrid>
        <w:gridCol w:w="2620"/>
        <w:gridCol w:w="2620"/>
        <w:gridCol w:w="2620"/>
        <w:gridCol w:w="2620"/>
        <w:gridCol w:w="2620"/>
      </w:tblGrid>
      <w:tr>
        <w:tblPrEx>
          <w:tblW w:w="13100" w:type="dxa"/>
          <w:tblInd w:w="93" w:type="dxa"/>
          <w:tblCellMar>
            <w:top w:w="0" w:type="dxa"/>
            <w:left w:w="108" w:type="dxa"/>
            <w:bottom w:w="0" w:type="dxa"/>
            <w:right w:w="108" w:type="dxa"/>
          </w:tblCellMar>
        </w:tblPrEx>
        <w:trPr>
          <w:trHeight w:val="270"/>
        </w:trPr>
        <w:tc>
          <w:tcPr>
            <w:tcW w:w="13100" w:type="dxa"/>
            <w:gridSpan w:val="5"/>
            <w:tcBorders>
              <w:top w:val="nil"/>
              <w:left w:val="nil"/>
              <w:bottom w:val="nil"/>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部门公开表5</w:t>
            </w:r>
          </w:p>
        </w:tc>
      </w:tr>
      <w:tr>
        <w:tblPrEx>
          <w:tblW w:w="13100" w:type="dxa"/>
          <w:tblInd w:w="93" w:type="dxa"/>
          <w:tblCellMar>
            <w:top w:w="0" w:type="dxa"/>
            <w:left w:w="108" w:type="dxa"/>
            <w:bottom w:w="0" w:type="dxa"/>
            <w:right w:w="108" w:type="dxa"/>
          </w:tblCellMar>
        </w:tblPrEx>
        <w:trPr>
          <w:trHeight w:val="450"/>
        </w:trPr>
        <w:tc>
          <w:tcPr>
            <w:tcW w:w="13100" w:type="dxa"/>
            <w:gridSpan w:val="5"/>
            <w:tcBorders>
              <w:top w:val="nil"/>
              <w:left w:val="nil"/>
              <w:bottom w:val="nil"/>
              <w:right w:val="nil"/>
            </w:tcBorders>
            <w:shd w:val="clear" w:color="auto" w:fill="auto"/>
            <w:vAlign w:val="center"/>
          </w:tcPr>
          <w:p>
            <w:pPr>
              <w:widowControl/>
              <w:jc w:val="center"/>
              <w:rPr>
                <w:rFonts w:ascii="黑体" w:eastAsia="黑体" w:hAnsi="黑体" w:cs="宋体"/>
                <w:color w:val="auto"/>
                <w:kern w:val="0"/>
                <w:sz w:val="36"/>
                <w:szCs w:val="36"/>
              </w:rPr>
            </w:pPr>
            <w:r>
              <w:rPr>
                <w:rFonts w:ascii="黑体" w:eastAsia="黑体" w:hAnsi="黑体" w:cs="宋体" w:hint="eastAsia"/>
                <w:color w:val="auto"/>
                <w:kern w:val="0"/>
                <w:sz w:val="36"/>
                <w:szCs w:val="36"/>
              </w:rPr>
              <w:t>寿县妇女联合会2020年国有资本经营预算支出表</w:t>
            </w:r>
          </w:p>
        </w:tc>
      </w:tr>
      <w:tr>
        <w:tblPrEx>
          <w:tblW w:w="13100" w:type="dxa"/>
          <w:tblInd w:w="93" w:type="dxa"/>
          <w:tblCellMar>
            <w:top w:w="0" w:type="dxa"/>
            <w:left w:w="108" w:type="dxa"/>
            <w:bottom w:w="0" w:type="dxa"/>
            <w:right w:w="108" w:type="dxa"/>
          </w:tblCellMar>
        </w:tblPrEx>
        <w:trPr>
          <w:trHeight w:val="420"/>
        </w:trPr>
        <w:tc>
          <w:tcPr>
            <w:tcW w:w="2620" w:type="dxa"/>
            <w:tcBorders>
              <w:top w:val="nil"/>
              <w:left w:val="nil"/>
              <w:bottom w:val="nil"/>
              <w:right w:val="nil"/>
            </w:tcBorders>
            <w:shd w:val="clear" w:color="auto" w:fill="auto"/>
            <w:vAlign w:val="center"/>
          </w:tcPr>
          <w:p>
            <w:pPr>
              <w:widowControl/>
              <w:jc w:val="left"/>
              <w:rPr>
                <w:rFonts w:ascii="宋体" w:hAnsi="宋体" w:cs="宋体"/>
                <w:color w:val="auto"/>
                <w:kern w:val="0"/>
                <w:sz w:val="18"/>
                <w:szCs w:val="18"/>
              </w:rPr>
            </w:pPr>
          </w:p>
        </w:tc>
        <w:tc>
          <w:tcPr>
            <w:tcW w:w="2620" w:type="dxa"/>
            <w:tcBorders>
              <w:top w:val="nil"/>
              <w:left w:val="nil"/>
              <w:bottom w:val="nil"/>
              <w:right w:val="nil"/>
            </w:tcBorders>
            <w:shd w:val="clear" w:color="auto" w:fill="auto"/>
            <w:vAlign w:val="center"/>
          </w:tcPr>
          <w:p>
            <w:pPr>
              <w:widowControl/>
              <w:jc w:val="left"/>
              <w:rPr>
                <w:rFonts w:ascii="宋体" w:hAnsi="宋体" w:cs="宋体"/>
                <w:color w:val="auto"/>
                <w:kern w:val="0"/>
                <w:sz w:val="20"/>
                <w:szCs w:val="20"/>
              </w:rPr>
            </w:pPr>
          </w:p>
        </w:tc>
        <w:tc>
          <w:tcPr>
            <w:tcW w:w="2620" w:type="dxa"/>
            <w:tcBorders>
              <w:top w:val="nil"/>
              <w:left w:val="nil"/>
              <w:bottom w:val="nil"/>
              <w:right w:val="nil"/>
            </w:tcBorders>
            <w:shd w:val="clear" w:color="auto" w:fill="auto"/>
            <w:vAlign w:val="center"/>
          </w:tcPr>
          <w:p>
            <w:pPr>
              <w:widowControl/>
              <w:jc w:val="left"/>
              <w:rPr>
                <w:rFonts w:ascii="宋体" w:hAnsi="宋体" w:cs="宋体"/>
                <w:color w:val="auto"/>
                <w:kern w:val="0"/>
                <w:sz w:val="20"/>
                <w:szCs w:val="20"/>
              </w:rPr>
            </w:pPr>
          </w:p>
        </w:tc>
        <w:tc>
          <w:tcPr>
            <w:tcW w:w="5240" w:type="dxa"/>
            <w:gridSpan w:val="2"/>
            <w:tcBorders>
              <w:top w:val="nil"/>
              <w:left w:val="nil"/>
              <w:bottom w:val="single" w:sz="4" w:space="0" w:color="auto"/>
              <w:right w:val="nil"/>
            </w:tcBorders>
            <w:shd w:val="clear" w:color="auto" w:fill="auto"/>
            <w:vAlign w:val="center"/>
          </w:tcPr>
          <w:p>
            <w:pPr>
              <w:widowControl/>
              <w:jc w:val="right"/>
              <w:rPr>
                <w:rFonts w:ascii="宋体" w:hAnsi="宋体" w:cs="宋体"/>
                <w:color w:val="auto"/>
                <w:kern w:val="0"/>
                <w:sz w:val="20"/>
                <w:szCs w:val="20"/>
              </w:rPr>
            </w:pPr>
            <w:r>
              <w:rPr>
                <w:rFonts w:ascii="宋体" w:hAnsi="宋体" w:cs="宋体" w:hint="eastAsia"/>
                <w:color w:val="auto"/>
                <w:kern w:val="0"/>
                <w:sz w:val="20"/>
                <w:szCs w:val="20"/>
              </w:rPr>
              <w:t>单位：万元</w:t>
            </w:r>
          </w:p>
        </w:tc>
      </w:tr>
      <w:tr>
        <w:tblPrEx>
          <w:tblW w:w="13100" w:type="dxa"/>
          <w:tblInd w:w="93" w:type="dxa"/>
          <w:tblCellMar>
            <w:top w:w="0" w:type="dxa"/>
            <w:left w:w="108" w:type="dxa"/>
            <w:bottom w:w="0" w:type="dxa"/>
            <w:right w:w="108" w:type="dxa"/>
          </w:tblCellMar>
        </w:tblPrEx>
        <w:trPr>
          <w:trHeight w:val="600"/>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4"/>
              </w:rPr>
            </w:pPr>
            <w:r>
              <w:rPr>
                <w:rFonts w:ascii="宋体" w:hAnsi="宋体" w:cs="宋体" w:hint="eastAsia"/>
                <w:b/>
                <w:bCs/>
                <w:color w:val="auto"/>
                <w:kern w:val="0"/>
                <w:sz w:val="24"/>
              </w:rPr>
              <w:t>科目编码</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4"/>
              </w:rPr>
            </w:pPr>
            <w:r>
              <w:rPr>
                <w:rFonts w:ascii="宋体" w:hAnsi="宋体" w:cs="宋体" w:hint="eastAsia"/>
                <w:b/>
                <w:bCs/>
                <w:color w:val="auto"/>
                <w:kern w:val="0"/>
                <w:sz w:val="24"/>
              </w:rPr>
              <w:t>科目名称</w:t>
            </w:r>
          </w:p>
        </w:tc>
        <w:tc>
          <w:tcPr>
            <w:tcW w:w="7860"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4"/>
              </w:rPr>
            </w:pPr>
            <w:r>
              <w:rPr>
                <w:rFonts w:ascii="宋体" w:hAnsi="宋体" w:cs="宋体" w:hint="eastAsia"/>
                <w:b/>
                <w:bCs/>
                <w:color w:val="auto"/>
                <w:kern w:val="0"/>
                <w:sz w:val="24"/>
              </w:rPr>
              <w:t>国有资本经营预算拨款支出</w:t>
            </w:r>
          </w:p>
        </w:tc>
      </w:tr>
      <w:tr>
        <w:tblPrEx>
          <w:tblW w:w="13100" w:type="dxa"/>
          <w:tblInd w:w="93" w:type="dxa"/>
          <w:tblCellMar>
            <w:top w:w="0" w:type="dxa"/>
            <w:left w:w="108" w:type="dxa"/>
            <w:bottom w:w="0" w:type="dxa"/>
            <w:right w:w="108" w:type="dxa"/>
          </w:tblCellMar>
        </w:tblPrEx>
        <w:trPr>
          <w:trHeight w:val="600"/>
        </w:trPr>
        <w:tc>
          <w:tcPr>
            <w:tcW w:w="262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b/>
                <w:bCs/>
                <w:color w:val="auto"/>
                <w:kern w:val="0"/>
                <w:sz w:val="24"/>
              </w:rPr>
            </w:pPr>
          </w:p>
        </w:tc>
        <w:tc>
          <w:tcPr>
            <w:tcW w:w="262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b/>
                <w:bCs/>
                <w:color w:val="auto"/>
                <w:kern w:val="0"/>
                <w:sz w:val="24"/>
              </w:rPr>
            </w:pPr>
          </w:p>
        </w:tc>
        <w:tc>
          <w:tcPr>
            <w:tcW w:w="2620" w:type="dxa"/>
            <w:tcBorders>
              <w:top w:val="nil"/>
              <w:left w:val="nil"/>
              <w:bottom w:val="single" w:sz="4" w:space="0" w:color="auto"/>
              <w:right w:val="nil"/>
            </w:tcBorders>
            <w:shd w:val="clear" w:color="auto" w:fill="auto"/>
            <w:vAlign w:val="center"/>
          </w:tcPr>
          <w:p>
            <w:pPr>
              <w:widowControl/>
              <w:jc w:val="center"/>
              <w:rPr>
                <w:rFonts w:ascii="宋体" w:hAnsi="宋体" w:cs="宋体"/>
                <w:b/>
                <w:bCs/>
                <w:color w:val="auto"/>
                <w:kern w:val="0"/>
                <w:sz w:val="24"/>
              </w:rPr>
            </w:pPr>
            <w:r>
              <w:rPr>
                <w:rFonts w:ascii="宋体" w:hAnsi="宋体" w:cs="宋体" w:hint="eastAsia"/>
                <w:b/>
                <w:bCs/>
                <w:color w:val="auto"/>
                <w:kern w:val="0"/>
                <w:sz w:val="24"/>
              </w:rPr>
              <w:t>合计</w:t>
            </w:r>
          </w:p>
        </w:tc>
        <w:tc>
          <w:tcPr>
            <w:tcW w:w="262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基本支出</w:t>
            </w:r>
          </w:p>
        </w:tc>
        <w:tc>
          <w:tcPr>
            <w:tcW w:w="2620" w:type="dxa"/>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项目支出</w:t>
            </w:r>
          </w:p>
        </w:tc>
      </w:tr>
      <w:tr>
        <w:tblPrEx>
          <w:tblW w:w="13100" w:type="dxa"/>
          <w:tblInd w:w="93" w:type="dxa"/>
          <w:tblCellMar>
            <w:top w:w="0" w:type="dxa"/>
            <w:left w:w="108" w:type="dxa"/>
            <w:bottom w:w="0" w:type="dxa"/>
            <w:right w:w="108" w:type="dxa"/>
          </w:tblCellMar>
        </w:tblPrEx>
        <w:trPr>
          <w:trHeight w:val="600"/>
        </w:trPr>
        <w:tc>
          <w:tcPr>
            <w:tcW w:w="2620" w:type="dxa"/>
            <w:tcBorders>
              <w:top w:val="nil"/>
              <w:left w:val="single" w:sz="4" w:space="0" w:color="auto"/>
              <w:bottom w:val="single" w:sz="4" w:space="0" w:color="auto"/>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13100" w:type="dxa"/>
          <w:tblInd w:w="93" w:type="dxa"/>
          <w:tblCellMar>
            <w:top w:w="0" w:type="dxa"/>
            <w:left w:w="108" w:type="dxa"/>
            <w:bottom w:w="0" w:type="dxa"/>
            <w:right w:w="108" w:type="dxa"/>
          </w:tblCellMar>
        </w:tblPrEx>
        <w:trPr>
          <w:trHeight w:val="600"/>
        </w:trPr>
        <w:tc>
          <w:tcPr>
            <w:tcW w:w="2620" w:type="dxa"/>
            <w:tcBorders>
              <w:top w:val="nil"/>
              <w:left w:val="single" w:sz="4" w:space="0" w:color="auto"/>
              <w:bottom w:val="single" w:sz="4" w:space="0" w:color="auto"/>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nil"/>
              <w:bottom w:val="single" w:sz="4" w:space="0" w:color="auto"/>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r>
      <w:tr>
        <w:tblPrEx>
          <w:tblW w:w="13100" w:type="dxa"/>
          <w:tblInd w:w="93" w:type="dxa"/>
          <w:tblCellMar>
            <w:top w:w="0" w:type="dxa"/>
            <w:left w:w="108" w:type="dxa"/>
            <w:bottom w:w="0" w:type="dxa"/>
            <w:right w:w="108" w:type="dxa"/>
          </w:tblCellMar>
        </w:tblPrEx>
        <w:trPr>
          <w:trHeight w:val="600"/>
        </w:trPr>
        <w:tc>
          <w:tcPr>
            <w:tcW w:w="2620" w:type="dxa"/>
            <w:tcBorders>
              <w:top w:val="nil"/>
              <w:left w:val="single" w:sz="4" w:space="0" w:color="auto"/>
              <w:bottom w:val="single" w:sz="4" w:space="0" w:color="auto"/>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nil"/>
              <w:bottom w:val="single" w:sz="4" w:space="0" w:color="auto"/>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r>
      <w:tr>
        <w:tblPrEx>
          <w:tblW w:w="13100" w:type="dxa"/>
          <w:tblInd w:w="93" w:type="dxa"/>
          <w:tblCellMar>
            <w:top w:w="0" w:type="dxa"/>
            <w:left w:w="108" w:type="dxa"/>
            <w:bottom w:w="0" w:type="dxa"/>
            <w:right w:w="108" w:type="dxa"/>
          </w:tblCellMar>
        </w:tblPrEx>
        <w:trPr>
          <w:trHeight w:val="600"/>
        </w:trPr>
        <w:tc>
          <w:tcPr>
            <w:tcW w:w="2620" w:type="dxa"/>
            <w:tcBorders>
              <w:top w:val="nil"/>
              <w:left w:val="single" w:sz="4" w:space="0" w:color="auto"/>
              <w:bottom w:val="single" w:sz="4" w:space="0" w:color="auto"/>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nil"/>
              <w:bottom w:val="single" w:sz="4" w:space="0" w:color="auto"/>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r>
      <w:tr>
        <w:tblPrEx>
          <w:tblW w:w="13100" w:type="dxa"/>
          <w:tblInd w:w="93" w:type="dxa"/>
          <w:tblCellMar>
            <w:top w:w="0" w:type="dxa"/>
            <w:left w:w="108" w:type="dxa"/>
            <w:bottom w:w="0" w:type="dxa"/>
            <w:right w:w="108" w:type="dxa"/>
          </w:tblCellMar>
        </w:tblPrEx>
        <w:trPr>
          <w:trHeight w:val="600"/>
        </w:trPr>
        <w:tc>
          <w:tcPr>
            <w:tcW w:w="2620" w:type="dxa"/>
            <w:tcBorders>
              <w:top w:val="nil"/>
              <w:left w:val="single" w:sz="4" w:space="0" w:color="auto"/>
              <w:bottom w:val="single" w:sz="4" w:space="0" w:color="auto"/>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nil"/>
              <w:bottom w:val="single" w:sz="4" w:space="0" w:color="auto"/>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r>
      <w:tr>
        <w:tblPrEx>
          <w:tblW w:w="13100" w:type="dxa"/>
          <w:tblInd w:w="93" w:type="dxa"/>
          <w:tblCellMar>
            <w:top w:w="0" w:type="dxa"/>
            <w:left w:w="108" w:type="dxa"/>
            <w:bottom w:w="0" w:type="dxa"/>
            <w:right w:w="108" w:type="dxa"/>
          </w:tblCellMar>
        </w:tblPrEx>
        <w:trPr>
          <w:trHeight w:val="600"/>
        </w:trPr>
        <w:tc>
          <w:tcPr>
            <w:tcW w:w="2620" w:type="dxa"/>
            <w:tcBorders>
              <w:top w:val="nil"/>
              <w:left w:val="single" w:sz="4" w:space="0" w:color="auto"/>
              <w:bottom w:val="single" w:sz="4" w:space="0" w:color="auto"/>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nil"/>
              <w:bottom w:val="single" w:sz="4" w:space="0" w:color="auto"/>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r>
      <w:tr>
        <w:tblPrEx>
          <w:tblW w:w="13100" w:type="dxa"/>
          <w:tblInd w:w="93" w:type="dxa"/>
          <w:tblCellMar>
            <w:top w:w="0" w:type="dxa"/>
            <w:left w:w="108" w:type="dxa"/>
            <w:bottom w:w="0" w:type="dxa"/>
            <w:right w:w="108" w:type="dxa"/>
          </w:tblCellMar>
        </w:tblPrEx>
        <w:trPr>
          <w:trHeight w:val="600"/>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合计</w:t>
            </w:r>
          </w:p>
        </w:tc>
        <w:tc>
          <w:tcPr>
            <w:tcW w:w="262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262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13100" w:type="dxa"/>
          <w:tblInd w:w="93" w:type="dxa"/>
          <w:tblCellMar>
            <w:top w:w="0" w:type="dxa"/>
            <w:left w:w="108" w:type="dxa"/>
            <w:bottom w:w="0" w:type="dxa"/>
            <w:right w:w="108" w:type="dxa"/>
          </w:tblCellMar>
        </w:tblPrEx>
        <w:trPr>
          <w:trHeight w:val="1230"/>
        </w:trPr>
        <w:tc>
          <w:tcPr>
            <w:tcW w:w="13100" w:type="dxa"/>
            <w:gridSpan w:val="5"/>
            <w:tcBorders>
              <w:top w:val="nil"/>
              <w:left w:val="nil"/>
              <w:bottom w:val="nil"/>
              <w:right w:val="nil"/>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注：</w:t>
            </w:r>
            <w:r>
              <w:rPr>
                <w:rFonts w:ascii="宋体" w:hAnsi="宋体" w:cs="宋体" w:hint="eastAsia"/>
                <w:color w:val="auto"/>
                <w:kern w:val="0"/>
                <w:szCs w:val="21"/>
              </w:rPr>
              <w:t>寿县妇女联合会</w:t>
            </w:r>
            <w:r>
              <w:rPr>
                <w:rFonts w:ascii="宋体" w:hAnsi="宋体" w:cs="宋体" w:hint="eastAsia"/>
                <w:color w:val="auto"/>
                <w:kern w:val="0"/>
                <w:sz w:val="24"/>
              </w:rPr>
              <w:t>没有国有资本经营预算拨款收入，也没有国有资本经营预算支出，故本表无数据。</w:t>
            </w:r>
          </w:p>
        </w:tc>
      </w:tr>
    </w:tbl>
    <w:p>
      <w:pPr>
        <w:pStyle w:val="NormalWeb"/>
        <w:adjustRightInd w:val="0"/>
        <w:snapToGrid w:val="0"/>
        <w:spacing w:before="0" w:beforeAutospacing="0" w:after="0" w:afterAutospacing="0"/>
        <w:jc w:val="center"/>
        <w:rPr>
          <w:color w:val="auto"/>
          <w:szCs w:val="44"/>
        </w:rPr>
      </w:pPr>
    </w:p>
    <w:p>
      <w:pPr>
        <w:pStyle w:val="NormalWeb"/>
        <w:adjustRightInd w:val="0"/>
        <w:snapToGrid w:val="0"/>
        <w:spacing w:before="0" w:beforeAutospacing="0" w:after="0" w:afterAutospacing="0"/>
        <w:jc w:val="center"/>
        <w:rPr>
          <w:rFonts w:ascii="方正小标宋_GBK" w:eastAsia="方正小标宋_GBK" w:hAnsi="黑体"/>
          <w:bCs/>
          <w:color w:val="auto"/>
          <w:sz w:val="44"/>
          <w:szCs w:val="44"/>
        </w:rPr>
        <w:sectPr>
          <w:type w:val="evenPage"/>
          <w:pgSz w:w="16839" w:h="11907" w:orient="landscape"/>
          <w:pgMar w:top="1418" w:right="1531" w:bottom="1418" w:left="1701" w:header="851" w:footer="567" w:gutter="0"/>
          <w:cols w:num="1" w:space="425"/>
          <w:titlePg/>
          <w:docGrid w:type="linesAndChars" w:linePitch="312" w:charSpace="0"/>
        </w:sectPr>
      </w:pPr>
    </w:p>
    <w:tbl>
      <w:tblPr>
        <w:tblStyle w:val="TableNormal"/>
        <w:tblW w:w="9720" w:type="dxa"/>
        <w:tblInd w:w="93" w:type="dxa"/>
        <w:tblCellMar>
          <w:top w:w="0" w:type="dxa"/>
          <w:left w:w="108" w:type="dxa"/>
          <w:bottom w:w="0" w:type="dxa"/>
          <w:right w:w="108" w:type="dxa"/>
        </w:tblCellMar>
      </w:tblPr>
      <w:tblGrid>
        <w:gridCol w:w="3480"/>
        <w:gridCol w:w="1340"/>
        <w:gridCol w:w="3560"/>
        <w:gridCol w:w="1340"/>
      </w:tblGrid>
      <w:tr>
        <w:tblPrEx>
          <w:tblW w:w="9720" w:type="dxa"/>
          <w:tblInd w:w="93" w:type="dxa"/>
          <w:tblCellMar>
            <w:top w:w="0" w:type="dxa"/>
            <w:left w:w="108" w:type="dxa"/>
            <w:bottom w:w="0" w:type="dxa"/>
            <w:right w:w="108" w:type="dxa"/>
          </w:tblCellMar>
        </w:tblPrEx>
        <w:trPr>
          <w:trHeight w:val="465"/>
        </w:trPr>
        <w:tc>
          <w:tcPr>
            <w:tcW w:w="9720" w:type="dxa"/>
            <w:gridSpan w:val="4"/>
            <w:tcBorders>
              <w:top w:val="nil"/>
              <w:left w:val="nil"/>
              <w:bottom w:val="nil"/>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部门公开表6</w:t>
            </w:r>
          </w:p>
        </w:tc>
      </w:tr>
      <w:tr>
        <w:tblPrEx>
          <w:tblW w:w="9720" w:type="dxa"/>
          <w:tblInd w:w="93" w:type="dxa"/>
          <w:tblCellMar>
            <w:top w:w="0" w:type="dxa"/>
            <w:left w:w="108" w:type="dxa"/>
            <w:bottom w:w="0" w:type="dxa"/>
            <w:right w:w="108" w:type="dxa"/>
          </w:tblCellMar>
        </w:tblPrEx>
        <w:trPr>
          <w:trHeight w:val="600"/>
        </w:trPr>
        <w:tc>
          <w:tcPr>
            <w:tcW w:w="9720" w:type="dxa"/>
            <w:gridSpan w:val="4"/>
            <w:tcBorders>
              <w:top w:val="nil"/>
              <w:left w:val="nil"/>
              <w:bottom w:val="nil"/>
              <w:right w:val="nil"/>
            </w:tcBorders>
            <w:shd w:val="clear" w:color="auto" w:fill="auto"/>
            <w:vAlign w:val="center"/>
          </w:tcPr>
          <w:p>
            <w:pPr>
              <w:widowControl/>
              <w:jc w:val="center"/>
              <w:rPr>
                <w:rFonts w:ascii="黑体" w:eastAsia="黑体" w:hAnsi="黑体" w:cs="宋体"/>
                <w:color w:val="auto"/>
                <w:kern w:val="0"/>
                <w:sz w:val="36"/>
                <w:szCs w:val="36"/>
              </w:rPr>
            </w:pPr>
            <w:r>
              <w:rPr>
                <w:rFonts w:ascii="黑体" w:eastAsia="黑体" w:hAnsi="黑体" w:cs="宋体" w:hint="eastAsia"/>
                <w:color w:val="auto"/>
                <w:kern w:val="0"/>
                <w:sz w:val="36"/>
                <w:szCs w:val="36"/>
              </w:rPr>
              <w:t>寿县妇女联合会2020年部门收支预算总表</w:t>
            </w:r>
          </w:p>
        </w:tc>
      </w:tr>
      <w:tr>
        <w:tblPrEx>
          <w:tblW w:w="9720" w:type="dxa"/>
          <w:tblInd w:w="93" w:type="dxa"/>
          <w:tblCellMar>
            <w:top w:w="0" w:type="dxa"/>
            <w:left w:w="108" w:type="dxa"/>
            <w:bottom w:w="0" w:type="dxa"/>
            <w:right w:w="108" w:type="dxa"/>
          </w:tblCellMar>
        </w:tblPrEx>
        <w:trPr>
          <w:trHeight w:val="270"/>
        </w:trPr>
        <w:tc>
          <w:tcPr>
            <w:tcW w:w="4820" w:type="dxa"/>
            <w:gridSpan w:val="2"/>
            <w:tcBorders>
              <w:top w:val="nil"/>
              <w:left w:val="nil"/>
              <w:bottom w:val="nil"/>
              <w:right w:val="nil"/>
            </w:tcBorders>
            <w:shd w:val="clear" w:color="auto" w:fill="auto"/>
            <w:vAlign w:val="center"/>
          </w:tcPr>
          <w:p>
            <w:pPr>
              <w:widowControl/>
              <w:jc w:val="left"/>
              <w:rPr>
                <w:rFonts w:ascii="宋体" w:hAnsi="宋体" w:cs="宋体"/>
                <w:color w:val="auto"/>
                <w:kern w:val="0"/>
                <w:sz w:val="20"/>
                <w:szCs w:val="20"/>
              </w:rPr>
            </w:pPr>
          </w:p>
        </w:tc>
        <w:tc>
          <w:tcPr>
            <w:tcW w:w="3560" w:type="dxa"/>
            <w:tcBorders>
              <w:top w:val="nil"/>
              <w:left w:val="nil"/>
              <w:bottom w:val="nil"/>
              <w:right w:val="nil"/>
            </w:tcBorders>
            <w:shd w:val="clear" w:color="auto" w:fill="auto"/>
            <w:vAlign w:val="center"/>
          </w:tcPr>
          <w:p>
            <w:pPr>
              <w:widowControl/>
              <w:jc w:val="left"/>
              <w:rPr>
                <w:rFonts w:ascii="宋体" w:hAnsi="宋体" w:cs="宋体"/>
                <w:color w:val="auto"/>
                <w:kern w:val="0"/>
                <w:sz w:val="20"/>
                <w:szCs w:val="20"/>
              </w:rPr>
            </w:pPr>
          </w:p>
        </w:tc>
        <w:tc>
          <w:tcPr>
            <w:tcW w:w="1340" w:type="dxa"/>
            <w:tcBorders>
              <w:top w:val="nil"/>
              <w:left w:val="nil"/>
              <w:bottom w:val="nil"/>
              <w:right w:val="nil"/>
            </w:tcBorders>
            <w:shd w:val="clear" w:color="auto" w:fill="auto"/>
            <w:vAlign w:val="center"/>
          </w:tcPr>
          <w:p>
            <w:pPr>
              <w:widowControl/>
              <w:jc w:val="center"/>
              <w:rPr>
                <w:rFonts w:ascii="宋体" w:hAnsi="宋体" w:cs="宋体"/>
                <w:color w:val="auto"/>
                <w:kern w:val="0"/>
                <w:sz w:val="20"/>
                <w:szCs w:val="20"/>
              </w:rPr>
            </w:pPr>
            <w:r>
              <w:rPr>
                <w:rFonts w:ascii="宋体" w:hAnsi="宋体" w:cs="宋体" w:hint="eastAsia"/>
                <w:color w:val="auto"/>
                <w:kern w:val="0"/>
                <w:sz w:val="20"/>
                <w:szCs w:val="20"/>
              </w:rPr>
              <w:t>单位：万元</w:t>
            </w:r>
          </w:p>
        </w:tc>
      </w:tr>
      <w:tr>
        <w:tblPrEx>
          <w:tblW w:w="9720" w:type="dxa"/>
          <w:tblInd w:w="93" w:type="dxa"/>
          <w:tblCellMar>
            <w:top w:w="0" w:type="dxa"/>
            <w:left w:w="108" w:type="dxa"/>
            <w:bottom w:w="0" w:type="dxa"/>
            <w:right w:w="108" w:type="dxa"/>
          </w:tblCellMar>
        </w:tblPrEx>
        <w:trPr>
          <w:trHeight w:val="379"/>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 xml:space="preserve">收  入             </w:t>
            </w:r>
          </w:p>
        </w:tc>
        <w:tc>
          <w:tcPr>
            <w:tcW w:w="4900" w:type="dxa"/>
            <w:gridSpan w:val="2"/>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支  出</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项目</w:t>
            </w:r>
          </w:p>
        </w:tc>
        <w:tc>
          <w:tcPr>
            <w:tcW w:w="1340" w:type="dxa"/>
            <w:tcBorders>
              <w:top w:val="nil"/>
              <w:left w:val="nil"/>
              <w:bottom w:val="single" w:sz="4" w:space="0" w:color="auto"/>
              <w:right w:val="nil"/>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预算数</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项目</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预算数</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一、一般公共预算拨款收入</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140.3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一、一般公共服务支出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119.7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二、政府性基金预算拨款收入</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二、外交支出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三、国有资本经营预算拨款收入</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三、国防支出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四、财政专户管理非税收入</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四、公共安全支出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五、其他收入</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五、教育支出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六、科学技术支出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七、文化旅游体育与传媒支出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八、社会保障和就业支出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8.6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九、卫生健康支出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5.8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十、节能环保支出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十一、城乡社区支出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十二、农林水支出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十三、交通运输支出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十四、资源勘探信息等支出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十五、商业服务业等支出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十六、金融支出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十七、援助其他地区支出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十八、自然资源海洋气象等支出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十九、住房保障支出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6.2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二十、粮油物资储备支出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0"/>
                <w:szCs w:val="20"/>
              </w:rPr>
            </w:pPr>
            <w:r>
              <w:rPr>
                <w:rFonts w:ascii="宋体" w:hAnsi="宋体" w:cs="宋体" w:hint="eastAsia"/>
                <w:color w:val="auto"/>
                <w:kern w:val="0"/>
                <w:sz w:val="20"/>
                <w:szCs w:val="20"/>
              </w:rPr>
              <w:t>二十一、灾害防治及应急管理支出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二十二、其他支出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二十三、债务还本支出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二十四、债务付息支出</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2"/>
                <w:szCs w:val="22"/>
              </w:rPr>
            </w:pPr>
            <w:r>
              <w:rPr>
                <w:rFonts w:ascii="宋体" w:hAnsi="宋体" w:cs="宋体" w:hint="eastAsia"/>
                <w:b/>
                <w:bCs/>
                <w:color w:val="auto"/>
                <w:kern w:val="0"/>
                <w:sz w:val="22"/>
                <w:szCs w:val="22"/>
              </w:rPr>
              <w:t>本年收入小计</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b/>
                <w:bCs/>
                <w:color w:val="auto"/>
                <w:kern w:val="0"/>
                <w:sz w:val="22"/>
                <w:szCs w:val="22"/>
              </w:rPr>
            </w:pPr>
            <w:r>
              <w:rPr>
                <w:rFonts w:ascii="宋体" w:hAnsi="宋体" w:cs="宋体" w:hint="eastAsia"/>
                <w:b/>
                <w:bCs/>
                <w:color w:val="auto"/>
                <w:kern w:val="0"/>
                <w:sz w:val="22"/>
                <w:szCs w:val="22"/>
              </w:rPr>
              <w:t xml:space="preserve">140.3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2"/>
                <w:szCs w:val="22"/>
              </w:rPr>
            </w:pPr>
            <w:r>
              <w:rPr>
                <w:rFonts w:ascii="宋体" w:hAnsi="宋体" w:cs="宋体" w:hint="eastAsia"/>
                <w:b/>
                <w:bCs/>
                <w:color w:val="auto"/>
                <w:kern w:val="0"/>
                <w:sz w:val="22"/>
                <w:szCs w:val="22"/>
              </w:rPr>
              <w:t>本年支出小计</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2"/>
                <w:szCs w:val="22"/>
              </w:rPr>
            </w:pPr>
            <w:r>
              <w:rPr>
                <w:rFonts w:ascii="宋体" w:hAnsi="宋体" w:cs="宋体" w:hint="eastAsia"/>
                <w:b/>
                <w:bCs/>
                <w:color w:val="auto"/>
                <w:kern w:val="0"/>
                <w:sz w:val="22"/>
                <w:szCs w:val="22"/>
              </w:rPr>
              <w:t xml:space="preserve">140.3 </w:t>
            </w:r>
          </w:p>
        </w:tc>
      </w:tr>
      <w:tr>
        <w:tblPrEx>
          <w:tblW w:w="9720" w:type="dxa"/>
          <w:tblInd w:w="93" w:type="dxa"/>
          <w:tblCellMar>
            <w:top w:w="0" w:type="dxa"/>
            <w:left w:w="108" w:type="dxa"/>
            <w:bottom w:w="0" w:type="dxa"/>
            <w:right w:w="108" w:type="dxa"/>
          </w:tblCellMar>
        </w:tblPrEx>
        <w:trPr>
          <w:trHeight w:val="285"/>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上年结转</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结转下年</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2"/>
                <w:szCs w:val="22"/>
              </w:rPr>
            </w:pPr>
            <w:r>
              <w:rPr>
                <w:rFonts w:ascii="宋体" w:hAnsi="宋体" w:cs="宋体" w:hint="eastAsia"/>
                <w:b/>
                <w:bCs/>
                <w:color w:val="auto"/>
                <w:kern w:val="0"/>
                <w:sz w:val="22"/>
                <w:szCs w:val="22"/>
              </w:rPr>
              <w:t>　</w:t>
            </w:r>
          </w:p>
        </w:tc>
      </w:tr>
      <w:tr>
        <w:tblPrEx>
          <w:tblW w:w="9720" w:type="dxa"/>
          <w:tblInd w:w="93" w:type="dxa"/>
          <w:tblCellMar>
            <w:top w:w="0" w:type="dxa"/>
            <w:left w:w="108" w:type="dxa"/>
            <w:bottom w:w="0" w:type="dxa"/>
            <w:right w:w="108" w:type="dxa"/>
          </w:tblCellMar>
        </w:tblPrEx>
        <w:trPr>
          <w:trHeight w:val="31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一般公共预算</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一般公共预算</w:t>
            </w:r>
          </w:p>
        </w:tc>
        <w:tc>
          <w:tcPr>
            <w:tcW w:w="1340" w:type="dxa"/>
            <w:tcBorders>
              <w:top w:val="nil"/>
              <w:left w:val="nil"/>
              <w:bottom w:val="single" w:sz="4" w:space="0" w:color="auto"/>
              <w:right w:val="single" w:sz="4" w:space="0" w:color="auto"/>
            </w:tcBorders>
            <w:shd w:val="clear" w:color="auto" w:fill="auto"/>
            <w:vAlign w:val="bottom"/>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政府性基金预算</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政府性基金预算</w:t>
            </w:r>
          </w:p>
        </w:tc>
        <w:tc>
          <w:tcPr>
            <w:tcW w:w="1340" w:type="dxa"/>
            <w:tcBorders>
              <w:top w:val="nil"/>
              <w:left w:val="nil"/>
              <w:bottom w:val="single" w:sz="4" w:space="0" w:color="auto"/>
              <w:right w:val="single" w:sz="4" w:space="0" w:color="auto"/>
            </w:tcBorders>
            <w:shd w:val="clear" w:color="auto" w:fill="auto"/>
            <w:vAlign w:val="bottom"/>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国有资本经营预算</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国有资本经营预算</w:t>
            </w:r>
          </w:p>
        </w:tc>
        <w:tc>
          <w:tcPr>
            <w:tcW w:w="1340" w:type="dxa"/>
            <w:tcBorders>
              <w:top w:val="nil"/>
              <w:left w:val="nil"/>
              <w:bottom w:val="single" w:sz="4" w:space="0" w:color="auto"/>
              <w:right w:val="single" w:sz="4" w:space="0" w:color="auto"/>
            </w:tcBorders>
            <w:shd w:val="clear" w:color="auto" w:fill="auto"/>
            <w:vAlign w:val="bottom"/>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财政专户</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财政专户</w:t>
            </w:r>
          </w:p>
        </w:tc>
        <w:tc>
          <w:tcPr>
            <w:tcW w:w="1340" w:type="dxa"/>
            <w:tcBorders>
              <w:top w:val="nil"/>
              <w:left w:val="nil"/>
              <w:bottom w:val="single" w:sz="4" w:space="0" w:color="auto"/>
              <w:right w:val="single" w:sz="4" w:space="0" w:color="auto"/>
            </w:tcBorders>
            <w:shd w:val="clear" w:color="auto" w:fill="auto"/>
            <w:vAlign w:val="bottom"/>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其他</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其他</w:t>
            </w:r>
          </w:p>
        </w:tc>
        <w:tc>
          <w:tcPr>
            <w:tcW w:w="1340" w:type="dxa"/>
            <w:tcBorders>
              <w:top w:val="nil"/>
              <w:left w:val="nil"/>
              <w:bottom w:val="single" w:sz="4" w:space="0" w:color="auto"/>
              <w:right w:val="single" w:sz="4" w:space="0" w:color="auto"/>
            </w:tcBorders>
            <w:shd w:val="clear" w:color="auto" w:fill="auto"/>
            <w:vAlign w:val="bottom"/>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9720" w:type="dxa"/>
          <w:tblInd w:w="93" w:type="dxa"/>
          <w:tblCellMar>
            <w:top w:w="0" w:type="dxa"/>
            <w:left w:w="108" w:type="dxa"/>
            <w:bottom w:w="0" w:type="dxa"/>
            <w:right w:w="108" w:type="dxa"/>
          </w:tblCellMar>
        </w:tblPrEx>
        <w:trPr>
          <w:trHeight w:val="379"/>
        </w:trPr>
        <w:tc>
          <w:tcPr>
            <w:tcW w:w="348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2"/>
                <w:szCs w:val="22"/>
              </w:rPr>
            </w:pPr>
            <w:r>
              <w:rPr>
                <w:rFonts w:ascii="宋体" w:hAnsi="宋体" w:cs="宋体" w:hint="eastAsia"/>
                <w:b/>
                <w:bCs/>
                <w:color w:val="auto"/>
                <w:kern w:val="0"/>
                <w:sz w:val="22"/>
                <w:szCs w:val="22"/>
              </w:rPr>
              <w:t>收入总计</w:t>
            </w:r>
          </w:p>
        </w:tc>
        <w:tc>
          <w:tcPr>
            <w:tcW w:w="1340" w:type="dxa"/>
            <w:tcBorders>
              <w:top w:val="nil"/>
              <w:left w:val="nil"/>
              <w:bottom w:val="single" w:sz="4" w:space="0" w:color="auto"/>
              <w:right w:val="nil"/>
            </w:tcBorders>
            <w:shd w:val="clear" w:color="auto" w:fill="auto"/>
            <w:vAlign w:val="center"/>
          </w:tcPr>
          <w:p>
            <w:pPr>
              <w:widowControl/>
              <w:jc w:val="center"/>
              <w:rPr>
                <w:rFonts w:ascii="宋体" w:hAnsi="宋体" w:cs="宋体"/>
                <w:b/>
                <w:bCs/>
                <w:color w:val="auto"/>
                <w:kern w:val="0"/>
                <w:sz w:val="22"/>
                <w:szCs w:val="22"/>
              </w:rPr>
            </w:pPr>
            <w:r>
              <w:rPr>
                <w:rFonts w:ascii="宋体" w:hAnsi="宋体" w:cs="宋体" w:hint="eastAsia"/>
                <w:b/>
                <w:bCs/>
                <w:color w:val="auto"/>
                <w:kern w:val="0"/>
                <w:sz w:val="22"/>
                <w:szCs w:val="22"/>
              </w:rPr>
              <w:t xml:space="preserve">140.3 </w:t>
            </w:r>
          </w:p>
        </w:tc>
        <w:tc>
          <w:tcPr>
            <w:tcW w:w="356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2"/>
                <w:szCs w:val="22"/>
              </w:rPr>
            </w:pPr>
            <w:r>
              <w:rPr>
                <w:rFonts w:ascii="宋体" w:hAnsi="宋体" w:cs="宋体" w:hint="eastAsia"/>
                <w:b/>
                <w:bCs/>
                <w:color w:val="auto"/>
                <w:kern w:val="0"/>
                <w:sz w:val="22"/>
                <w:szCs w:val="22"/>
              </w:rPr>
              <w:t>支出总计</w:t>
            </w:r>
          </w:p>
        </w:tc>
        <w:tc>
          <w:tcPr>
            <w:tcW w:w="134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b/>
                <w:bCs/>
                <w:color w:val="auto"/>
                <w:kern w:val="0"/>
                <w:sz w:val="22"/>
                <w:szCs w:val="22"/>
              </w:rPr>
            </w:pPr>
            <w:r>
              <w:rPr>
                <w:rFonts w:ascii="宋体" w:hAnsi="宋体" w:cs="宋体" w:hint="eastAsia"/>
                <w:b/>
                <w:bCs/>
                <w:color w:val="auto"/>
                <w:kern w:val="0"/>
                <w:sz w:val="22"/>
                <w:szCs w:val="22"/>
              </w:rPr>
              <w:t xml:space="preserve">140.3 </w:t>
            </w:r>
          </w:p>
        </w:tc>
      </w:tr>
    </w:tbl>
    <w:p>
      <w:pPr>
        <w:pStyle w:val="NormalWeb"/>
        <w:adjustRightInd w:val="0"/>
        <w:snapToGrid w:val="0"/>
        <w:spacing w:before="0" w:beforeAutospacing="0" w:after="0" w:afterAutospacing="0"/>
        <w:jc w:val="center"/>
        <w:rPr>
          <w:color w:val="auto"/>
          <w:szCs w:val="44"/>
        </w:rPr>
        <w:sectPr>
          <w:type w:val="evenPage"/>
          <w:pgSz w:w="11907" w:h="16839"/>
          <w:pgMar w:top="1134" w:right="1418" w:bottom="1134" w:left="1418" w:header="851" w:footer="567" w:gutter="0"/>
          <w:cols w:num="1" w:space="425"/>
          <w:titlePg/>
          <w:docGrid w:type="linesAndChars" w:linePitch="312" w:charSpace="0"/>
        </w:sectPr>
      </w:pPr>
    </w:p>
    <w:tbl>
      <w:tblPr>
        <w:tblStyle w:val="TableNormal"/>
        <w:tblW w:w="5000" w:type="pct"/>
        <w:tblInd w:w="0" w:type="dxa"/>
        <w:tblCellMar>
          <w:top w:w="0" w:type="dxa"/>
          <w:left w:w="108" w:type="dxa"/>
          <w:bottom w:w="0" w:type="dxa"/>
          <w:right w:w="108" w:type="dxa"/>
        </w:tblCellMar>
      </w:tblPr>
      <w:tblGrid>
        <w:gridCol w:w="93"/>
        <w:gridCol w:w="1405"/>
        <w:gridCol w:w="836"/>
        <w:gridCol w:w="2272"/>
        <w:gridCol w:w="1268"/>
        <w:gridCol w:w="250"/>
        <w:gridCol w:w="958"/>
        <w:gridCol w:w="1291"/>
        <w:gridCol w:w="137"/>
        <w:gridCol w:w="1428"/>
        <w:gridCol w:w="936"/>
        <w:gridCol w:w="492"/>
        <w:gridCol w:w="1428"/>
        <w:gridCol w:w="580"/>
        <w:gridCol w:w="845"/>
      </w:tblGrid>
      <w:tr>
        <w:tblPrEx>
          <w:tblW w:w="5000" w:type="pct"/>
          <w:tblInd w:w="0" w:type="dxa"/>
          <w:tblCellMar>
            <w:top w:w="0" w:type="dxa"/>
            <w:left w:w="108" w:type="dxa"/>
            <w:bottom w:w="0" w:type="dxa"/>
            <w:right w:w="108" w:type="dxa"/>
          </w:tblCellMar>
        </w:tblPrEx>
        <w:trPr>
          <w:trHeight w:val="270"/>
        </w:trPr>
        <w:tc>
          <w:tcPr>
            <w:tcW w:w="3997" w:type="pct"/>
            <w:gridSpan w:val="12"/>
            <w:tcBorders>
              <w:top w:val="nil"/>
              <w:left w:val="nil"/>
              <w:bottom w:val="nil"/>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部门公开表7</w:t>
            </w:r>
          </w:p>
        </w:tc>
        <w:tc>
          <w:tcPr>
            <w:tcW w:w="502" w:type="pct"/>
            <w:tcBorders>
              <w:top w:val="nil"/>
              <w:left w:val="nil"/>
              <w:bottom w:val="nil"/>
              <w:right w:val="nil"/>
            </w:tcBorders>
            <w:shd w:val="clear" w:color="auto" w:fill="auto"/>
            <w:vAlign w:val="center"/>
          </w:tcPr>
          <w:p>
            <w:pPr>
              <w:widowControl/>
              <w:jc w:val="center"/>
              <w:rPr>
                <w:rFonts w:ascii="宋体" w:hAnsi="宋体" w:cs="宋体"/>
                <w:color w:val="auto"/>
                <w:kern w:val="0"/>
                <w:sz w:val="22"/>
                <w:szCs w:val="22"/>
              </w:rPr>
            </w:pPr>
          </w:p>
        </w:tc>
        <w:tc>
          <w:tcPr>
            <w:tcW w:w="501" w:type="pct"/>
            <w:gridSpan w:val="2"/>
            <w:tcBorders>
              <w:top w:val="nil"/>
              <w:left w:val="nil"/>
              <w:bottom w:val="nil"/>
              <w:right w:val="nil"/>
            </w:tcBorders>
            <w:shd w:val="clear" w:color="auto" w:fill="auto"/>
            <w:vAlign w:val="center"/>
          </w:tcPr>
          <w:p>
            <w:pPr>
              <w:widowControl/>
              <w:jc w:val="center"/>
              <w:rPr>
                <w:rFonts w:ascii="宋体" w:hAnsi="宋体" w:cs="宋体"/>
                <w:color w:val="auto"/>
                <w:kern w:val="0"/>
                <w:sz w:val="22"/>
                <w:szCs w:val="22"/>
              </w:rPr>
            </w:pPr>
          </w:p>
        </w:tc>
      </w:tr>
      <w:tr>
        <w:tblPrEx>
          <w:tblW w:w="5000" w:type="pct"/>
          <w:tblInd w:w="0" w:type="dxa"/>
          <w:tblCellMar>
            <w:top w:w="0" w:type="dxa"/>
            <w:left w:w="108" w:type="dxa"/>
            <w:bottom w:w="0" w:type="dxa"/>
            <w:right w:w="108" w:type="dxa"/>
          </w:tblCellMar>
        </w:tblPrEx>
        <w:trPr>
          <w:trHeight w:val="450"/>
        </w:trPr>
        <w:tc>
          <w:tcPr>
            <w:tcW w:w="5000" w:type="pct"/>
            <w:gridSpan w:val="15"/>
            <w:tcBorders>
              <w:top w:val="nil"/>
              <w:left w:val="nil"/>
              <w:bottom w:val="nil"/>
              <w:right w:val="nil"/>
            </w:tcBorders>
            <w:shd w:val="clear" w:color="auto" w:fill="auto"/>
            <w:vAlign w:val="center"/>
          </w:tcPr>
          <w:p>
            <w:pPr>
              <w:widowControl/>
              <w:jc w:val="center"/>
              <w:rPr>
                <w:rFonts w:ascii="黑体" w:eastAsia="黑体" w:hAnsi="黑体" w:cs="宋体"/>
                <w:color w:val="auto"/>
                <w:kern w:val="0"/>
                <w:sz w:val="36"/>
                <w:szCs w:val="36"/>
              </w:rPr>
            </w:pPr>
            <w:r>
              <w:rPr>
                <w:rFonts w:ascii="黑体" w:eastAsia="黑体" w:hAnsi="黑体" w:cs="宋体" w:hint="eastAsia"/>
                <w:color w:val="auto"/>
                <w:kern w:val="0"/>
                <w:sz w:val="36"/>
                <w:szCs w:val="36"/>
              </w:rPr>
              <w:t>寿县妇女联合会2020年部门收入预算总表</w:t>
            </w:r>
          </w:p>
        </w:tc>
      </w:tr>
      <w:tr>
        <w:tblPrEx>
          <w:tblW w:w="5000" w:type="pct"/>
          <w:tblInd w:w="0" w:type="dxa"/>
          <w:tblCellMar>
            <w:top w:w="0" w:type="dxa"/>
            <w:left w:w="108" w:type="dxa"/>
            <w:bottom w:w="0" w:type="dxa"/>
            <w:right w:w="108" w:type="dxa"/>
          </w:tblCellMar>
        </w:tblPrEx>
        <w:trPr>
          <w:trHeight w:val="645"/>
        </w:trPr>
        <w:tc>
          <w:tcPr>
            <w:tcW w:w="527" w:type="pct"/>
            <w:gridSpan w:val="2"/>
            <w:tcBorders>
              <w:top w:val="nil"/>
              <w:left w:val="nil"/>
              <w:bottom w:val="nil"/>
              <w:right w:val="nil"/>
            </w:tcBorders>
            <w:shd w:val="clear" w:color="auto" w:fill="auto"/>
            <w:vAlign w:val="center"/>
          </w:tcPr>
          <w:p>
            <w:pPr>
              <w:widowControl/>
              <w:jc w:val="left"/>
              <w:rPr>
                <w:rFonts w:ascii="宋体" w:hAnsi="宋体" w:cs="宋体"/>
                <w:color w:val="auto"/>
                <w:kern w:val="0"/>
                <w:sz w:val="18"/>
                <w:szCs w:val="18"/>
              </w:rPr>
            </w:pPr>
          </w:p>
        </w:tc>
        <w:tc>
          <w:tcPr>
            <w:tcW w:w="1093" w:type="pct"/>
            <w:gridSpan w:val="2"/>
            <w:tcBorders>
              <w:top w:val="nil"/>
              <w:left w:val="nil"/>
              <w:bottom w:val="nil"/>
              <w:right w:val="nil"/>
            </w:tcBorders>
            <w:shd w:val="clear" w:color="auto" w:fill="auto"/>
            <w:vAlign w:val="center"/>
          </w:tcPr>
          <w:p>
            <w:pPr>
              <w:widowControl/>
              <w:jc w:val="left"/>
              <w:rPr>
                <w:rFonts w:ascii="宋体" w:hAnsi="宋体" w:cs="宋体"/>
                <w:color w:val="auto"/>
                <w:kern w:val="0"/>
                <w:sz w:val="20"/>
                <w:szCs w:val="20"/>
              </w:rPr>
            </w:pPr>
          </w:p>
        </w:tc>
        <w:tc>
          <w:tcPr>
            <w:tcW w:w="534" w:type="pct"/>
            <w:gridSpan w:val="2"/>
            <w:tcBorders>
              <w:top w:val="nil"/>
              <w:left w:val="nil"/>
              <w:bottom w:val="nil"/>
              <w:right w:val="nil"/>
            </w:tcBorders>
            <w:shd w:val="clear" w:color="auto" w:fill="auto"/>
            <w:vAlign w:val="center"/>
          </w:tcPr>
          <w:p>
            <w:pPr>
              <w:widowControl/>
              <w:rPr>
                <w:rFonts w:ascii="宋体" w:hAnsi="宋体" w:cs="宋体"/>
                <w:color w:val="auto"/>
                <w:kern w:val="0"/>
                <w:sz w:val="20"/>
                <w:szCs w:val="20"/>
              </w:rPr>
            </w:pPr>
          </w:p>
        </w:tc>
        <w:tc>
          <w:tcPr>
            <w:tcW w:w="337" w:type="pct"/>
            <w:tcBorders>
              <w:top w:val="nil"/>
              <w:left w:val="nil"/>
              <w:bottom w:val="nil"/>
              <w:right w:val="nil"/>
            </w:tcBorders>
            <w:shd w:val="clear" w:color="auto" w:fill="auto"/>
            <w:vAlign w:val="center"/>
          </w:tcPr>
          <w:p>
            <w:pPr>
              <w:widowControl/>
              <w:jc w:val="left"/>
              <w:rPr>
                <w:rFonts w:ascii="宋体" w:hAnsi="宋体" w:cs="宋体"/>
                <w:color w:val="auto"/>
                <w:kern w:val="0"/>
                <w:sz w:val="20"/>
                <w:szCs w:val="20"/>
              </w:rPr>
            </w:pPr>
          </w:p>
        </w:tc>
        <w:tc>
          <w:tcPr>
            <w:tcW w:w="1004" w:type="pct"/>
            <w:gridSpan w:val="3"/>
            <w:tcBorders>
              <w:top w:val="nil"/>
              <w:left w:val="nil"/>
              <w:bottom w:val="nil"/>
              <w:right w:val="nil"/>
            </w:tcBorders>
            <w:shd w:val="clear" w:color="auto" w:fill="auto"/>
            <w:vAlign w:val="center"/>
          </w:tcPr>
          <w:p>
            <w:pPr>
              <w:widowControl/>
              <w:jc w:val="left"/>
              <w:rPr>
                <w:rFonts w:ascii="宋体" w:hAnsi="宋体" w:cs="宋体"/>
                <w:color w:val="auto"/>
                <w:kern w:val="0"/>
                <w:sz w:val="20"/>
                <w:szCs w:val="20"/>
              </w:rPr>
            </w:pPr>
            <w:r>
              <w:rPr>
                <w:rFonts w:ascii="宋体" w:hAnsi="宋体" w:cs="宋体" w:hint="eastAsia"/>
                <w:color w:val="auto"/>
                <w:kern w:val="0"/>
                <w:sz w:val="20"/>
                <w:szCs w:val="20"/>
              </w:rPr>
              <w:t xml:space="preserve">    </w:t>
            </w:r>
          </w:p>
        </w:tc>
        <w:tc>
          <w:tcPr>
            <w:tcW w:w="502" w:type="pct"/>
            <w:gridSpan w:val="2"/>
            <w:tcBorders>
              <w:top w:val="nil"/>
              <w:left w:val="nil"/>
              <w:bottom w:val="nil"/>
              <w:right w:val="nil"/>
            </w:tcBorders>
            <w:shd w:val="clear" w:color="auto" w:fill="auto"/>
            <w:vAlign w:val="center"/>
          </w:tcPr>
          <w:p>
            <w:pPr>
              <w:widowControl/>
              <w:jc w:val="left"/>
              <w:rPr>
                <w:rFonts w:ascii="宋体" w:hAnsi="宋体" w:cs="宋体"/>
                <w:color w:val="auto"/>
                <w:kern w:val="0"/>
                <w:sz w:val="22"/>
                <w:szCs w:val="22"/>
              </w:rPr>
            </w:pPr>
          </w:p>
        </w:tc>
        <w:tc>
          <w:tcPr>
            <w:tcW w:w="502" w:type="pct"/>
            <w:tcBorders>
              <w:top w:val="nil"/>
              <w:left w:val="nil"/>
              <w:bottom w:val="nil"/>
              <w:right w:val="nil"/>
            </w:tcBorders>
            <w:shd w:val="clear" w:color="auto" w:fill="auto"/>
            <w:vAlign w:val="center"/>
          </w:tcPr>
          <w:p>
            <w:pPr>
              <w:widowControl/>
              <w:jc w:val="left"/>
              <w:rPr>
                <w:rFonts w:ascii="宋体" w:hAnsi="宋体" w:cs="宋体"/>
                <w:color w:val="auto"/>
                <w:kern w:val="0"/>
                <w:sz w:val="22"/>
                <w:szCs w:val="22"/>
              </w:rPr>
            </w:pPr>
          </w:p>
        </w:tc>
        <w:tc>
          <w:tcPr>
            <w:tcW w:w="501" w:type="pct"/>
            <w:gridSpan w:val="2"/>
            <w:tcBorders>
              <w:top w:val="nil"/>
              <w:left w:val="nil"/>
              <w:bottom w:val="nil"/>
              <w:right w:val="nil"/>
            </w:tcBorders>
            <w:shd w:val="clear" w:color="auto" w:fill="auto"/>
            <w:vAlign w:val="center"/>
          </w:tcPr>
          <w:p>
            <w:pPr>
              <w:widowControl/>
              <w:jc w:val="right"/>
              <w:rPr>
                <w:rFonts w:ascii="宋体" w:hAnsi="宋体" w:cs="宋体"/>
                <w:color w:val="auto"/>
                <w:kern w:val="0"/>
                <w:sz w:val="20"/>
                <w:szCs w:val="20"/>
              </w:rPr>
            </w:pPr>
            <w:r>
              <w:rPr>
                <w:rFonts w:ascii="宋体" w:hAnsi="宋体" w:cs="宋体" w:hint="eastAsia"/>
                <w:color w:val="auto"/>
                <w:kern w:val="0"/>
                <w:sz w:val="20"/>
                <w:szCs w:val="20"/>
              </w:rPr>
              <w:t>单位：万元</w:t>
            </w:r>
          </w:p>
        </w:tc>
      </w:tr>
      <w:tr>
        <w:tblPrEx>
          <w:tblW w:w="5000" w:type="pct"/>
          <w:tblInd w:w="0" w:type="dxa"/>
          <w:tblCellMar>
            <w:top w:w="0" w:type="dxa"/>
            <w:left w:w="108" w:type="dxa"/>
            <w:bottom w:w="0" w:type="dxa"/>
            <w:right w:w="108" w:type="dxa"/>
          </w:tblCellMar>
        </w:tblPrEx>
        <w:trPr>
          <w:trHeight w:val="585"/>
        </w:trPr>
        <w:tc>
          <w:tcPr>
            <w:tcW w:w="161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功能分类科目</w:t>
            </w:r>
          </w:p>
        </w:tc>
        <w:tc>
          <w:tcPr>
            <w:tcW w:w="5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合计</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上年结转</w:t>
            </w:r>
          </w:p>
        </w:tc>
        <w:tc>
          <w:tcPr>
            <w:tcW w:w="5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一般公共预算</w:t>
            </w:r>
            <w:r>
              <w:rPr>
                <w:rFonts w:ascii="黑体" w:eastAsia="黑体" w:hAnsi="黑体" w:cs="宋体" w:hint="eastAsia"/>
                <w:color w:val="auto"/>
                <w:kern w:val="0"/>
                <w:sz w:val="22"/>
                <w:szCs w:val="22"/>
              </w:rPr>
              <w:br/>
            </w:r>
            <w:r>
              <w:rPr>
                <w:rFonts w:ascii="黑体" w:eastAsia="黑体" w:hAnsi="黑体" w:cs="宋体" w:hint="eastAsia"/>
                <w:color w:val="auto"/>
                <w:kern w:val="0"/>
                <w:sz w:val="22"/>
                <w:szCs w:val="22"/>
              </w:rPr>
              <w:t>拨款收入</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政府性基金</w:t>
            </w:r>
            <w:r>
              <w:rPr>
                <w:rFonts w:ascii="黑体" w:eastAsia="黑体" w:hAnsi="黑体" w:cs="宋体" w:hint="eastAsia"/>
                <w:color w:val="auto"/>
                <w:kern w:val="0"/>
                <w:sz w:val="22"/>
                <w:szCs w:val="22"/>
              </w:rPr>
              <w:br/>
            </w:r>
            <w:r>
              <w:rPr>
                <w:rFonts w:ascii="黑体" w:eastAsia="黑体" w:hAnsi="黑体" w:cs="宋体" w:hint="eastAsia"/>
                <w:color w:val="auto"/>
                <w:kern w:val="0"/>
                <w:sz w:val="22"/>
                <w:szCs w:val="22"/>
              </w:rPr>
              <w:t>预算拨款收入</w:t>
            </w:r>
          </w:p>
        </w:tc>
        <w:tc>
          <w:tcPr>
            <w:tcW w:w="5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国有资本经营</w:t>
            </w:r>
            <w:r>
              <w:rPr>
                <w:rFonts w:ascii="黑体" w:eastAsia="黑体" w:hAnsi="黑体" w:cs="宋体" w:hint="eastAsia"/>
                <w:color w:val="auto"/>
                <w:kern w:val="0"/>
                <w:sz w:val="22"/>
                <w:szCs w:val="22"/>
              </w:rPr>
              <w:br/>
            </w:r>
            <w:r>
              <w:rPr>
                <w:rFonts w:ascii="黑体" w:eastAsia="黑体" w:hAnsi="黑体" w:cs="宋体" w:hint="eastAsia"/>
                <w:color w:val="auto"/>
                <w:kern w:val="0"/>
                <w:sz w:val="22"/>
                <w:szCs w:val="22"/>
              </w:rPr>
              <w:t>预算拨款收入</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财政专户管理</w:t>
            </w:r>
            <w:r>
              <w:rPr>
                <w:rFonts w:ascii="黑体" w:eastAsia="黑体" w:hAnsi="黑体" w:cs="宋体" w:hint="eastAsia"/>
                <w:color w:val="auto"/>
                <w:kern w:val="0"/>
                <w:sz w:val="22"/>
                <w:szCs w:val="22"/>
              </w:rPr>
              <w:br/>
            </w:r>
            <w:r>
              <w:rPr>
                <w:rFonts w:ascii="黑体" w:eastAsia="黑体" w:hAnsi="黑体" w:cs="宋体" w:hint="eastAsia"/>
                <w:color w:val="auto"/>
                <w:kern w:val="0"/>
                <w:sz w:val="22"/>
                <w:szCs w:val="22"/>
              </w:rPr>
              <w:t>非税收入</w:t>
            </w:r>
          </w:p>
        </w:tc>
        <w:tc>
          <w:tcPr>
            <w:tcW w:w="5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其他收入</w:t>
            </w:r>
          </w:p>
        </w:tc>
      </w:tr>
      <w:tr>
        <w:tblPrEx>
          <w:tblW w:w="5000" w:type="pct"/>
          <w:tblInd w:w="0" w:type="dxa"/>
          <w:tblCellMar>
            <w:top w:w="0" w:type="dxa"/>
            <w:left w:w="108" w:type="dxa"/>
            <w:bottom w:w="0" w:type="dxa"/>
            <w:right w:w="108" w:type="dxa"/>
          </w:tblCellMar>
        </w:tblPrEx>
        <w:trPr>
          <w:trHeight w:val="585"/>
        </w:trPr>
        <w:tc>
          <w:tcPr>
            <w:tcW w:w="527" w:type="pct"/>
            <w:gridSpan w:val="2"/>
            <w:tcBorders>
              <w:top w:val="nil"/>
              <w:left w:val="single" w:sz="4" w:space="0" w:color="auto"/>
              <w:bottom w:val="nil"/>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科目编码</w:t>
            </w:r>
          </w:p>
        </w:tc>
        <w:tc>
          <w:tcPr>
            <w:tcW w:w="1093" w:type="pct"/>
            <w:gridSpan w:val="2"/>
            <w:tcBorders>
              <w:top w:val="nil"/>
              <w:left w:val="nil"/>
              <w:bottom w:val="nil"/>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科目名称</w:t>
            </w:r>
          </w:p>
        </w:tc>
        <w:tc>
          <w:tcPr>
            <w:tcW w:w="534" w:type="pct"/>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黑体" w:eastAsia="黑体" w:hAnsi="黑体" w:cs="宋体"/>
                <w:color w:val="auto"/>
                <w:kern w:val="0"/>
                <w:sz w:val="22"/>
                <w:szCs w:val="22"/>
              </w:rPr>
            </w:pPr>
          </w:p>
        </w:tc>
        <w:tc>
          <w:tcPr>
            <w:tcW w:w="337" w:type="pct"/>
            <w:vMerge/>
            <w:tcBorders>
              <w:top w:val="single" w:sz="4" w:space="0" w:color="auto"/>
              <w:left w:val="single" w:sz="4" w:space="0" w:color="auto"/>
              <w:bottom w:val="single" w:sz="4" w:space="0" w:color="auto"/>
              <w:right w:val="single" w:sz="4" w:space="0" w:color="auto"/>
            </w:tcBorders>
            <w:vAlign w:val="center"/>
          </w:tcPr>
          <w:p>
            <w:pPr>
              <w:widowControl/>
              <w:jc w:val="left"/>
              <w:rPr>
                <w:rFonts w:ascii="黑体" w:eastAsia="黑体" w:hAnsi="黑体" w:cs="宋体"/>
                <w:color w:val="auto"/>
                <w:kern w:val="0"/>
                <w:sz w:val="22"/>
                <w:szCs w:val="22"/>
              </w:rPr>
            </w:pPr>
          </w:p>
        </w:tc>
        <w:tc>
          <w:tcPr>
            <w:tcW w:w="502" w:type="pct"/>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黑体" w:eastAsia="黑体" w:hAnsi="黑体" w:cs="宋体"/>
                <w:color w:val="auto"/>
                <w:kern w:val="0"/>
                <w:sz w:val="22"/>
                <w:szCs w:val="22"/>
              </w:rPr>
            </w:pPr>
          </w:p>
        </w:tc>
        <w:tc>
          <w:tcPr>
            <w:tcW w:w="502" w:type="pct"/>
            <w:vMerge/>
            <w:tcBorders>
              <w:top w:val="single" w:sz="4" w:space="0" w:color="auto"/>
              <w:left w:val="single" w:sz="4" w:space="0" w:color="auto"/>
              <w:bottom w:val="single" w:sz="4" w:space="0" w:color="auto"/>
              <w:right w:val="single" w:sz="4" w:space="0" w:color="auto"/>
            </w:tcBorders>
            <w:vAlign w:val="center"/>
          </w:tcPr>
          <w:p>
            <w:pPr>
              <w:widowControl/>
              <w:jc w:val="left"/>
              <w:rPr>
                <w:rFonts w:ascii="黑体" w:eastAsia="黑体" w:hAnsi="黑体" w:cs="宋体"/>
                <w:color w:val="auto"/>
                <w:kern w:val="0"/>
                <w:sz w:val="22"/>
                <w:szCs w:val="22"/>
              </w:rPr>
            </w:pPr>
          </w:p>
        </w:tc>
        <w:tc>
          <w:tcPr>
            <w:tcW w:w="502" w:type="pct"/>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黑体" w:eastAsia="黑体" w:hAnsi="黑体" w:cs="宋体"/>
                <w:color w:val="auto"/>
                <w:kern w:val="0"/>
                <w:sz w:val="22"/>
                <w:szCs w:val="22"/>
              </w:rPr>
            </w:pPr>
          </w:p>
        </w:tc>
        <w:tc>
          <w:tcPr>
            <w:tcW w:w="502" w:type="pct"/>
            <w:vMerge/>
            <w:tcBorders>
              <w:top w:val="single" w:sz="4" w:space="0" w:color="auto"/>
              <w:left w:val="single" w:sz="4" w:space="0" w:color="auto"/>
              <w:bottom w:val="single" w:sz="4" w:space="0" w:color="auto"/>
              <w:right w:val="single" w:sz="4" w:space="0" w:color="auto"/>
            </w:tcBorders>
            <w:vAlign w:val="center"/>
          </w:tcPr>
          <w:p>
            <w:pPr>
              <w:widowControl/>
              <w:jc w:val="left"/>
              <w:rPr>
                <w:rFonts w:ascii="黑体" w:eastAsia="黑体" w:hAnsi="黑体" w:cs="宋体"/>
                <w:color w:val="auto"/>
                <w:kern w:val="0"/>
                <w:sz w:val="22"/>
                <w:szCs w:val="22"/>
              </w:rPr>
            </w:pPr>
          </w:p>
        </w:tc>
        <w:tc>
          <w:tcPr>
            <w:tcW w:w="501" w:type="pct"/>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黑体" w:eastAsia="黑体" w:hAnsi="黑体" w:cs="宋体"/>
                <w:color w:val="auto"/>
                <w:kern w:val="0"/>
                <w:sz w:val="22"/>
                <w:szCs w:val="22"/>
              </w:rPr>
            </w:pPr>
          </w:p>
        </w:tc>
      </w:tr>
      <w:tr>
        <w:tblPrEx>
          <w:tblW w:w="5000" w:type="pct"/>
          <w:tblInd w:w="0" w:type="dxa"/>
          <w:tblCellMar>
            <w:top w:w="0" w:type="dxa"/>
            <w:left w:w="108" w:type="dxa"/>
            <w:bottom w:w="0" w:type="dxa"/>
            <w:right w:w="108" w:type="dxa"/>
          </w:tblCellMar>
        </w:tblPrEx>
        <w:trPr>
          <w:trHeight w:val="585"/>
        </w:trPr>
        <w:tc>
          <w:tcPr>
            <w:tcW w:w="5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201</w:t>
            </w:r>
          </w:p>
        </w:tc>
        <w:tc>
          <w:tcPr>
            <w:tcW w:w="1093" w:type="pct"/>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一般公共服务支出</w:t>
            </w:r>
          </w:p>
        </w:tc>
        <w:tc>
          <w:tcPr>
            <w:tcW w:w="534"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128.3 </w:t>
            </w:r>
          </w:p>
        </w:tc>
        <w:tc>
          <w:tcPr>
            <w:tcW w:w="337" w:type="pct"/>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128.3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1"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5000" w:type="pct"/>
          <w:tblInd w:w="0" w:type="dxa"/>
          <w:tblCellMar>
            <w:top w:w="0" w:type="dxa"/>
            <w:left w:w="108" w:type="dxa"/>
            <w:bottom w:w="0" w:type="dxa"/>
            <w:right w:w="108" w:type="dxa"/>
          </w:tblCellMar>
        </w:tblPrEx>
        <w:trPr>
          <w:trHeight w:val="585"/>
        </w:trPr>
        <w:tc>
          <w:tcPr>
            <w:tcW w:w="527" w:type="pct"/>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20129</w:t>
            </w:r>
          </w:p>
        </w:tc>
        <w:tc>
          <w:tcPr>
            <w:tcW w:w="1093"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群众团体事务</w:t>
            </w:r>
          </w:p>
        </w:tc>
        <w:tc>
          <w:tcPr>
            <w:tcW w:w="534"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128.3 </w:t>
            </w:r>
          </w:p>
        </w:tc>
        <w:tc>
          <w:tcPr>
            <w:tcW w:w="337" w:type="pct"/>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128.3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1"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5000" w:type="pct"/>
          <w:tblInd w:w="0" w:type="dxa"/>
          <w:tblCellMar>
            <w:top w:w="0" w:type="dxa"/>
            <w:left w:w="108" w:type="dxa"/>
            <w:bottom w:w="0" w:type="dxa"/>
            <w:right w:w="108" w:type="dxa"/>
          </w:tblCellMar>
        </w:tblPrEx>
        <w:trPr>
          <w:trHeight w:val="585"/>
        </w:trPr>
        <w:tc>
          <w:tcPr>
            <w:tcW w:w="527" w:type="pct"/>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2012901</w:t>
            </w:r>
          </w:p>
        </w:tc>
        <w:tc>
          <w:tcPr>
            <w:tcW w:w="1093"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行政运行</w:t>
            </w:r>
          </w:p>
        </w:tc>
        <w:tc>
          <w:tcPr>
            <w:tcW w:w="534"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128.3 </w:t>
            </w:r>
          </w:p>
        </w:tc>
        <w:tc>
          <w:tcPr>
            <w:tcW w:w="337" w:type="pct"/>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128.3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1"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5000" w:type="pct"/>
          <w:tblInd w:w="0" w:type="dxa"/>
          <w:tblCellMar>
            <w:top w:w="0" w:type="dxa"/>
            <w:left w:w="108" w:type="dxa"/>
            <w:bottom w:w="0" w:type="dxa"/>
            <w:right w:w="108" w:type="dxa"/>
          </w:tblCellMar>
        </w:tblPrEx>
        <w:trPr>
          <w:trHeight w:val="585"/>
        </w:trPr>
        <w:tc>
          <w:tcPr>
            <w:tcW w:w="527" w:type="pct"/>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210</w:t>
            </w:r>
          </w:p>
        </w:tc>
        <w:tc>
          <w:tcPr>
            <w:tcW w:w="1093"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卫生健康支出</w:t>
            </w:r>
          </w:p>
        </w:tc>
        <w:tc>
          <w:tcPr>
            <w:tcW w:w="534"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5.8 </w:t>
            </w:r>
          </w:p>
        </w:tc>
        <w:tc>
          <w:tcPr>
            <w:tcW w:w="337" w:type="pct"/>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5.8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1"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5000" w:type="pct"/>
          <w:tblInd w:w="0" w:type="dxa"/>
          <w:tblCellMar>
            <w:top w:w="0" w:type="dxa"/>
            <w:left w:w="108" w:type="dxa"/>
            <w:bottom w:w="0" w:type="dxa"/>
            <w:right w:w="108" w:type="dxa"/>
          </w:tblCellMar>
        </w:tblPrEx>
        <w:trPr>
          <w:trHeight w:val="585"/>
        </w:trPr>
        <w:tc>
          <w:tcPr>
            <w:tcW w:w="527" w:type="pct"/>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21011</w:t>
            </w:r>
          </w:p>
        </w:tc>
        <w:tc>
          <w:tcPr>
            <w:tcW w:w="1093"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行政事业单位医疗</w:t>
            </w:r>
          </w:p>
        </w:tc>
        <w:tc>
          <w:tcPr>
            <w:tcW w:w="534"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5.8 </w:t>
            </w:r>
          </w:p>
        </w:tc>
        <w:tc>
          <w:tcPr>
            <w:tcW w:w="337" w:type="pct"/>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5.8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1"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5000" w:type="pct"/>
          <w:tblInd w:w="0" w:type="dxa"/>
          <w:tblCellMar>
            <w:top w:w="0" w:type="dxa"/>
            <w:left w:w="108" w:type="dxa"/>
            <w:bottom w:w="0" w:type="dxa"/>
            <w:right w:w="108" w:type="dxa"/>
          </w:tblCellMar>
        </w:tblPrEx>
        <w:trPr>
          <w:trHeight w:val="585"/>
        </w:trPr>
        <w:tc>
          <w:tcPr>
            <w:tcW w:w="527" w:type="pct"/>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2101101</w:t>
            </w:r>
          </w:p>
        </w:tc>
        <w:tc>
          <w:tcPr>
            <w:tcW w:w="1093"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行政单位医疗</w:t>
            </w:r>
          </w:p>
        </w:tc>
        <w:tc>
          <w:tcPr>
            <w:tcW w:w="534"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5.8 </w:t>
            </w:r>
          </w:p>
        </w:tc>
        <w:tc>
          <w:tcPr>
            <w:tcW w:w="337" w:type="pct"/>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5.8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1"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5000" w:type="pct"/>
          <w:tblInd w:w="0" w:type="dxa"/>
          <w:tblCellMar>
            <w:top w:w="0" w:type="dxa"/>
            <w:left w:w="108" w:type="dxa"/>
            <w:bottom w:w="0" w:type="dxa"/>
            <w:right w:w="108" w:type="dxa"/>
          </w:tblCellMar>
        </w:tblPrEx>
        <w:trPr>
          <w:trHeight w:val="585"/>
        </w:trPr>
        <w:tc>
          <w:tcPr>
            <w:tcW w:w="527" w:type="pct"/>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221</w:t>
            </w:r>
          </w:p>
        </w:tc>
        <w:tc>
          <w:tcPr>
            <w:tcW w:w="1093"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住房保障支出</w:t>
            </w:r>
          </w:p>
        </w:tc>
        <w:tc>
          <w:tcPr>
            <w:tcW w:w="534"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6.2 </w:t>
            </w:r>
          </w:p>
        </w:tc>
        <w:tc>
          <w:tcPr>
            <w:tcW w:w="337" w:type="pct"/>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6.2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1"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5000" w:type="pct"/>
          <w:tblInd w:w="0" w:type="dxa"/>
          <w:tblCellMar>
            <w:top w:w="0" w:type="dxa"/>
            <w:left w:w="108" w:type="dxa"/>
            <w:bottom w:w="0" w:type="dxa"/>
            <w:right w:w="108" w:type="dxa"/>
          </w:tblCellMar>
        </w:tblPrEx>
        <w:trPr>
          <w:trHeight w:val="585"/>
        </w:trPr>
        <w:tc>
          <w:tcPr>
            <w:tcW w:w="527" w:type="pct"/>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22102</w:t>
            </w:r>
          </w:p>
        </w:tc>
        <w:tc>
          <w:tcPr>
            <w:tcW w:w="1093"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住房改革支出</w:t>
            </w:r>
          </w:p>
        </w:tc>
        <w:tc>
          <w:tcPr>
            <w:tcW w:w="534"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6.2 </w:t>
            </w:r>
          </w:p>
        </w:tc>
        <w:tc>
          <w:tcPr>
            <w:tcW w:w="337" w:type="pct"/>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6.2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1"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5000" w:type="pct"/>
          <w:tblInd w:w="0" w:type="dxa"/>
          <w:tblCellMar>
            <w:top w:w="0" w:type="dxa"/>
            <w:left w:w="108" w:type="dxa"/>
            <w:bottom w:w="0" w:type="dxa"/>
            <w:right w:w="108" w:type="dxa"/>
          </w:tblCellMar>
        </w:tblPrEx>
        <w:trPr>
          <w:trHeight w:val="585"/>
        </w:trPr>
        <w:tc>
          <w:tcPr>
            <w:tcW w:w="527" w:type="pct"/>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2210201</w:t>
            </w:r>
          </w:p>
        </w:tc>
        <w:tc>
          <w:tcPr>
            <w:tcW w:w="1093"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住房公积金</w:t>
            </w:r>
          </w:p>
        </w:tc>
        <w:tc>
          <w:tcPr>
            <w:tcW w:w="534"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6.2 </w:t>
            </w:r>
          </w:p>
        </w:tc>
        <w:tc>
          <w:tcPr>
            <w:tcW w:w="337" w:type="pct"/>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 xml:space="preserve">6.2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1"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5000" w:type="pct"/>
          <w:tblInd w:w="0" w:type="dxa"/>
          <w:tblCellMar>
            <w:top w:w="0" w:type="dxa"/>
            <w:left w:w="108" w:type="dxa"/>
            <w:bottom w:w="0" w:type="dxa"/>
            <w:right w:w="108" w:type="dxa"/>
          </w:tblCellMar>
        </w:tblPrEx>
        <w:trPr>
          <w:trHeight w:val="585"/>
        </w:trPr>
        <w:tc>
          <w:tcPr>
            <w:tcW w:w="527" w:type="pct"/>
            <w:gridSpan w:val="2"/>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合计</w:t>
            </w:r>
          </w:p>
        </w:tc>
        <w:tc>
          <w:tcPr>
            <w:tcW w:w="1093"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34"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140.3 </w:t>
            </w:r>
          </w:p>
        </w:tc>
        <w:tc>
          <w:tcPr>
            <w:tcW w:w="337"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140.3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2" w:type="pct"/>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501"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5000" w:type="pct"/>
          <w:tblInd w:w="0" w:type="dxa"/>
          <w:tblCellMar>
            <w:top w:w="0" w:type="dxa"/>
            <w:left w:w="108" w:type="dxa"/>
            <w:bottom w:w="0" w:type="dxa"/>
            <w:right w:w="108" w:type="dxa"/>
          </w:tblCellMar>
        </w:tblPrEx>
        <w:trPr>
          <w:gridBefore w:val="1"/>
          <w:gridAfter w:val="1"/>
          <w:wBefore w:w="33" w:type="pct"/>
          <w:wAfter w:w="297" w:type="pct"/>
          <w:trHeight w:val="270"/>
        </w:trPr>
        <w:tc>
          <w:tcPr>
            <w:tcW w:w="4670" w:type="pct"/>
            <w:gridSpan w:val="13"/>
            <w:tcBorders>
              <w:top w:val="nil"/>
              <w:left w:val="nil"/>
              <w:bottom w:val="nil"/>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部门公开表8</w:t>
            </w:r>
          </w:p>
        </w:tc>
      </w:tr>
      <w:tr>
        <w:tblPrEx>
          <w:tblW w:w="5000" w:type="pct"/>
          <w:tblInd w:w="0" w:type="dxa"/>
          <w:tblCellMar>
            <w:top w:w="0" w:type="dxa"/>
            <w:left w:w="108" w:type="dxa"/>
            <w:bottom w:w="0" w:type="dxa"/>
            <w:right w:w="108" w:type="dxa"/>
          </w:tblCellMar>
        </w:tblPrEx>
        <w:trPr>
          <w:gridBefore w:val="1"/>
          <w:gridAfter w:val="1"/>
          <w:wBefore w:w="33" w:type="pct"/>
          <w:wAfter w:w="297" w:type="pct"/>
          <w:trHeight w:val="405"/>
        </w:trPr>
        <w:tc>
          <w:tcPr>
            <w:tcW w:w="4670" w:type="pct"/>
            <w:gridSpan w:val="13"/>
            <w:tcBorders>
              <w:top w:val="nil"/>
              <w:left w:val="nil"/>
              <w:bottom w:val="nil"/>
              <w:right w:val="nil"/>
            </w:tcBorders>
            <w:shd w:val="clear" w:color="auto" w:fill="auto"/>
            <w:vAlign w:val="center"/>
          </w:tcPr>
          <w:p>
            <w:pPr>
              <w:widowControl/>
              <w:jc w:val="center"/>
              <w:rPr>
                <w:rFonts w:ascii="黑体" w:eastAsia="黑体" w:hAnsi="黑体" w:cs="宋体"/>
                <w:color w:val="auto"/>
                <w:kern w:val="0"/>
                <w:sz w:val="32"/>
                <w:szCs w:val="32"/>
              </w:rPr>
            </w:pPr>
            <w:r>
              <w:rPr>
                <w:rFonts w:ascii="黑体" w:eastAsia="黑体" w:hAnsi="黑体" w:cs="宋体" w:hint="eastAsia"/>
                <w:color w:val="auto"/>
                <w:kern w:val="0"/>
                <w:sz w:val="32"/>
                <w:szCs w:val="32"/>
              </w:rPr>
              <w:t>寿县妇女联合会2020年部门支出预算总表</w:t>
            </w:r>
          </w:p>
        </w:tc>
      </w:tr>
      <w:tr>
        <w:tblPrEx>
          <w:tblW w:w="5000" w:type="pct"/>
          <w:tblInd w:w="0" w:type="dxa"/>
          <w:tblCellMar>
            <w:top w:w="0" w:type="dxa"/>
            <w:left w:w="108" w:type="dxa"/>
            <w:bottom w:w="0" w:type="dxa"/>
            <w:right w:w="108" w:type="dxa"/>
          </w:tblCellMar>
        </w:tblPrEx>
        <w:trPr>
          <w:gridBefore w:val="1"/>
          <w:gridAfter w:val="1"/>
          <w:wBefore w:w="33" w:type="pct"/>
          <w:wAfter w:w="297" w:type="pct"/>
          <w:trHeight w:val="525"/>
        </w:trPr>
        <w:tc>
          <w:tcPr>
            <w:tcW w:w="2032" w:type="pct"/>
            <w:gridSpan w:val="4"/>
            <w:tcBorders>
              <w:top w:val="nil"/>
              <w:left w:val="nil"/>
              <w:bottom w:val="single" w:sz="4" w:space="0" w:color="auto"/>
              <w:right w:val="nil"/>
            </w:tcBorders>
            <w:shd w:val="clear" w:color="auto" w:fill="auto"/>
            <w:vAlign w:val="center"/>
          </w:tcPr>
          <w:p>
            <w:pPr>
              <w:widowControl/>
              <w:jc w:val="left"/>
              <w:rPr>
                <w:rFonts w:ascii="宋体" w:hAnsi="宋体" w:cs="宋体"/>
                <w:color w:val="auto"/>
                <w:kern w:val="0"/>
                <w:sz w:val="24"/>
              </w:rPr>
            </w:pPr>
            <w:r>
              <w:rPr>
                <w:rFonts w:ascii="宋体" w:hAnsi="宋体" w:cs="宋体" w:hint="eastAsia"/>
                <w:color w:val="auto"/>
                <w:kern w:val="0"/>
                <w:sz w:val="24"/>
              </w:rPr>
              <w:t>　</w:t>
            </w:r>
          </w:p>
        </w:tc>
        <w:tc>
          <w:tcPr>
            <w:tcW w:w="879" w:type="pct"/>
            <w:gridSpan w:val="3"/>
            <w:tcBorders>
              <w:top w:val="nil"/>
              <w:left w:val="nil"/>
              <w:bottom w:val="nil"/>
              <w:right w:val="nil"/>
            </w:tcBorders>
            <w:shd w:val="clear" w:color="auto" w:fill="auto"/>
            <w:vAlign w:val="center"/>
          </w:tcPr>
          <w:p>
            <w:pPr>
              <w:widowControl/>
              <w:jc w:val="left"/>
              <w:rPr>
                <w:rFonts w:ascii="宋体" w:hAnsi="宋体" w:cs="宋体"/>
                <w:color w:val="auto"/>
                <w:kern w:val="0"/>
                <w:sz w:val="24"/>
              </w:rPr>
            </w:pPr>
          </w:p>
        </w:tc>
        <w:tc>
          <w:tcPr>
            <w:tcW w:w="879" w:type="pct"/>
            <w:gridSpan w:val="3"/>
            <w:tcBorders>
              <w:top w:val="nil"/>
              <w:left w:val="nil"/>
              <w:bottom w:val="nil"/>
              <w:right w:val="nil"/>
            </w:tcBorders>
            <w:shd w:val="clear" w:color="auto" w:fill="auto"/>
            <w:vAlign w:val="center"/>
          </w:tcPr>
          <w:p>
            <w:pPr>
              <w:widowControl/>
              <w:jc w:val="left"/>
              <w:rPr>
                <w:rFonts w:ascii="宋体" w:hAnsi="宋体" w:cs="宋体"/>
                <w:color w:val="auto"/>
                <w:kern w:val="0"/>
                <w:sz w:val="24"/>
              </w:rPr>
            </w:pPr>
          </w:p>
        </w:tc>
        <w:tc>
          <w:tcPr>
            <w:tcW w:w="879" w:type="pct"/>
            <w:gridSpan w:val="3"/>
            <w:tcBorders>
              <w:top w:val="nil"/>
              <w:left w:val="nil"/>
              <w:bottom w:val="nil"/>
              <w:right w:val="nil"/>
            </w:tcBorders>
            <w:shd w:val="clear" w:color="auto" w:fill="auto"/>
            <w:vAlign w:val="center"/>
          </w:tcPr>
          <w:p>
            <w:pPr>
              <w:widowControl/>
              <w:jc w:val="right"/>
              <w:rPr>
                <w:rFonts w:ascii="宋体" w:hAnsi="宋体" w:cs="宋体"/>
                <w:color w:val="auto"/>
                <w:kern w:val="0"/>
                <w:sz w:val="24"/>
              </w:rPr>
            </w:pPr>
            <w:r>
              <w:rPr>
                <w:rFonts w:ascii="宋体" w:hAnsi="宋体" w:cs="宋体" w:hint="eastAsia"/>
                <w:color w:val="auto"/>
                <w:kern w:val="0"/>
                <w:sz w:val="24"/>
              </w:rPr>
              <w:t>单位：万元</w:t>
            </w:r>
          </w:p>
        </w:tc>
      </w:tr>
      <w:tr>
        <w:tblPrEx>
          <w:tblW w:w="5000" w:type="pct"/>
          <w:tblInd w:w="0" w:type="dxa"/>
          <w:tblCellMar>
            <w:top w:w="0" w:type="dxa"/>
            <w:left w:w="108" w:type="dxa"/>
            <w:bottom w:w="0" w:type="dxa"/>
            <w:right w:w="108" w:type="dxa"/>
          </w:tblCellMar>
        </w:tblPrEx>
        <w:trPr>
          <w:gridBefore w:val="1"/>
          <w:gridAfter w:val="1"/>
          <w:wBefore w:w="33" w:type="pct"/>
          <w:wAfter w:w="297" w:type="pct"/>
          <w:trHeight w:val="690"/>
        </w:trPr>
        <w:tc>
          <w:tcPr>
            <w:tcW w:w="2032" w:type="pct"/>
            <w:gridSpan w:val="4"/>
            <w:tcBorders>
              <w:top w:val="single" w:sz="4" w:space="0" w:color="auto"/>
              <w:left w:val="single" w:sz="4" w:space="0" w:color="auto"/>
              <w:bottom w:val="single" w:sz="4" w:space="0" w:color="auto"/>
              <w:right w:val="nil"/>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功能分类科目</w:t>
            </w:r>
          </w:p>
        </w:tc>
        <w:tc>
          <w:tcPr>
            <w:tcW w:w="87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合计</w:t>
            </w:r>
          </w:p>
        </w:tc>
        <w:tc>
          <w:tcPr>
            <w:tcW w:w="87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基本支出</w:t>
            </w:r>
          </w:p>
        </w:tc>
        <w:tc>
          <w:tcPr>
            <w:tcW w:w="87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项目支出</w:t>
            </w:r>
          </w:p>
        </w:tc>
      </w:tr>
      <w:tr>
        <w:tblPrEx>
          <w:tblW w:w="5000" w:type="pct"/>
          <w:tblInd w:w="0" w:type="dxa"/>
          <w:tblCellMar>
            <w:top w:w="0" w:type="dxa"/>
            <w:left w:w="108" w:type="dxa"/>
            <w:bottom w:w="0" w:type="dxa"/>
            <w:right w:w="108" w:type="dxa"/>
          </w:tblCellMar>
        </w:tblPrEx>
        <w:trPr>
          <w:gridBefore w:val="1"/>
          <w:gridAfter w:val="1"/>
          <w:wBefore w:w="33" w:type="pct"/>
          <w:wAfter w:w="297" w:type="pct"/>
          <w:trHeight w:val="420"/>
        </w:trPr>
        <w:tc>
          <w:tcPr>
            <w:tcW w:w="788" w:type="pct"/>
            <w:gridSpan w:val="2"/>
            <w:tcBorders>
              <w:top w:val="nil"/>
              <w:left w:val="single" w:sz="4" w:space="0" w:color="auto"/>
              <w:bottom w:val="nil"/>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科目编码</w:t>
            </w:r>
          </w:p>
        </w:tc>
        <w:tc>
          <w:tcPr>
            <w:tcW w:w="1245" w:type="pct"/>
            <w:gridSpan w:val="2"/>
            <w:tcBorders>
              <w:top w:val="nil"/>
              <w:left w:val="nil"/>
              <w:bottom w:val="single" w:sz="4" w:space="0" w:color="auto"/>
              <w:right w:val="nil"/>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科目名称</w:t>
            </w:r>
          </w:p>
        </w:tc>
        <w:tc>
          <w:tcPr>
            <w:tcW w:w="879" w:type="pct"/>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黑体" w:eastAsia="黑体" w:hAnsi="黑体" w:cs="宋体"/>
                <w:color w:val="auto"/>
                <w:kern w:val="0"/>
                <w:sz w:val="24"/>
              </w:rPr>
            </w:pPr>
          </w:p>
        </w:tc>
        <w:tc>
          <w:tcPr>
            <w:tcW w:w="879" w:type="pct"/>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黑体" w:eastAsia="黑体" w:hAnsi="黑体" w:cs="宋体"/>
                <w:color w:val="auto"/>
                <w:kern w:val="0"/>
                <w:sz w:val="24"/>
              </w:rPr>
            </w:pPr>
          </w:p>
        </w:tc>
        <w:tc>
          <w:tcPr>
            <w:tcW w:w="879" w:type="pct"/>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黑体" w:eastAsia="黑体" w:hAnsi="黑体" w:cs="宋体"/>
                <w:color w:val="auto"/>
                <w:kern w:val="0"/>
                <w:sz w:val="24"/>
              </w:rPr>
            </w:pPr>
          </w:p>
        </w:tc>
      </w:tr>
      <w:tr>
        <w:tblPrEx>
          <w:tblW w:w="5000" w:type="pct"/>
          <w:tblInd w:w="0" w:type="dxa"/>
          <w:tblCellMar>
            <w:top w:w="0" w:type="dxa"/>
            <w:left w:w="108" w:type="dxa"/>
            <w:bottom w:w="0" w:type="dxa"/>
            <w:right w:w="108" w:type="dxa"/>
          </w:tblCellMar>
        </w:tblPrEx>
        <w:trPr>
          <w:gridBefore w:val="1"/>
          <w:gridAfter w:val="1"/>
          <w:wBefore w:w="33" w:type="pct"/>
          <w:wAfter w:w="297" w:type="pct"/>
          <w:trHeight w:val="480"/>
        </w:trPr>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201</w:t>
            </w:r>
          </w:p>
        </w:tc>
        <w:tc>
          <w:tcPr>
            <w:tcW w:w="1245"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一般公共服务支出</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128.3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69.3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59.0 </w:t>
            </w:r>
          </w:p>
        </w:tc>
      </w:tr>
      <w:tr>
        <w:tblPrEx>
          <w:tblW w:w="5000" w:type="pct"/>
          <w:tblInd w:w="0" w:type="dxa"/>
          <w:tblCellMar>
            <w:top w:w="0" w:type="dxa"/>
            <w:left w:w="108" w:type="dxa"/>
            <w:bottom w:w="0" w:type="dxa"/>
            <w:right w:w="108" w:type="dxa"/>
          </w:tblCellMar>
        </w:tblPrEx>
        <w:trPr>
          <w:gridBefore w:val="1"/>
          <w:gridAfter w:val="1"/>
          <w:wBefore w:w="33" w:type="pct"/>
          <w:wAfter w:w="297" w:type="pct"/>
          <w:trHeight w:val="480"/>
        </w:trPr>
        <w:tc>
          <w:tcPr>
            <w:tcW w:w="788" w:type="pct"/>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20129</w:t>
            </w:r>
          </w:p>
        </w:tc>
        <w:tc>
          <w:tcPr>
            <w:tcW w:w="1245"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群众团体事务</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128.3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69.3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59.0 </w:t>
            </w:r>
          </w:p>
        </w:tc>
      </w:tr>
      <w:tr>
        <w:tblPrEx>
          <w:tblW w:w="5000" w:type="pct"/>
          <w:tblInd w:w="0" w:type="dxa"/>
          <w:tblCellMar>
            <w:top w:w="0" w:type="dxa"/>
            <w:left w:w="108" w:type="dxa"/>
            <w:bottom w:w="0" w:type="dxa"/>
            <w:right w:w="108" w:type="dxa"/>
          </w:tblCellMar>
        </w:tblPrEx>
        <w:trPr>
          <w:gridBefore w:val="1"/>
          <w:gridAfter w:val="1"/>
          <w:wBefore w:w="33" w:type="pct"/>
          <w:wAfter w:w="297" w:type="pct"/>
          <w:trHeight w:val="480"/>
        </w:trPr>
        <w:tc>
          <w:tcPr>
            <w:tcW w:w="788" w:type="pct"/>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2012901</w:t>
            </w:r>
          </w:p>
        </w:tc>
        <w:tc>
          <w:tcPr>
            <w:tcW w:w="1245"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行政运行</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128.3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69.3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59.0 </w:t>
            </w:r>
          </w:p>
        </w:tc>
      </w:tr>
      <w:tr>
        <w:tblPrEx>
          <w:tblW w:w="5000" w:type="pct"/>
          <w:tblInd w:w="0" w:type="dxa"/>
          <w:tblCellMar>
            <w:top w:w="0" w:type="dxa"/>
            <w:left w:w="108" w:type="dxa"/>
            <w:bottom w:w="0" w:type="dxa"/>
            <w:right w:w="108" w:type="dxa"/>
          </w:tblCellMar>
        </w:tblPrEx>
        <w:trPr>
          <w:gridBefore w:val="1"/>
          <w:gridAfter w:val="1"/>
          <w:wBefore w:w="33" w:type="pct"/>
          <w:wAfter w:w="297" w:type="pct"/>
          <w:trHeight w:val="480"/>
        </w:trPr>
        <w:tc>
          <w:tcPr>
            <w:tcW w:w="788" w:type="pct"/>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210</w:t>
            </w:r>
          </w:p>
        </w:tc>
        <w:tc>
          <w:tcPr>
            <w:tcW w:w="1245"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卫生健康支出</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5.8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5.8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5000" w:type="pct"/>
          <w:tblInd w:w="0" w:type="dxa"/>
          <w:tblCellMar>
            <w:top w:w="0" w:type="dxa"/>
            <w:left w:w="108" w:type="dxa"/>
            <w:bottom w:w="0" w:type="dxa"/>
            <w:right w:w="108" w:type="dxa"/>
          </w:tblCellMar>
        </w:tblPrEx>
        <w:trPr>
          <w:gridBefore w:val="1"/>
          <w:gridAfter w:val="1"/>
          <w:wBefore w:w="33" w:type="pct"/>
          <w:wAfter w:w="297" w:type="pct"/>
          <w:trHeight w:val="480"/>
        </w:trPr>
        <w:tc>
          <w:tcPr>
            <w:tcW w:w="788" w:type="pct"/>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21011</w:t>
            </w:r>
          </w:p>
        </w:tc>
        <w:tc>
          <w:tcPr>
            <w:tcW w:w="1245"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行政事业单位医疗</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5.8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5.8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5000" w:type="pct"/>
          <w:tblInd w:w="0" w:type="dxa"/>
          <w:tblCellMar>
            <w:top w:w="0" w:type="dxa"/>
            <w:left w:w="108" w:type="dxa"/>
            <w:bottom w:w="0" w:type="dxa"/>
            <w:right w:w="108" w:type="dxa"/>
          </w:tblCellMar>
        </w:tblPrEx>
        <w:trPr>
          <w:gridBefore w:val="1"/>
          <w:gridAfter w:val="1"/>
          <w:wBefore w:w="33" w:type="pct"/>
          <w:wAfter w:w="297" w:type="pct"/>
          <w:trHeight w:val="480"/>
        </w:trPr>
        <w:tc>
          <w:tcPr>
            <w:tcW w:w="788" w:type="pct"/>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2101101</w:t>
            </w:r>
          </w:p>
        </w:tc>
        <w:tc>
          <w:tcPr>
            <w:tcW w:w="1245"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行政单位医疗</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5.8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5.8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5000" w:type="pct"/>
          <w:tblInd w:w="0" w:type="dxa"/>
          <w:tblCellMar>
            <w:top w:w="0" w:type="dxa"/>
            <w:left w:w="108" w:type="dxa"/>
            <w:bottom w:w="0" w:type="dxa"/>
            <w:right w:w="108" w:type="dxa"/>
          </w:tblCellMar>
        </w:tblPrEx>
        <w:trPr>
          <w:gridBefore w:val="1"/>
          <w:gridAfter w:val="1"/>
          <w:wBefore w:w="33" w:type="pct"/>
          <w:wAfter w:w="297" w:type="pct"/>
          <w:trHeight w:val="480"/>
        </w:trPr>
        <w:tc>
          <w:tcPr>
            <w:tcW w:w="788" w:type="pct"/>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221</w:t>
            </w:r>
          </w:p>
        </w:tc>
        <w:tc>
          <w:tcPr>
            <w:tcW w:w="1245"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住房保障支出</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6.2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6.2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5000" w:type="pct"/>
          <w:tblInd w:w="0" w:type="dxa"/>
          <w:tblCellMar>
            <w:top w:w="0" w:type="dxa"/>
            <w:left w:w="108" w:type="dxa"/>
            <w:bottom w:w="0" w:type="dxa"/>
            <w:right w:w="108" w:type="dxa"/>
          </w:tblCellMar>
        </w:tblPrEx>
        <w:trPr>
          <w:gridBefore w:val="1"/>
          <w:gridAfter w:val="1"/>
          <w:wBefore w:w="33" w:type="pct"/>
          <w:wAfter w:w="297" w:type="pct"/>
          <w:trHeight w:val="480"/>
        </w:trPr>
        <w:tc>
          <w:tcPr>
            <w:tcW w:w="788" w:type="pct"/>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22102</w:t>
            </w:r>
          </w:p>
        </w:tc>
        <w:tc>
          <w:tcPr>
            <w:tcW w:w="1245"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住房改革支出</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6.2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6.2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5000" w:type="pct"/>
          <w:tblInd w:w="0" w:type="dxa"/>
          <w:tblCellMar>
            <w:top w:w="0" w:type="dxa"/>
            <w:left w:w="108" w:type="dxa"/>
            <w:bottom w:w="0" w:type="dxa"/>
            <w:right w:w="108" w:type="dxa"/>
          </w:tblCellMar>
        </w:tblPrEx>
        <w:trPr>
          <w:gridBefore w:val="1"/>
          <w:gridAfter w:val="1"/>
          <w:wBefore w:w="33" w:type="pct"/>
          <w:wAfter w:w="297" w:type="pct"/>
          <w:trHeight w:val="480"/>
        </w:trPr>
        <w:tc>
          <w:tcPr>
            <w:tcW w:w="788" w:type="pct"/>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2210201</w:t>
            </w:r>
          </w:p>
        </w:tc>
        <w:tc>
          <w:tcPr>
            <w:tcW w:w="1245" w:type="pct"/>
            <w:gridSpan w:val="2"/>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住房公积金</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6.2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6.2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5000" w:type="pct"/>
          <w:tblInd w:w="0" w:type="dxa"/>
          <w:tblCellMar>
            <w:top w:w="0" w:type="dxa"/>
            <w:left w:w="108" w:type="dxa"/>
            <w:bottom w:w="0" w:type="dxa"/>
            <w:right w:w="108" w:type="dxa"/>
          </w:tblCellMar>
        </w:tblPrEx>
        <w:trPr>
          <w:gridBefore w:val="1"/>
          <w:gridAfter w:val="1"/>
          <w:wBefore w:w="33" w:type="pct"/>
          <w:wAfter w:w="297" w:type="pct"/>
          <w:trHeight w:val="480"/>
        </w:trPr>
        <w:tc>
          <w:tcPr>
            <w:tcW w:w="203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合计</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140.3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81.3 </w:t>
            </w:r>
          </w:p>
        </w:tc>
        <w:tc>
          <w:tcPr>
            <w:tcW w:w="879"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59.0 </w:t>
            </w:r>
          </w:p>
        </w:tc>
      </w:tr>
    </w:tbl>
    <w:p>
      <w:pPr>
        <w:pStyle w:val="NormalWeb"/>
        <w:adjustRightInd w:val="0"/>
        <w:snapToGrid w:val="0"/>
        <w:spacing w:before="0" w:beforeAutospacing="0" w:after="0" w:afterAutospacing="0"/>
        <w:rPr>
          <w:rFonts w:ascii="方正小标宋_GBK" w:eastAsia="方正小标宋_GBK" w:hAnsi="黑体"/>
          <w:bCs/>
          <w:color w:val="auto"/>
          <w:sz w:val="44"/>
          <w:szCs w:val="44"/>
        </w:rPr>
      </w:pPr>
    </w:p>
    <w:p>
      <w:pPr>
        <w:pStyle w:val="NormalWeb"/>
        <w:adjustRightInd w:val="0"/>
        <w:snapToGrid w:val="0"/>
        <w:spacing w:before="0" w:beforeAutospacing="0" w:after="0" w:afterAutospacing="0"/>
        <w:rPr>
          <w:rFonts w:ascii="方正小标宋_GBK" w:eastAsia="方正小标宋_GBK" w:hAnsi="黑体"/>
          <w:bCs/>
          <w:color w:val="auto"/>
          <w:sz w:val="44"/>
          <w:szCs w:val="44"/>
        </w:rPr>
      </w:pPr>
    </w:p>
    <w:tbl>
      <w:tblPr>
        <w:tblStyle w:val="TableNormal"/>
        <w:tblW w:w="13220" w:type="dxa"/>
        <w:tblInd w:w="93" w:type="dxa"/>
        <w:tblCellMar>
          <w:top w:w="0" w:type="dxa"/>
          <w:left w:w="108" w:type="dxa"/>
          <w:bottom w:w="0" w:type="dxa"/>
          <w:right w:w="108" w:type="dxa"/>
        </w:tblCellMar>
      </w:tblPr>
      <w:tblGrid>
        <w:gridCol w:w="2720"/>
        <w:gridCol w:w="2100"/>
        <w:gridCol w:w="2100"/>
        <w:gridCol w:w="2100"/>
        <w:gridCol w:w="2100"/>
        <w:gridCol w:w="2100"/>
      </w:tblGrid>
      <w:tr>
        <w:tblPrEx>
          <w:tblW w:w="13220" w:type="dxa"/>
          <w:tblInd w:w="93" w:type="dxa"/>
          <w:tblCellMar>
            <w:top w:w="0" w:type="dxa"/>
            <w:left w:w="108" w:type="dxa"/>
            <w:bottom w:w="0" w:type="dxa"/>
            <w:right w:w="108" w:type="dxa"/>
          </w:tblCellMar>
        </w:tblPrEx>
        <w:trPr>
          <w:trHeight w:val="270"/>
        </w:trPr>
        <w:tc>
          <w:tcPr>
            <w:tcW w:w="13220" w:type="dxa"/>
            <w:gridSpan w:val="6"/>
            <w:tcBorders>
              <w:top w:val="nil"/>
              <w:left w:val="nil"/>
              <w:bottom w:val="nil"/>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部门公开表9</w:t>
            </w:r>
          </w:p>
        </w:tc>
      </w:tr>
      <w:tr>
        <w:tblPrEx>
          <w:tblW w:w="13220" w:type="dxa"/>
          <w:tblInd w:w="93" w:type="dxa"/>
          <w:tblCellMar>
            <w:top w:w="0" w:type="dxa"/>
            <w:left w:w="108" w:type="dxa"/>
            <w:bottom w:w="0" w:type="dxa"/>
            <w:right w:w="108" w:type="dxa"/>
          </w:tblCellMar>
        </w:tblPrEx>
        <w:trPr>
          <w:trHeight w:val="450"/>
        </w:trPr>
        <w:tc>
          <w:tcPr>
            <w:tcW w:w="13220" w:type="dxa"/>
            <w:gridSpan w:val="6"/>
            <w:tcBorders>
              <w:top w:val="nil"/>
              <w:left w:val="nil"/>
              <w:bottom w:val="nil"/>
              <w:right w:val="nil"/>
            </w:tcBorders>
            <w:shd w:val="clear" w:color="auto" w:fill="auto"/>
            <w:vAlign w:val="center"/>
          </w:tcPr>
          <w:p>
            <w:pPr>
              <w:widowControl/>
              <w:jc w:val="center"/>
              <w:rPr>
                <w:rFonts w:ascii="黑体" w:eastAsia="黑体" w:hAnsi="黑体" w:cs="宋体"/>
                <w:color w:val="auto"/>
                <w:kern w:val="0"/>
                <w:sz w:val="36"/>
                <w:szCs w:val="36"/>
              </w:rPr>
            </w:pPr>
            <w:r>
              <w:rPr>
                <w:rFonts w:ascii="黑体" w:eastAsia="黑体" w:hAnsi="黑体" w:cs="宋体" w:hint="eastAsia"/>
                <w:color w:val="auto"/>
                <w:kern w:val="0"/>
                <w:sz w:val="36"/>
                <w:szCs w:val="36"/>
              </w:rPr>
              <w:t>寿县妇女联合会2020年部门政府采购支出表</w:t>
            </w:r>
          </w:p>
        </w:tc>
      </w:tr>
      <w:tr>
        <w:tblPrEx>
          <w:tblW w:w="13220" w:type="dxa"/>
          <w:tblInd w:w="93" w:type="dxa"/>
          <w:tblCellMar>
            <w:top w:w="0" w:type="dxa"/>
            <w:left w:w="108" w:type="dxa"/>
            <w:bottom w:w="0" w:type="dxa"/>
            <w:right w:w="108" w:type="dxa"/>
          </w:tblCellMar>
        </w:tblPrEx>
        <w:trPr>
          <w:trHeight w:val="450"/>
        </w:trPr>
        <w:tc>
          <w:tcPr>
            <w:tcW w:w="2720" w:type="dxa"/>
            <w:tcBorders>
              <w:top w:val="nil"/>
              <w:left w:val="nil"/>
              <w:bottom w:val="nil"/>
              <w:right w:val="nil"/>
            </w:tcBorders>
            <w:shd w:val="clear" w:color="auto" w:fill="auto"/>
            <w:vAlign w:val="center"/>
          </w:tcPr>
          <w:p>
            <w:pPr>
              <w:widowControl/>
              <w:jc w:val="left"/>
              <w:rPr>
                <w:rFonts w:ascii="宋体" w:hAnsi="宋体" w:cs="宋体"/>
                <w:color w:val="auto"/>
                <w:kern w:val="0"/>
                <w:sz w:val="18"/>
                <w:szCs w:val="18"/>
              </w:rPr>
            </w:pPr>
          </w:p>
        </w:tc>
        <w:tc>
          <w:tcPr>
            <w:tcW w:w="2100" w:type="dxa"/>
            <w:tcBorders>
              <w:top w:val="nil"/>
              <w:left w:val="nil"/>
              <w:bottom w:val="nil"/>
              <w:right w:val="nil"/>
            </w:tcBorders>
            <w:shd w:val="clear" w:color="auto" w:fill="auto"/>
            <w:vAlign w:val="center"/>
          </w:tcPr>
          <w:p>
            <w:pPr>
              <w:widowControl/>
              <w:jc w:val="left"/>
              <w:rPr>
                <w:rFonts w:ascii="宋体" w:hAnsi="宋体" w:cs="宋体"/>
                <w:b/>
                <w:bCs/>
                <w:color w:val="auto"/>
                <w:kern w:val="0"/>
                <w:sz w:val="36"/>
                <w:szCs w:val="36"/>
              </w:rPr>
            </w:pPr>
          </w:p>
        </w:tc>
        <w:tc>
          <w:tcPr>
            <w:tcW w:w="2100" w:type="dxa"/>
            <w:tcBorders>
              <w:top w:val="nil"/>
              <w:left w:val="nil"/>
              <w:bottom w:val="nil"/>
              <w:right w:val="nil"/>
            </w:tcBorders>
            <w:shd w:val="clear" w:color="auto" w:fill="auto"/>
            <w:vAlign w:val="center"/>
          </w:tcPr>
          <w:p>
            <w:pPr>
              <w:widowControl/>
              <w:jc w:val="left"/>
              <w:rPr>
                <w:rFonts w:ascii="宋体" w:hAnsi="宋体" w:cs="宋体"/>
                <w:b/>
                <w:bCs/>
                <w:color w:val="auto"/>
                <w:kern w:val="0"/>
                <w:sz w:val="36"/>
                <w:szCs w:val="36"/>
              </w:rPr>
            </w:pPr>
          </w:p>
        </w:tc>
        <w:tc>
          <w:tcPr>
            <w:tcW w:w="2100" w:type="dxa"/>
            <w:tcBorders>
              <w:top w:val="nil"/>
              <w:left w:val="nil"/>
              <w:bottom w:val="nil"/>
              <w:right w:val="nil"/>
            </w:tcBorders>
            <w:shd w:val="clear" w:color="auto" w:fill="auto"/>
            <w:vAlign w:val="center"/>
          </w:tcPr>
          <w:p>
            <w:pPr>
              <w:widowControl/>
              <w:jc w:val="left"/>
              <w:rPr>
                <w:rFonts w:ascii="宋体" w:hAnsi="宋体" w:cs="宋体"/>
                <w:b/>
                <w:bCs/>
                <w:color w:val="auto"/>
                <w:kern w:val="0"/>
                <w:sz w:val="36"/>
                <w:szCs w:val="36"/>
              </w:rPr>
            </w:pPr>
          </w:p>
        </w:tc>
        <w:tc>
          <w:tcPr>
            <w:tcW w:w="2100" w:type="dxa"/>
            <w:tcBorders>
              <w:top w:val="nil"/>
              <w:left w:val="nil"/>
              <w:bottom w:val="nil"/>
              <w:right w:val="nil"/>
            </w:tcBorders>
            <w:shd w:val="clear" w:color="auto" w:fill="auto"/>
            <w:vAlign w:val="center"/>
          </w:tcPr>
          <w:p>
            <w:pPr>
              <w:widowControl/>
              <w:jc w:val="right"/>
              <w:rPr>
                <w:rFonts w:ascii="宋体" w:hAnsi="宋体" w:cs="宋体"/>
                <w:color w:val="auto"/>
                <w:kern w:val="0"/>
                <w:sz w:val="20"/>
                <w:szCs w:val="20"/>
              </w:rPr>
            </w:pPr>
          </w:p>
        </w:tc>
        <w:tc>
          <w:tcPr>
            <w:tcW w:w="2100" w:type="dxa"/>
            <w:tcBorders>
              <w:top w:val="nil"/>
              <w:left w:val="nil"/>
              <w:bottom w:val="nil"/>
              <w:right w:val="nil"/>
            </w:tcBorders>
            <w:shd w:val="clear" w:color="auto" w:fill="auto"/>
            <w:vAlign w:val="center"/>
          </w:tcPr>
          <w:p>
            <w:pPr>
              <w:widowControl/>
              <w:jc w:val="right"/>
              <w:rPr>
                <w:rFonts w:ascii="宋体" w:hAnsi="宋体" w:cs="宋体"/>
                <w:color w:val="auto"/>
                <w:kern w:val="0"/>
                <w:sz w:val="20"/>
                <w:szCs w:val="20"/>
              </w:rPr>
            </w:pPr>
            <w:r>
              <w:rPr>
                <w:rFonts w:ascii="宋体" w:hAnsi="宋体" w:cs="宋体" w:hint="eastAsia"/>
                <w:color w:val="auto"/>
                <w:kern w:val="0"/>
                <w:sz w:val="20"/>
                <w:szCs w:val="20"/>
              </w:rPr>
              <w:t>单位：万元</w:t>
            </w:r>
          </w:p>
        </w:tc>
      </w:tr>
      <w:tr>
        <w:tblPrEx>
          <w:tblW w:w="13220" w:type="dxa"/>
          <w:tblInd w:w="93" w:type="dxa"/>
          <w:tblCellMar>
            <w:top w:w="0" w:type="dxa"/>
            <w:left w:w="108" w:type="dxa"/>
            <w:bottom w:w="0" w:type="dxa"/>
            <w:right w:w="108" w:type="dxa"/>
          </w:tblCellMar>
        </w:tblPrEx>
        <w:trPr>
          <w:trHeight w:val="555"/>
        </w:trPr>
        <w:tc>
          <w:tcPr>
            <w:tcW w:w="2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支出项目/政府采购项目名称</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合计</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一般公共预算</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政府性基金预算</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财政专户管理</w:t>
            </w:r>
            <w:r>
              <w:rPr>
                <w:rFonts w:ascii="黑体" w:eastAsia="黑体" w:hAnsi="黑体" w:cs="宋体" w:hint="eastAsia"/>
                <w:color w:val="auto"/>
                <w:kern w:val="0"/>
                <w:sz w:val="24"/>
              </w:rPr>
              <w:br/>
            </w:r>
            <w:r>
              <w:rPr>
                <w:rFonts w:ascii="黑体" w:eastAsia="黑体" w:hAnsi="黑体" w:cs="宋体" w:hint="eastAsia"/>
                <w:color w:val="auto"/>
                <w:kern w:val="0"/>
                <w:sz w:val="24"/>
              </w:rPr>
              <w:t>非税收入</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其他收入</w:t>
            </w:r>
          </w:p>
        </w:tc>
      </w:tr>
      <w:tr>
        <w:tblPrEx>
          <w:tblW w:w="13220" w:type="dxa"/>
          <w:tblInd w:w="93" w:type="dxa"/>
          <w:tblCellMar>
            <w:top w:w="0" w:type="dxa"/>
            <w:left w:w="108" w:type="dxa"/>
            <w:bottom w:w="0" w:type="dxa"/>
            <w:right w:w="108" w:type="dxa"/>
          </w:tblCellMar>
        </w:tblPrEx>
        <w:trPr>
          <w:trHeight w:val="555"/>
        </w:trPr>
        <w:tc>
          <w:tcPr>
            <w:tcW w:w="272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黑体" w:eastAsia="黑体" w:hAnsi="黑体" w:cs="宋体"/>
                <w:color w:val="auto"/>
                <w:kern w:val="0"/>
                <w:sz w:val="24"/>
              </w:rPr>
            </w:pPr>
          </w:p>
        </w:tc>
        <w:tc>
          <w:tcPr>
            <w:tcW w:w="210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黑体" w:eastAsia="黑体" w:hAnsi="黑体" w:cs="宋体"/>
                <w:color w:val="auto"/>
                <w:kern w:val="0"/>
                <w:sz w:val="24"/>
              </w:rPr>
            </w:pPr>
          </w:p>
        </w:tc>
        <w:tc>
          <w:tcPr>
            <w:tcW w:w="210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黑体" w:eastAsia="黑体" w:hAnsi="黑体" w:cs="宋体"/>
                <w:color w:val="auto"/>
                <w:kern w:val="0"/>
                <w:sz w:val="24"/>
              </w:rPr>
            </w:pPr>
          </w:p>
        </w:tc>
        <w:tc>
          <w:tcPr>
            <w:tcW w:w="210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黑体" w:eastAsia="黑体" w:hAnsi="黑体" w:cs="宋体"/>
                <w:color w:val="auto"/>
                <w:kern w:val="0"/>
                <w:sz w:val="24"/>
              </w:rPr>
            </w:pPr>
          </w:p>
        </w:tc>
        <w:tc>
          <w:tcPr>
            <w:tcW w:w="210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黑体" w:eastAsia="黑体" w:hAnsi="黑体" w:cs="宋体"/>
                <w:color w:val="auto"/>
                <w:kern w:val="0"/>
                <w:sz w:val="24"/>
              </w:rPr>
            </w:pPr>
          </w:p>
        </w:tc>
        <w:tc>
          <w:tcPr>
            <w:tcW w:w="210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黑体" w:eastAsia="黑体" w:hAnsi="黑体" w:cs="宋体"/>
                <w:color w:val="auto"/>
                <w:kern w:val="0"/>
                <w:sz w:val="24"/>
              </w:rPr>
            </w:pPr>
          </w:p>
        </w:tc>
      </w:tr>
      <w:tr>
        <w:tblPrEx>
          <w:tblW w:w="13220" w:type="dxa"/>
          <w:tblInd w:w="93" w:type="dxa"/>
          <w:tblCellMar>
            <w:top w:w="0" w:type="dxa"/>
            <w:left w:w="108" w:type="dxa"/>
            <w:bottom w:w="0" w:type="dxa"/>
            <w:right w:w="108" w:type="dxa"/>
          </w:tblCellMar>
        </w:tblPrEx>
        <w:trPr>
          <w:trHeight w:val="555"/>
        </w:trPr>
        <w:tc>
          <w:tcPr>
            <w:tcW w:w="272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综合定额</w:t>
            </w:r>
          </w:p>
        </w:tc>
        <w:tc>
          <w:tcPr>
            <w:tcW w:w="21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1.4 </w:t>
            </w:r>
          </w:p>
        </w:tc>
        <w:tc>
          <w:tcPr>
            <w:tcW w:w="21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1.4 </w:t>
            </w:r>
          </w:p>
        </w:tc>
        <w:tc>
          <w:tcPr>
            <w:tcW w:w="2100"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13220" w:type="dxa"/>
          <w:tblInd w:w="93" w:type="dxa"/>
          <w:tblCellMar>
            <w:top w:w="0" w:type="dxa"/>
            <w:left w:w="108" w:type="dxa"/>
            <w:bottom w:w="0" w:type="dxa"/>
            <w:right w:w="108" w:type="dxa"/>
          </w:tblCellMar>
        </w:tblPrEx>
        <w:trPr>
          <w:trHeight w:val="555"/>
        </w:trPr>
        <w:tc>
          <w:tcPr>
            <w:tcW w:w="2720"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台式微型计算机</w:t>
            </w:r>
          </w:p>
        </w:tc>
        <w:tc>
          <w:tcPr>
            <w:tcW w:w="21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0.8 </w:t>
            </w:r>
          </w:p>
        </w:tc>
        <w:tc>
          <w:tcPr>
            <w:tcW w:w="21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0.8 </w:t>
            </w:r>
          </w:p>
        </w:tc>
        <w:tc>
          <w:tcPr>
            <w:tcW w:w="2100"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13220" w:type="dxa"/>
          <w:tblInd w:w="93" w:type="dxa"/>
          <w:tblCellMar>
            <w:top w:w="0" w:type="dxa"/>
            <w:left w:w="108" w:type="dxa"/>
            <w:bottom w:w="0" w:type="dxa"/>
            <w:right w:w="108" w:type="dxa"/>
          </w:tblCellMar>
        </w:tblPrEx>
        <w:trPr>
          <w:trHeight w:val="555"/>
        </w:trPr>
        <w:tc>
          <w:tcPr>
            <w:tcW w:w="2720"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激光打印机</w:t>
            </w:r>
          </w:p>
        </w:tc>
        <w:tc>
          <w:tcPr>
            <w:tcW w:w="21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0.3 </w:t>
            </w:r>
          </w:p>
        </w:tc>
        <w:tc>
          <w:tcPr>
            <w:tcW w:w="21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0.3 </w:t>
            </w:r>
          </w:p>
        </w:tc>
        <w:tc>
          <w:tcPr>
            <w:tcW w:w="2100"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13220" w:type="dxa"/>
          <w:tblInd w:w="93" w:type="dxa"/>
          <w:tblCellMar>
            <w:top w:w="0" w:type="dxa"/>
            <w:left w:w="108" w:type="dxa"/>
            <w:bottom w:w="0" w:type="dxa"/>
            <w:right w:w="108" w:type="dxa"/>
          </w:tblCellMar>
        </w:tblPrEx>
        <w:trPr>
          <w:trHeight w:val="555"/>
        </w:trPr>
        <w:tc>
          <w:tcPr>
            <w:tcW w:w="2720"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电视机</w:t>
            </w:r>
          </w:p>
        </w:tc>
        <w:tc>
          <w:tcPr>
            <w:tcW w:w="21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0.3 </w:t>
            </w:r>
          </w:p>
        </w:tc>
        <w:tc>
          <w:tcPr>
            <w:tcW w:w="21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0.3 </w:t>
            </w:r>
          </w:p>
        </w:tc>
        <w:tc>
          <w:tcPr>
            <w:tcW w:w="2100"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13220" w:type="dxa"/>
          <w:tblInd w:w="93" w:type="dxa"/>
          <w:tblCellMar>
            <w:top w:w="0" w:type="dxa"/>
            <w:left w:w="108" w:type="dxa"/>
            <w:bottom w:w="0" w:type="dxa"/>
            <w:right w:w="108" w:type="dxa"/>
          </w:tblCellMar>
        </w:tblPrEx>
        <w:trPr>
          <w:trHeight w:val="555"/>
        </w:trPr>
        <w:tc>
          <w:tcPr>
            <w:tcW w:w="2720"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13220" w:type="dxa"/>
          <w:tblInd w:w="93" w:type="dxa"/>
          <w:tblCellMar>
            <w:top w:w="0" w:type="dxa"/>
            <w:left w:w="108" w:type="dxa"/>
            <w:bottom w:w="0" w:type="dxa"/>
            <w:right w:w="108" w:type="dxa"/>
          </w:tblCellMar>
        </w:tblPrEx>
        <w:trPr>
          <w:trHeight w:val="555"/>
        </w:trPr>
        <w:tc>
          <w:tcPr>
            <w:tcW w:w="2720"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13220" w:type="dxa"/>
          <w:tblInd w:w="93" w:type="dxa"/>
          <w:tblCellMar>
            <w:top w:w="0" w:type="dxa"/>
            <w:left w:w="108" w:type="dxa"/>
            <w:bottom w:w="0" w:type="dxa"/>
            <w:right w:w="108" w:type="dxa"/>
          </w:tblCellMar>
        </w:tblPrEx>
        <w:trPr>
          <w:trHeight w:val="555"/>
        </w:trPr>
        <w:tc>
          <w:tcPr>
            <w:tcW w:w="2720"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210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w:t>
            </w:r>
          </w:p>
        </w:tc>
      </w:tr>
      <w:tr>
        <w:tblPrEx>
          <w:tblW w:w="13220" w:type="dxa"/>
          <w:tblInd w:w="93" w:type="dxa"/>
          <w:tblCellMar>
            <w:top w:w="0" w:type="dxa"/>
            <w:left w:w="108" w:type="dxa"/>
            <w:bottom w:w="0" w:type="dxa"/>
            <w:right w:w="108" w:type="dxa"/>
          </w:tblCellMar>
        </w:tblPrEx>
        <w:trPr>
          <w:trHeight w:val="555"/>
        </w:trPr>
        <w:tc>
          <w:tcPr>
            <w:tcW w:w="272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0"/>
                <w:szCs w:val="20"/>
              </w:rPr>
            </w:pPr>
            <w:r>
              <w:rPr>
                <w:rFonts w:ascii="宋体" w:hAnsi="宋体" w:cs="宋体" w:hint="eastAsia"/>
                <w:color w:val="auto"/>
                <w:kern w:val="0"/>
                <w:sz w:val="20"/>
                <w:szCs w:val="20"/>
              </w:rPr>
              <w:t>合计</w:t>
            </w:r>
          </w:p>
        </w:tc>
        <w:tc>
          <w:tcPr>
            <w:tcW w:w="210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1.4 </w:t>
            </w:r>
          </w:p>
        </w:tc>
        <w:tc>
          <w:tcPr>
            <w:tcW w:w="210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1.4 </w:t>
            </w:r>
          </w:p>
        </w:tc>
        <w:tc>
          <w:tcPr>
            <w:tcW w:w="2100" w:type="dxa"/>
            <w:tcBorders>
              <w:top w:val="nil"/>
              <w:left w:val="nil"/>
              <w:bottom w:val="single" w:sz="4" w:space="0" w:color="auto"/>
              <w:right w:val="single" w:sz="4" w:space="0" w:color="auto"/>
            </w:tcBorders>
            <w:shd w:val="clear" w:color="auto" w:fill="auto"/>
            <w:vAlign w:val="bottom"/>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2100" w:type="dxa"/>
            <w:tcBorders>
              <w:top w:val="nil"/>
              <w:left w:val="nil"/>
              <w:bottom w:val="single" w:sz="4" w:space="0" w:color="auto"/>
              <w:right w:val="single" w:sz="4" w:space="0" w:color="auto"/>
            </w:tcBorders>
            <w:shd w:val="clear" w:color="auto" w:fill="auto"/>
            <w:vAlign w:val="bottom"/>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c>
          <w:tcPr>
            <w:tcW w:w="2100" w:type="dxa"/>
            <w:tcBorders>
              <w:top w:val="nil"/>
              <w:left w:val="nil"/>
              <w:bottom w:val="single" w:sz="4" w:space="0" w:color="auto"/>
              <w:right w:val="single" w:sz="4" w:space="0" w:color="auto"/>
            </w:tcBorders>
            <w:shd w:val="clear" w:color="auto" w:fill="auto"/>
            <w:vAlign w:val="bottom"/>
          </w:tcPr>
          <w:p>
            <w:pPr>
              <w:widowControl/>
              <w:jc w:val="left"/>
              <w:rPr>
                <w:rFonts w:ascii="宋体" w:hAnsi="宋体" w:cs="宋体"/>
                <w:color w:val="auto"/>
                <w:kern w:val="0"/>
                <w:sz w:val="18"/>
                <w:szCs w:val="18"/>
              </w:rPr>
            </w:pPr>
            <w:r>
              <w:rPr>
                <w:rFonts w:ascii="宋体" w:hAnsi="宋体" w:cs="宋体" w:hint="eastAsia"/>
                <w:color w:val="auto"/>
                <w:kern w:val="0"/>
                <w:sz w:val="18"/>
                <w:szCs w:val="18"/>
              </w:rPr>
              <w:t>　</w:t>
            </w:r>
          </w:p>
        </w:tc>
      </w:tr>
    </w:tbl>
    <w:p>
      <w:pPr>
        <w:pStyle w:val="NormalWeb"/>
        <w:adjustRightInd w:val="0"/>
        <w:snapToGrid w:val="0"/>
        <w:spacing w:before="0" w:beforeAutospacing="0" w:after="0" w:afterAutospacing="0"/>
        <w:jc w:val="center"/>
        <w:rPr>
          <w:rFonts w:ascii="方正小标宋_GBK" w:eastAsia="方正小标宋_GBK" w:hAnsi="黑体" w:hint="eastAsia"/>
          <w:bCs/>
          <w:color w:val="auto"/>
          <w:sz w:val="44"/>
          <w:szCs w:val="44"/>
        </w:rPr>
      </w:pPr>
    </w:p>
    <w:p>
      <w:pPr>
        <w:pStyle w:val="NormalWeb"/>
        <w:adjustRightInd w:val="0"/>
        <w:snapToGrid w:val="0"/>
        <w:spacing w:before="0" w:beforeAutospacing="0" w:after="0" w:afterAutospacing="0"/>
        <w:jc w:val="center"/>
        <w:rPr>
          <w:rFonts w:ascii="方正小标宋_GBK" w:eastAsia="方正小标宋_GBK" w:hAnsi="黑体" w:hint="eastAsia"/>
          <w:bCs/>
          <w:color w:val="auto"/>
          <w:sz w:val="44"/>
          <w:szCs w:val="44"/>
        </w:rPr>
      </w:pPr>
    </w:p>
    <w:p>
      <w:pPr>
        <w:pStyle w:val="NormalWeb"/>
        <w:adjustRightInd w:val="0"/>
        <w:snapToGrid w:val="0"/>
        <w:spacing w:before="0" w:beforeAutospacing="0" w:after="0" w:afterAutospacing="0"/>
        <w:jc w:val="center"/>
        <w:rPr>
          <w:rFonts w:ascii="方正小标宋_GBK" w:eastAsia="方正小标宋_GBK" w:hAnsi="黑体"/>
          <w:bCs/>
          <w:color w:val="auto"/>
          <w:sz w:val="44"/>
          <w:szCs w:val="44"/>
        </w:rPr>
      </w:pPr>
    </w:p>
    <w:tbl>
      <w:tblPr>
        <w:tblStyle w:val="TableNormal"/>
        <w:tblW w:w="14280" w:type="dxa"/>
        <w:tblInd w:w="93" w:type="dxa"/>
        <w:tblCellMar>
          <w:top w:w="0" w:type="dxa"/>
          <w:left w:w="108" w:type="dxa"/>
          <w:bottom w:w="0" w:type="dxa"/>
          <w:right w:w="108" w:type="dxa"/>
        </w:tblCellMar>
      </w:tblPr>
      <w:tblGrid>
        <w:gridCol w:w="660"/>
        <w:gridCol w:w="2380"/>
        <w:gridCol w:w="3000"/>
        <w:gridCol w:w="1600"/>
        <w:gridCol w:w="2920"/>
        <w:gridCol w:w="3720"/>
      </w:tblGrid>
      <w:tr>
        <w:tblPrEx>
          <w:tblW w:w="14280" w:type="dxa"/>
          <w:tblInd w:w="93" w:type="dxa"/>
          <w:tblCellMar>
            <w:top w:w="0" w:type="dxa"/>
            <w:left w:w="108" w:type="dxa"/>
            <w:bottom w:w="0" w:type="dxa"/>
            <w:right w:w="108" w:type="dxa"/>
          </w:tblCellMar>
        </w:tblPrEx>
        <w:trPr>
          <w:trHeight w:val="270"/>
        </w:trPr>
        <w:tc>
          <w:tcPr>
            <w:tcW w:w="14280" w:type="dxa"/>
            <w:gridSpan w:val="6"/>
            <w:tcBorders>
              <w:top w:val="nil"/>
              <w:left w:val="nil"/>
              <w:bottom w:val="nil"/>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部门公开表10</w:t>
            </w:r>
          </w:p>
        </w:tc>
      </w:tr>
      <w:tr>
        <w:tblPrEx>
          <w:tblW w:w="14280" w:type="dxa"/>
          <w:tblInd w:w="93" w:type="dxa"/>
          <w:tblCellMar>
            <w:top w:w="0" w:type="dxa"/>
            <w:left w:w="108" w:type="dxa"/>
            <w:bottom w:w="0" w:type="dxa"/>
            <w:right w:w="108" w:type="dxa"/>
          </w:tblCellMar>
        </w:tblPrEx>
        <w:trPr>
          <w:trHeight w:val="450"/>
        </w:trPr>
        <w:tc>
          <w:tcPr>
            <w:tcW w:w="14280" w:type="dxa"/>
            <w:gridSpan w:val="6"/>
            <w:tcBorders>
              <w:top w:val="nil"/>
              <w:left w:val="nil"/>
              <w:bottom w:val="nil"/>
              <w:right w:val="nil"/>
            </w:tcBorders>
            <w:shd w:val="clear" w:color="auto" w:fill="auto"/>
            <w:vAlign w:val="center"/>
          </w:tcPr>
          <w:p>
            <w:pPr>
              <w:widowControl/>
              <w:jc w:val="center"/>
              <w:rPr>
                <w:rFonts w:ascii="黑体" w:eastAsia="黑体" w:hAnsi="黑体" w:cs="宋体"/>
                <w:color w:val="auto"/>
                <w:kern w:val="0"/>
                <w:sz w:val="36"/>
                <w:szCs w:val="36"/>
              </w:rPr>
            </w:pPr>
            <w:r>
              <w:rPr>
                <w:rFonts w:ascii="黑体" w:eastAsia="黑体" w:hAnsi="黑体" w:cs="宋体" w:hint="eastAsia"/>
                <w:color w:val="auto"/>
                <w:kern w:val="0"/>
                <w:sz w:val="36"/>
                <w:szCs w:val="36"/>
              </w:rPr>
              <w:t>寿县妇女联合会2020年县级部门专项资金清单</w:t>
            </w:r>
          </w:p>
        </w:tc>
      </w:tr>
      <w:tr>
        <w:tblPrEx>
          <w:tblW w:w="14280" w:type="dxa"/>
          <w:tblInd w:w="93" w:type="dxa"/>
          <w:tblCellMar>
            <w:top w:w="0" w:type="dxa"/>
            <w:left w:w="108" w:type="dxa"/>
            <w:bottom w:w="0" w:type="dxa"/>
            <w:right w:w="108" w:type="dxa"/>
          </w:tblCellMar>
        </w:tblPrEx>
        <w:trPr>
          <w:trHeight w:val="450"/>
        </w:trPr>
        <w:tc>
          <w:tcPr>
            <w:tcW w:w="660" w:type="dxa"/>
            <w:tcBorders>
              <w:top w:val="nil"/>
              <w:left w:val="nil"/>
              <w:bottom w:val="nil"/>
              <w:right w:val="nil"/>
            </w:tcBorders>
            <w:shd w:val="clear" w:color="auto" w:fill="auto"/>
            <w:vAlign w:val="center"/>
          </w:tcPr>
          <w:p>
            <w:pPr>
              <w:widowControl/>
              <w:jc w:val="left"/>
              <w:rPr>
                <w:rFonts w:ascii="宋体" w:hAnsi="宋体" w:cs="宋体"/>
                <w:color w:val="auto"/>
                <w:kern w:val="0"/>
                <w:sz w:val="20"/>
                <w:szCs w:val="20"/>
              </w:rPr>
            </w:pPr>
          </w:p>
        </w:tc>
        <w:tc>
          <w:tcPr>
            <w:tcW w:w="2380" w:type="dxa"/>
            <w:tcBorders>
              <w:top w:val="nil"/>
              <w:left w:val="nil"/>
              <w:bottom w:val="nil"/>
              <w:right w:val="nil"/>
            </w:tcBorders>
            <w:shd w:val="clear" w:color="auto" w:fill="auto"/>
            <w:vAlign w:val="center"/>
          </w:tcPr>
          <w:p>
            <w:pPr>
              <w:widowControl/>
              <w:jc w:val="left"/>
              <w:rPr>
                <w:rFonts w:ascii="宋体" w:hAnsi="宋体" w:cs="宋体"/>
                <w:b/>
                <w:bCs/>
                <w:color w:val="auto"/>
                <w:kern w:val="0"/>
                <w:sz w:val="36"/>
                <w:szCs w:val="36"/>
              </w:rPr>
            </w:pPr>
          </w:p>
        </w:tc>
        <w:tc>
          <w:tcPr>
            <w:tcW w:w="3000" w:type="dxa"/>
            <w:tcBorders>
              <w:top w:val="nil"/>
              <w:left w:val="nil"/>
              <w:bottom w:val="nil"/>
              <w:right w:val="nil"/>
            </w:tcBorders>
            <w:shd w:val="clear" w:color="auto" w:fill="auto"/>
            <w:vAlign w:val="center"/>
          </w:tcPr>
          <w:p>
            <w:pPr>
              <w:widowControl/>
              <w:jc w:val="left"/>
              <w:rPr>
                <w:rFonts w:ascii="宋体" w:hAnsi="宋体" w:cs="宋体"/>
                <w:b/>
                <w:bCs/>
                <w:color w:val="auto"/>
                <w:kern w:val="0"/>
                <w:sz w:val="36"/>
                <w:szCs w:val="36"/>
              </w:rPr>
            </w:pPr>
          </w:p>
        </w:tc>
        <w:tc>
          <w:tcPr>
            <w:tcW w:w="1600" w:type="dxa"/>
            <w:tcBorders>
              <w:top w:val="nil"/>
              <w:left w:val="nil"/>
              <w:bottom w:val="nil"/>
              <w:right w:val="nil"/>
            </w:tcBorders>
            <w:shd w:val="clear" w:color="auto" w:fill="auto"/>
            <w:vAlign w:val="center"/>
          </w:tcPr>
          <w:p>
            <w:pPr>
              <w:widowControl/>
              <w:jc w:val="left"/>
              <w:rPr>
                <w:rFonts w:ascii="宋体" w:hAnsi="宋体" w:cs="宋体"/>
                <w:b/>
                <w:bCs/>
                <w:color w:val="auto"/>
                <w:kern w:val="0"/>
                <w:sz w:val="36"/>
                <w:szCs w:val="36"/>
              </w:rPr>
            </w:pPr>
          </w:p>
        </w:tc>
        <w:tc>
          <w:tcPr>
            <w:tcW w:w="2920" w:type="dxa"/>
            <w:tcBorders>
              <w:top w:val="nil"/>
              <w:left w:val="nil"/>
              <w:bottom w:val="nil"/>
              <w:right w:val="nil"/>
            </w:tcBorders>
            <w:shd w:val="clear" w:color="auto" w:fill="auto"/>
            <w:vAlign w:val="center"/>
          </w:tcPr>
          <w:p>
            <w:pPr>
              <w:widowControl/>
              <w:jc w:val="left"/>
              <w:rPr>
                <w:rFonts w:ascii="宋体" w:hAnsi="宋体" w:cs="宋体"/>
                <w:b/>
                <w:bCs/>
                <w:color w:val="auto"/>
                <w:kern w:val="0"/>
                <w:sz w:val="36"/>
                <w:szCs w:val="36"/>
              </w:rPr>
            </w:pPr>
          </w:p>
        </w:tc>
        <w:tc>
          <w:tcPr>
            <w:tcW w:w="3720" w:type="dxa"/>
            <w:tcBorders>
              <w:top w:val="nil"/>
              <w:left w:val="nil"/>
              <w:bottom w:val="nil"/>
              <w:right w:val="nil"/>
            </w:tcBorders>
            <w:shd w:val="clear" w:color="auto" w:fill="auto"/>
            <w:vAlign w:val="bottom"/>
          </w:tcPr>
          <w:p>
            <w:pPr>
              <w:widowControl/>
              <w:jc w:val="left"/>
              <w:rPr>
                <w:rFonts w:ascii="宋体" w:hAnsi="宋体" w:cs="宋体"/>
                <w:color w:val="auto"/>
                <w:kern w:val="0"/>
                <w:sz w:val="18"/>
                <w:szCs w:val="18"/>
              </w:rPr>
            </w:pPr>
          </w:p>
        </w:tc>
      </w:tr>
      <w:tr>
        <w:tblPrEx>
          <w:tblW w:w="14280" w:type="dxa"/>
          <w:tblInd w:w="93" w:type="dxa"/>
          <w:tblCellMar>
            <w:top w:w="0" w:type="dxa"/>
            <w:left w:w="108" w:type="dxa"/>
            <w:bottom w:w="0" w:type="dxa"/>
            <w:right w:w="108" w:type="dxa"/>
          </w:tblCellMar>
        </w:tblPrEx>
        <w:trPr>
          <w:trHeight w:val="96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序号</w:t>
            </w:r>
          </w:p>
        </w:tc>
        <w:tc>
          <w:tcPr>
            <w:tcW w:w="238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主管部门</w:t>
            </w:r>
          </w:p>
        </w:tc>
        <w:tc>
          <w:tcPr>
            <w:tcW w:w="300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项目名称</w:t>
            </w:r>
          </w:p>
        </w:tc>
        <w:tc>
          <w:tcPr>
            <w:tcW w:w="160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预算金额</w:t>
            </w:r>
            <w:r>
              <w:rPr>
                <w:rFonts w:ascii="黑体" w:eastAsia="黑体" w:hAnsi="黑体" w:cs="宋体" w:hint="eastAsia"/>
                <w:color w:val="auto"/>
                <w:kern w:val="0"/>
                <w:sz w:val="24"/>
              </w:rPr>
              <w:br/>
            </w:r>
            <w:r>
              <w:rPr>
                <w:rFonts w:ascii="黑体" w:eastAsia="黑体" w:hAnsi="黑体" w:cs="宋体" w:hint="eastAsia"/>
                <w:color w:val="auto"/>
                <w:kern w:val="0"/>
                <w:sz w:val="24"/>
              </w:rPr>
              <w:t>（万元）</w:t>
            </w:r>
          </w:p>
        </w:tc>
        <w:tc>
          <w:tcPr>
            <w:tcW w:w="292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项目资金安排或</w:t>
            </w:r>
            <w:r>
              <w:rPr>
                <w:rFonts w:ascii="黑体" w:eastAsia="黑体" w:hAnsi="黑体" w:cs="宋体" w:hint="eastAsia"/>
                <w:color w:val="auto"/>
                <w:kern w:val="0"/>
                <w:sz w:val="24"/>
              </w:rPr>
              <w:br/>
            </w:r>
            <w:r>
              <w:rPr>
                <w:rFonts w:ascii="黑体" w:eastAsia="黑体" w:hAnsi="黑体" w:cs="宋体" w:hint="eastAsia"/>
                <w:color w:val="auto"/>
                <w:kern w:val="0"/>
                <w:sz w:val="24"/>
              </w:rPr>
              <w:t>分配依据和标准</w:t>
            </w:r>
          </w:p>
        </w:tc>
        <w:tc>
          <w:tcPr>
            <w:tcW w:w="3720"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黑体" w:eastAsia="黑体" w:hAnsi="黑体" w:cs="宋体"/>
                <w:color w:val="auto"/>
                <w:kern w:val="0"/>
                <w:sz w:val="24"/>
              </w:rPr>
            </w:pPr>
            <w:r>
              <w:rPr>
                <w:rFonts w:ascii="黑体" w:eastAsia="黑体" w:hAnsi="黑体" w:cs="宋体" w:hint="eastAsia"/>
                <w:color w:val="auto"/>
                <w:kern w:val="0"/>
                <w:sz w:val="24"/>
              </w:rPr>
              <w:t>项目管理办法或流程</w:t>
            </w:r>
          </w:p>
        </w:tc>
      </w:tr>
      <w:tr>
        <w:tblPrEx>
          <w:tblW w:w="14280" w:type="dxa"/>
          <w:tblInd w:w="93" w:type="dxa"/>
          <w:tblCellMar>
            <w:top w:w="0" w:type="dxa"/>
            <w:left w:w="108" w:type="dxa"/>
            <w:bottom w:w="0" w:type="dxa"/>
            <w:right w:w="108" w:type="dxa"/>
          </w:tblCellMar>
        </w:tblPrEx>
        <w:trPr>
          <w:trHeight w:val="960"/>
        </w:trPr>
        <w:tc>
          <w:tcPr>
            <w:tcW w:w="66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1</w:t>
            </w:r>
          </w:p>
        </w:tc>
        <w:tc>
          <w:tcPr>
            <w:tcW w:w="238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寿县妇女联合会</w:t>
            </w:r>
          </w:p>
        </w:tc>
        <w:tc>
          <w:tcPr>
            <w:tcW w:w="3000" w:type="dxa"/>
            <w:tcBorders>
              <w:top w:val="nil"/>
              <w:left w:val="nil"/>
              <w:bottom w:val="single" w:sz="4" w:space="0" w:color="auto"/>
              <w:right w:val="single" w:sz="4" w:space="0" w:color="auto"/>
            </w:tcBorders>
            <w:shd w:val="clear" w:color="auto" w:fill="auto"/>
            <w:noWrap/>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妇女专项业务经费</w:t>
            </w:r>
          </w:p>
        </w:tc>
        <w:tc>
          <w:tcPr>
            <w:tcW w:w="16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48.0 </w:t>
            </w:r>
          </w:p>
        </w:tc>
        <w:tc>
          <w:tcPr>
            <w:tcW w:w="2920" w:type="dxa"/>
            <w:tcBorders>
              <w:top w:val="nil"/>
              <w:left w:val="nil"/>
              <w:bottom w:val="single" w:sz="4" w:space="0" w:color="auto"/>
              <w:right w:val="single" w:sz="4" w:space="0" w:color="auto"/>
            </w:tcBorders>
            <w:shd w:val="clear" w:color="auto" w:fill="auto"/>
            <w:noWrap/>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37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r>
      <w:tr>
        <w:tblPrEx>
          <w:tblW w:w="14280" w:type="dxa"/>
          <w:tblInd w:w="93" w:type="dxa"/>
          <w:tblCellMar>
            <w:top w:w="0" w:type="dxa"/>
            <w:left w:w="108" w:type="dxa"/>
            <w:bottom w:w="0" w:type="dxa"/>
            <w:right w:w="108" w:type="dxa"/>
          </w:tblCellMar>
        </w:tblPrEx>
        <w:trPr>
          <w:trHeight w:val="960"/>
        </w:trPr>
        <w:tc>
          <w:tcPr>
            <w:tcW w:w="66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2</w:t>
            </w:r>
          </w:p>
        </w:tc>
        <w:tc>
          <w:tcPr>
            <w:tcW w:w="238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寿县妇女联合会</w:t>
            </w:r>
          </w:p>
        </w:tc>
        <w:tc>
          <w:tcPr>
            <w:tcW w:w="3000" w:type="dxa"/>
            <w:tcBorders>
              <w:top w:val="nil"/>
              <w:left w:val="nil"/>
              <w:bottom w:val="single" w:sz="4" w:space="0" w:color="auto"/>
              <w:right w:val="single" w:sz="4" w:space="0" w:color="auto"/>
            </w:tcBorders>
            <w:shd w:val="clear" w:color="auto" w:fill="auto"/>
            <w:noWrap/>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三八节活动经费</w:t>
            </w:r>
          </w:p>
        </w:tc>
        <w:tc>
          <w:tcPr>
            <w:tcW w:w="16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3.0 </w:t>
            </w:r>
          </w:p>
        </w:tc>
        <w:tc>
          <w:tcPr>
            <w:tcW w:w="2920" w:type="dxa"/>
            <w:tcBorders>
              <w:top w:val="nil"/>
              <w:left w:val="nil"/>
              <w:bottom w:val="single" w:sz="4" w:space="0" w:color="auto"/>
              <w:right w:val="single" w:sz="4" w:space="0" w:color="auto"/>
            </w:tcBorders>
            <w:shd w:val="clear" w:color="auto" w:fill="auto"/>
            <w:noWrap/>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37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r>
      <w:tr>
        <w:tblPrEx>
          <w:tblW w:w="14280" w:type="dxa"/>
          <w:tblInd w:w="93" w:type="dxa"/>
          <w:tblCellMar>
            <w:top w:w="0" w:type="dxa"/>
            <w:left w:w="108" w:type="dxa"/>
            <w:bottom w:w="0" w:type="dxa"/>
            <w:right w:w="108" w:type="dxa"/>
          </w:tblCellMar>
        </w:tblPrEx>
        <w:trPr>
          <w:trHeight w:val="960"/>
        </w:trPr>
        <w:tc>
          <w:tcPr>
            <w:tcW w:w="66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3</w:t>
            </w:r>
          </w:p>
        </w:tc>
        <w:tc>
          <w:tcPr>
            <w:tcW w:w="238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寿县妇女联合会</w:t>
            </w:r>
          </w:p>
        </w:tc>
        <w:tc>
          <w:tcPr>
            <w:tcW w:w="3000" w:type="dxa"/>
            <w:tcBorders>
              <w:top w:val="nil"/>
              <w:left w:val="nil"/>
              <w:bottom w:val="single" w:sz="4" w:space="0" w:color="auto"/>
              <w:right w:val="single" w:sz="4" w:space="0" w:color="auto"/>
            </w:tcBorders>
            <w:shd w:val="clear" w:color="auto" w:fill="auto"/>
            <w:noWrap/>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六一节活动经费</w:t>
            </w:r>
          </w:p>
        </w:tc>
        <w:tc>
          <w:tcPr>
            <w:tcW w:w="16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3.0 </w:t>
            </w:r>
          </w:p>
        </w:tc>
        <w:tc>
          <w:tcPr>
            <w:tcW w:w="2920" w:type="dxa"/>
            <w:tcBorders>
              <w:top w:val="nil"/>
              <w:left w:val="nil"/>
              <w:bottom w:val="single" w:sz="4" w:space="0" w:color="auto"/>
              <w:right w:val="single" w:sz="4" w:space="0" w:color="auto"/>
            </w:tcBorders>
            <w:shd w:val="clear" w:color="auto" w:fill="auto"/>
            <w:noWrap/>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37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r>
      <w:tr>
        <w:tblPrEx>
          <w:tblW w:w="14280" w:type="dxa"/>
          <w:tblInd w:w="93" w:type="dxa"/>
          <w:tblCellMar>
            <w:top w:w="0" w:type="dxa"/>
            <w:left w:w="108" w:type="dxa"/>
            <w:bottom w:w="0" w:type="dxa"/>
            <w:right w:w="108" w:type="dxa"/>
          </w:tblCellMar>
        </w:tblPrEx>
        <w:trPr>
          <w:trHeight w:val="960"/>
        </w:trPr>
        <w:tc>
          <w:tcPr>
            <w:tcW w:w="66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4</w:t>
            </w:r>
          </w:p>
        </w:tc>
        <w:tc>
          <w:tcPr>
            <w:tcW w:w="238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寿县妇女联合会</w:t>
            </w:r>
          </w:p>
        </w:tc>
        <w:tc>
          <w:tcPr>
            <w:tcW w:w="3000" w:type="dxa"/>
            <w:tcBorders>
              <w:top w:val="nil"/>
              <w:left w:val="nil"/>
              <w:bottom w:val="single" w:sz="4" w:space="0" w:color="auto"/>
              <w:right w:val="single" w:sz="4" w:space="0" w:color="auto"/>
            </w:tcBorders>
            <w:shd w:val="clear" w:color="auto" w:fill="auto"/>
            <w:noWrap/>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《两纲》实施工作经费</w:t>
            </w:r>
          </w:p>
        </w:tc>
        <w:tc>
          <w:tcPr>
            <w:tcW w:w="16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3.0 </w:t>
            </w:r>
          </w:p>
        </w:tc>
        <w:tc>
          <w:tcPr>
            <w:tcW w:w="2920" w:type="dxa"/>
            <w:tcBorders>
              <w:top w:val="nil"/>
              <w:left w:val="nil"/>
              <w:bottom w:val="single" w:sz="4" w:space="0" w:color="auto"/>
              <w:right w:val="single" w:sz="4" w:space="0" w:color="auto"/>
            </w:tcBorders>
            <w:shd w:val="clear" w:color="auto" w:fill="auto"/>
            <w:noWrap/>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37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r>
      <w:tr>
        <w:tblPrEx>
          <w:tblW w:w="14280" w:type="dxa"/>
          <w:tblInd w:w="93" w:type="dxa"/>
          <w:tblCellMar>
            <w:top w:w="0" w:type="dxa"/>
            <w:left w:w="108" w:type="dxa"/>
            <w:bottom w:w="0" w:type="dxa"/>
            <w:right w:w="108" w:type="dxa"/>
          </w:tblCellMar>
        </w:tblPrEx>
        <w:trPr>
          <w:trHeight w:val="960"/>
        </w:trPr>
        <w:tc>
          <w:tcPr>
            <w:tcW w:w="66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5</w:t>
            </w:r>
          </w:p>
        </w:tc>
        <w:tc>
          <w:tcPr>
            <w:tcW w:w="2380"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寿县妇女联合会</w:t>
            </w:r>
          </w:p>
        </w:tc>
        <w:tc>
          <w:tcPr>
            <w:tcW w:w="3000" w:type="dxa"/>
            <w:tcBorders>
              <w:top w:val="nil"/>
              <w:left w:val="nil"/>
              <w:bottom w:val="single" w:sz="4" w:space="0" w:color="auto"/>
              <w:right w:val="single" w:sz="4" w:space="0" w:color="auto"/>
            </w:tcBorders>
            <w:shd w:val="clear" w:color="auto" w:fill="auto"/>
            <w:noWrap/>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xml:space="preserve">  妇儿工委工作经费</w:t>
            </w:r>
          </w:p>
        </w:tc>
        <w:tc>
          <w:tcPr>
            <w:tcW w:w="1600" w:type="dxa"/>
            <w:tcBorders>
              <w:top w:val="nil"/>
              <w:left w:val="nil"/>
              <w:bottom w:val="single" w:sz="4" w:space="0" w:color="auto"/>
              <w:right w:val="single" w:sz="4" w:space="0" w:color="auto"/>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hint="eastAsia"/>
                <w:color w:val="auto"/>
                <w:kern w:val="0"/>
                <w:sz w:val="22"/>
                <w:szCs w:val="22"/>
              </w:rPr>
              <w:t xml:space="preserve">2.0 </w:t>
            </w:r>
          </w:p>
        </w:tc>
        <w:tc>
          <w:tcPr>
            <w:tcW w:w="2920" w:type="dxa"/>
            <w:tcBorders>
              <w:top w:val="nil"/>
              <w:left w:val="nil"/>
              <w:bottom w:val="single" w:sz="4" w:space="0" w:color="auto"/>
              <w:right w:val="single" w:sz="4" w:space="0" w:color="auto"/>
            </w:tcBorders>
            <w:shd w:val="clear" w:color="auto" w:fill="auto"/>
            <w:noWrap/>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c>
          <w:tcPr>
            <w:tcW w:w="3720"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　</w:t>
            </w:r>
          </w:p>
        </w:tc>
      </w:tr>
    </w:tbl>
    <w:p>
      <w:pPr>
        <w:pStyle w:val="NormalWeb"/>
        <w:adjustRightInd w:val="0"/>
        <w:snapToGrid w:val="0"/>
        <w:spacing w:before="0" w:beforeAutospacing="0" w:after="0" w:afterAutospacing="0"/>
        <w:jc w:val="center"/>
        <w:rPr>
          <w:color w:val="auto"/>
          <w:szCs w:val="44"/>
        </w:rPr>
      </w:pPr>
    </w:p>
    <w:p>
      <w:pPr>
        <w:pStyle w:val="NormalWeb"/>
        <w:adjustRightInd w:val="0"/>
        <w:snapToGrid w:val="0"/>
        <w:spacing w:before="0" w:beforeAutospacing="0" w:after="0" w:afterAutospacing="0"/>
        <w:jc w:val="center"/>
        <w:rPr>
          <w:rFonts w:ascii="方正小标宋_GBK" w:eastAsia="方正小标宋_GBK" w:hAnsi="黑体"/>
          <w:bCs/>
          <w:color w:val="auto"/>
          <w:sz w:val="44"/>
          <w:szCs w:val="44"/>
        </w:rPr>
        <w:sectPr>
          <w:type w:val="evenPage"/>
          <w:pgSz w:w="16839" w:h="11907" w:orient="landscape"/>
          <w:pgMar w:top="1418" w:right="1418" w:bottom="1418" w:left="1418" w:header="851" w:footer="567" w:gutter="0"/>
          <w:cols w:num="1" w:space="425"/>
          <w:titlePg/>
          <w:docGrid w:type="linesAndChars" w:linePitch="312" w:charSpace="0"/>
        </w:sectPr>
      </w:pPr>
    </w:p>
    <w:tbl>
      <w:tblPr>
        <w:tblStyle w:val="TableNormal"/>
        <w:tblW w:w="0" w:type="auto"/>
        <w:tblInd w:w="93" w:type="dxa"/>
        <w:tblCellMar>
          <w:top w:w="0" w:type="dxa"/>
          <w:left w:w="108" w:type="dxa"/>
          <w:bottom w:w="0" w:type="dxa"/>
          <w:right w:w="108" w:type="dxa"/>
        </w:tblCellMar>
      </w:tblPr>
      <w:tblGrid>
        <w:gridCol w:w="5703"/>
        <w:gridCol w:w="2253"/>
      </w:tblGrid>
      <w:tr>
        <w:tblPrEx>
          <w:tblW w:w="0" w:type="auto"/>
          <w:tblInd w:w="93" w:type="dxa"/>
          <w:tblCellMar>
            <w:top w:w="0" w:type="dxa"/>
            <w:left w:w="108" w:type="dxa"/>
            <w:bottom w:w="0" w:type="dxa"/>
            <w:right w:w="108" w:type="dxa"/>
          </w:tblCellMar>
        </w:tblPrEx>
        <w:trPr>
          <w:trHeight w:val="645"/>
        </w:trPr>
        <w:tc>
          <w:tcPr>
            <w:tcW w:w="0" w:type="auto"/>
            <w:gridSpan w:val="2"/>
            <w:tcBorders>
              <w:top w:val="nil"/>
              <w:left w:val="nil"/>
              <w:bottom w:val="nil"/>
              <w:right w:val="nil"/>
            </w:tcBorders>
            <w:shd w:val="clear" w:color="auto" w:fill="auto"/>
            <w:vAlign w:val="center"/>
          </w:tcPr>
          <w:p>
            <w:pPr>
              <w:widowControl/>
              <w:jc w:val="left"/>
              <w:rPr>
                <w:rFonts w:ascii="宋体" w:hAnsi="宋体" w:cs="宋体"/>
                <w:color w:val="auto"/>
                <w:kern w:val="0"/>
                <w:sz w:val="22"/>
                <w:szCs w:val="22"/>
              </w:rPr>
            </w:pPr>
            <w:r>
              <w:rPr>
                <w:rFonts w:ascii="宋体" w:hAnsi="宋体" w:cs="宋体" w:hint="eastAsia"/>
                <w:color w:val="auto"/>
                <w:kern w:val="0"/>
                <w:sz w:val="22"/>
                <w:szCs w:val="22"/>
              </w:rPr>
              <w:t>部门公开表11</w:t>
            </w:r>
          </w:p>
        </w:tc>
      </w:tr>
      <w:tr>
        <w:tblPrEx>
          <w:tblW w:w="0" w:type="auto"/>
          <w:tblInd w:w="93" w:type="dxa"/>
          <w:tblCellMar>
            <w:top w:w="0" w:type="dxa"/>
            <w:left w:w="108" w:type="dxa"/>
            <w:bottom w:w="0" w:type="dxa"/>
            <w:right w:w="108" w:type="dxa"/>
          </w:tblCellMar>
        </w:tblPrEx>
        <w:trPr>
          <w:trHeight w:val="855"/>
        </w:trPr>
        <w:tc>
          <w:tcPr>
            <w:tcW w:w="0" w:type="auto"/>
            <w:gridSpan w:val="2"/>
            <w:tcBorders>
              <w:top w:val="nil"/>
              <w:left w:val="nil"/>
              <w:bottom w:val="nil"/>
              <w:right w:val="nil"/>
            </w:tcBorders>
            <w:shd w:val="clear" w:color="auto" w:fill="auto"/>
            <w:noWrap/>
            <w:vAlign w:val="center"/>
          </w:tcPr>
          <w:p>
            <w:pPr>
              <w:widowControl/>
              <w:jc w:val="center"/>
              <w:rPr>
                <w:rFonts w:ascii="黑体" w:eastAsia="黑体" w:hAnsi="黑体" w:cs="宋体"/>
                <w:color w:val="auto"/>
                <w:kern w:val="0"/>
                <w:sz w:val="36"/>
                <w:szCs w:val="36"/>
              </w:rPr>
            </w:pPr>
            <w:r>
              <w:rPr>
                <w:rFonts w:ascii="黑体" w:eastAsia="黑体" w:hAnsi="黑体" w:cs="宋体" w:hint="eastAsia"/>
                <w:color w:val="auto"/>
                <w:kern w:val="0"/>
                <w:sz w:val="36"/>
                <w:szCs w:val="36"/>
              </w:rPr>
              <w:t>寿县妇女联合会2020年“三公”经费支出预算表</w:t>
            </w:r>
          </w:p>
        </w:tc>
      </w:tr>
      <w:tr>
        <w:tblPrEx>
          <w:tblW w:w="0" w:type="auto"/>
          <w:tblInd w:w="93" w:type="dxa"/>
          <w:tblCellMar>
            <w:top w:w="0" w:type="dxa"/>
            <w:left w:w="108" w:type="dxa"/>
            <w:bottom w:w="0" w:type="dxa"/>
            <w:right w:w="108" w:type="dxa"/>
          </w:tblCellMar>
        </w:tblPrEx>
        <w:trPr>
          <w:trHeight w:val="540"/>
        </w:trPr>
        <w:tc>
          <w:tcPr>
            <w:tcW w:w="0" w:type="auto"/>
            <w:gridSpan w:val="2"/>
            <w:tcBorders>
              <w:top w:val="nil"/>
              <w:left w:val="nil"/>
              <w:bottom w:val="single" w:sz="4" w:space="0" w:color="000000"/>
              <w:right w:val="nil"/>
            </w:tcBorders>
            <w:shd w:val="clear" w:color="auto" w:fill="auto"/>
            <w:noWrap/>
            <w:vAlign w:val="center"/>
          </w:tcPr>
          <w:p>
            <w:pPr>
              <w:widowControl/>
              <w:jc w:val="right"/>
              <w:rPr>
                <w:rFonts w:ascii="宋体" w:hAnsi="宋体" w:cs="宋体"/>
                <w:color w:val="auto"/>
                <w:kern w:val="0"/>
                <w:sz w:val="24"/>
              </w:rPr>
            </w:pPr>
            <w:r>
              <w:rPr>
                <w:rFonts w:ascii="宋体" w:hAnsi="宋体" w:cs="宋体" w:hint="eastAsia"/>
                <w:color w:val="auto"/>
                <w:kern w:val="0"/>
                <w:sz w:val="24"/>
              </w:rPr>
              <w:t>单位：万元</w:t>
            </w:r>
          </w:p>
        </w:tc>
      </w:tr>
      <w:tr>
        <w:tblPrEx>
          <w:tblW w:w="0" w:type="auto"/>
          <w:tblInd w:w="93" w:type="dxa"/>
          <w:tblCellMar>
            <w:top w:w="0" w:type="dxa"/>
            <w:left w:w="108" w:type="dxa"/>
            <w:bottom w:w="0" w:type="dxa"/>
            <w:right w:w="108" w:type="dxa"/>
          </w:tblCellMar>
        </w:tblPrEx>
        <w:trPr>
          <w:trHeight w:val="690"/>
        </w:trPr>
        <w:tc>
          <w:tcPr>
            <w:tcW w:w="0" w:type="auto"/>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项</w:t>
            </w:r>
            <w:r>
              <w:rPr>
                <w:rFonts w:ascii="宋体" w:hAnsi="宋体" w:cs="宋体" w:hint="eastAsia"/>
                <w:color w:val="auto"/>
                <w:kern w:val="0"/>
                <w:sz w:val="24"/>
              </w:rPr>
              <w:t> </w:t>
            </w:r>
            <w:r>
              <w:rPr>
                <w:rFonts w:ascii="黑体" w:eastAsia="黑体" w:hAnsi="黑体" w:cs="宋体" w:hint="eastAsia"/>
                <w:color w:val="auto"/>
                <w:kern w:val="0"/>
                <w:sz w:val="24"/>
              </w:rPr>
              <w:t xml:space="preserve"> 目</w:t>
            </w:r>
          </w:p>
        </w:tc>
        <w:tc>
          <w:tcPr>
            <w:tcW w:w="0" w:type="auto"/>
            <w:tcBorders>
              <w:top w:val="nil"/>
              <w:left w:val="nil"/>
              <w:bottom w:val="single" w:sz="4" w:space="0" w:color="000000"/>
              <w:right w:val="single" w:sz="4" w:space="0" w:color="000000"/>
            </w:tcBorders>
            <w:shd w:val="clear" w:color="auto" w:fill="auto"/>
            <w:noWrap/>
            <w:vAlign w:val="center"/>
          </w:tcPr>
          <w:p>
            <w:pPr>
              <w:widowControl/>
              <w:jc w:val="center"/>
              <w:rPr>
                <w:rFonts w:ascii="黑体" w:eastAsia="黑体" w:hAnsi="黑体" w:cs="宋体"/>
                <w:color w:val="auto"/>
                <w:kern w:val="0"/>
                <w:sz w:val="24"/>
              </w:rPr>
            </w:pPr>
            <w:r>
              <w:rPr>
                <w:rFonts w:ascii="黑体" w:eastAsia="黑体" w:hAnsi="黑体" w:cs="宋体" w:hint="eastAsia"/>
                <w:color w:val="auto"/>
                <w:kern w:val="0"/>
                <w:sz w:val="24"/>
              </w:rPr>
              <w:t>预 算 数</w:t>
            </w:r>
          </w:p>
        </w:tc>
      </w:tr>
      <w:tr>
        <w:tblPrEx>
          <w:tblW w:w="0" w:type="auto"/>
          <w:tblInd w:w="93" w:type="dxa"/>
          <w:tblCellMar>
            <w:top w:w="0" w:type="dxa"/>
            <w:left w:w="108" w:type="dxa"/>
            <w:bottom w:w="0" w:type="dxa"/>
            <w:right w:w="108" w:type="dxa"/>
          </w:tblCellMar>
        </w:tblPrEx>
        <w:trPr>
          <w:trHeight w:val="690"/>
        </w:trPr>
        <w:tc>
          <w:tcPr>
            <w:tcW w:w="0" w:type="auto"/>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hAnsi="宋体" w:cs="宋体"/>
                <w:color w:val="auto"/>
                <w:kern w:val="0"/>
                <w:sz w:val="24"/>
              </w:rPr>
            </w:pPr>
            <w:r>
              <w:rPr>
                <w:rFonts w:ascii="宋体" w:hAnsi="宋体" w:cs="宋体" w:hint="eastAsia"/>
                <w:color w:val="auto"/>
                <w:kern w:val="0"/>
                <w:sz w:val="24"/>
              </w:rPr>
              <w:t>合  计</w:t>
            </w:r>
          </w:p>
        </w:tc>
        <w:tc>
          <w:tcPr>
            <w:tcW w:w="0" w:type="auto"/>
            <w:tcBorders>
              <w:top w:val="nil"/>
              <w:left w:val="nil"/>
              <w:bottom w:val="single" w:sz="4" w:space="0" w:color="000000"/>
              <w:right w:val="single" w:sz="4" w:space="0" w:color="000000"/>
            </w:tcBorders>
            <w:shd w:val="clear" w:color="auto" w:fill="auto"/>
            <w:noWrap/>
            <w:vAlign w:val="center"/>
          </w:tcPr>
          <w:p>
            <w:pPr>
              <w:widowControl/>
              <w:jc w:val="center"/>
              <w:rPr>
                <w:rFonts w:ascii="宋体" w:hAnsi="宋体" w:cs="宋体"/>
                <w:color w:val="auto"/>
                <w:kern w:val="0"/>
                <w:sz w:val="24"/>
              </w:rPr>
            </w:pPr>
            <w:r>
              <w:rPr>
                <w:rFonts w:ascii="宋体" w:hAnsi="宋体" w:cs="宋体" w:hint="eastAsia"/>
                <w:color w:val="auto"/>
                <w:kern w:val="0"/>
                <w:sz w:val="24"/>
              </w:rPr>
              <w:t xml:space="preserve">4.00 </w:t>
            </w:r>
          </w:p>
        </w:tc>
      </w:tr>
      <w:tr>
        <w:tblPrEx>
          <w:tblW w:w="0" w:type="auto"/>
          <w:tblInd w:w="93" w:type="dxa"/>
          <w:tblCellMar>
            <w:top w:w="0" w:type="dxa"/>
            <w:left w:w="108" w:type="dxa"/>
            <w:bottom w:w="0" w:type="dxa"/>
            <w:right w:w="108" w:type="dxa"/>
          </w:tblCellMar>
        </w:tblPrEx>
        <w:trPr>
          <w:trHeight w:val="690"/>
        </w:trPr>
        <w:tc>
          <w:tcPr>
            <w:tcW w:w="0" w:type="auto"/>
            <w:tcBorders>
              <w:top w:val="nil"/>
              <w:left w:val="single" w:sz="4" w:space="0" w:color="000000"/>
              <w:bottom w:val="single" w:sz="4" w:space="0" w:color="000000"/>
              <w:right w:val="single" w:sz="4" w:space="0" w:color="000000"/>
            </w:tcBorders>
            <w:shd w:val="clear" w:color="auto" w:fill="auto"/>
            <w:noWrap/>
            <w:vAlign w:val="center"/>
          </w:tcPr>
          <w:p>
            <w:pPr>
              <w:widowControl/>
              <w:rPr>
                <w:rFonts w:ascii="宋体" w:hAnsi="宋体" w:cs="宋体"/>
                <w:color w:val="auto"/>
                <w:kern w:val="0"/>
                <w:sz w:val="24"/>
              </w:rPr>
            </w:pPr>
            <w:r>
              <w:rPr>
                <w:rFonts w:ascii="宋体" w:hAnsi="宋体" w:cs="宋体" w:hint="eastAsia"/>
                <w:color w:val="auto"/>
                <w:kern w:val="0"/>
                <w:sz w:val="24"/>
              </w:rPr>
              <w:t>因公出国（境）费</w:t>
            </w:r>
          </w:p>
        </w:tc>
        <w:tc>
          <w:tcPr>
            <w:tcW w:w="0" w:type="auto"/>
            <w:tcBorders>
              <w:top w:val="nil"/>
              <w:left w:val="nil"/>
              <w:bottom w:val="single" w:sz="4" w:space="0" w:color="000000"/>
              <w:right w:val="single" w:sz="4" w:space="0" w:color="000000"/>
            </w:tcBorders>
            <w:shd w:val="clear" w:color="auto" w:fill="auto"/>
            <w:noWrap/>
            <w:vAlign w:val="center"/>
          </w:tcPr>
          <w:p>
            <w:pPr>
              <w:widowControl/>
              <w:jc w:val="center"/>
              <w:rPr>
                <w:rFonts w:ascii="宋体" w:hAnsi="宋体" w:cs="宋体"/>
                <w:color w:val="auto"/>
                <w:kern w:val="0"/>
                <w:sz w:val="24"/>
              </w:rPr>
            </w:pPr>
            <w:r>
              <w:rPr>
                <w:rFonts w:ascii="宋体" w:hAnsi="宋体" w:cs="宋体" w:hint="eastAsia"/>
                <w:color w:val="auto"/>
                <w:kern w:val="0"/>
                <w:sz w:val="24"/>
                <w:lang w:val="en-US" w:eastAsia="zh-CN"/>
              </w:rPr>
              <w:t>0.00</w:t>
            </w:r>
            <w:r>
              <w:rPr>
                <w:rFonts w:ascii="宋体" w:hAnsi="宋体" w:cs="宋体" w:hint="eastAsia"/>
                <w:color w:val="auto"/>
                <w:kern w:val="0"/>
                <w:sz w:val="24"/>
              </w:rPr>
              <w:t>　</w:t>
            </w:r>
          </w:p>
        </w:tc>
      </w:tr>
      <w:tr>
        <w:tblPrEx>
          <w:tblW w:w="0" w:type="auto"/>
          <w:tblInd w:w="93" w:type="dxa"/>
          <w:tblCellMar>
            <w:top w:w="0" w:type="dxa"/>
            <w:left w:w="108" w:type="dxa"/>
            <w:bottom w:w="0" w:type="dxa"/>
            <w:right w:w="108" w:type="dxa"/>
          </w:tblCellMar>
        </w:tblPrEx>
        <w:trPr>
          <w:trHeight w:val="690"/>
        </w:trPr>
        <w:tc>
          <w:tcPr>
            <w:tcW w:w="0" w:type="auto"/>
            <w:tcBorders>
              <w:top w:val="nil"/>
              <w:left w:val="single" w:sz="4" w:space="0" w:color="000000"/>
              <w:bottom w:val="single" w:sz="4" w:space="0" w:color="000000"/>
              <w:right w:val="single" w:sz="4" w:space="0" w:color="000000"/>
            </w:tcBorders>
            <w:shd w:val="clear" w:color="auto" w:fill="auto"/>
            <w:noWrap/>
            <w:vAlign w:val="center"/>
          </w:tcPr>
          <w:p>
            <w:pPr>
              <w:widowControl/>
              <w:rPr>
                <w:rFonts w:ascii="宋体" w:hAnsi="宋体" w:cs="宋体"/>
                <w:color w:val="auto"/>
                <w:kern w:val="0"/>
                <w:sz w:val="24"/>
              </w:rPr>
            </w:pPr>
            <w:r>
              <w:rPr>
                <w:rFonts w:ascii="宋体" w:hAnsi="宋体" w:cs="宋体" w:hint="eastAsia"/>
                <w:color w:val="auto"/>
                <w:kern w:val="0"/>
                <w:sz w:val="24"/>
              </w:rPr>
              <w:t>公务接待费</w:t>
            </w:r>
          </w:p>
        </w:tc>
        <w:tc>
          <w:tcPr>
            <w:tcW w:w="0" w:type="auto"/>
            <w:tcBorders>
              <w:top w:val="nil"/>
              <w:left w:val="nil"/>
              <w:bottom w:val="single" w:sz="4" w:space="0" w:color="000000"/>
              <w:right w:val="single" w:sz="4" w:space="0" w:color="000000"/>
            </w:tcBorders>
            <w:shd w:val="clear" w:color="auto" w:fill="auto"/>
            <w:noWrap/>
            <w:vAlign w:val="center"/>
          </w:tcPr>
          <w:p>
            <w:pPr>
              <w:widowControl/>
              <w:jc w:val="center"/>
              <w:rPr>
                <w:rFonts w:ascii="宋体" w:hAnsi="宋体" w:cs="宋体"/>
                <w:color w:val="auto"/>
                <w:kern w:val="0"/>
                <w:sz w:val="24"/>
              </w:rPr>
            </w:pPr>
            <w:r>
              <w:rPr>
                <w:rFonts w:ascii="宋体" w:hAnsi="宋体" w:cs="宋体" w:hint="eastAsia"/>
                <w:color w:val="auto"/>
                <w:kern w:val="0"/>
                <w:sz w:val="24"/>
              </w:rPr>
              <w:t xml:space="preserve">4.00 </w:t>
            </w:r>
          </w:p>
        </w:tc>
      </w:tr>
      <w:tr>
        <w:tblPrEx>
          <w:tblW w:w="0" w:type="auto"/>
          <w:tblInd w:w="93" w:type="dxa"/>
          <w:tblCellMar>
            <w:top w:w="0" w:type="dxa"/>
            <w:left w:w="108" w:type="dxa"/>
            <w:bottom w:w="0" w:type="dxa"/>
            <w:right w:w="108" w:type="dxa"/>
          </w:tblCellMar>
        </w:tblPrEx>
        <w:trPr>
          <w:trHeight w:val="690"/>
        </w:trPr>
        <w:tc>
          <w:tcPr>
            <w:tcW w:w="0" w:type="auto"/>
            <w:tcBorders>
              <w:top w:val="nil"/>
              <w:left w:val="single" w:sz="4" w:space="0" w:color="000000"/>
              <w:bottom w:val="single" w:sz="4" w:space="0" w:color="000000"/>
              <w:right w:val="single" w:sz="4" w:space="0" w:color="000000"/>
            </w:tcBorders>
            <w:shd w:val="clear" w:color="auto" w:fill="auto"/>
            <w:noWrap/>
            <w:vAlign w:val="center"/>
          </w:tcPr>
          <w:p>
            <w:pPr>
              <w:widowControl/>
              <w:rPr>
                <w:rFonts w:ascii="宋体" w:hAnsi="宋体" w:cs="宋体"/>
                <w:color w:val="auto"/>
                <w:kern w:val="0"/>
                <w:sz w:val="24"/>
              </w:rPr>
            </w:pPr>
            <w:r>
              <w:rPr>
                <w:rFonts w:ascii="宋体" w:hAnsi="宋体" w:cs="宋体" w:hint="eastAsia"/>
                <w:color w:val="auto"/>
                <w:kern w:val="0"/>
                <w:sz w:val="24"/>
              </w:rPr>
              <w:t>公务用车购置及运行费</w:t>
            </w:r>
          </w:p>
        </w:tc>
        <w:tc>
          <w:tcPr>
            <w:tcW w:w="0" w:type="auto"/>
            <w:tcBorders>
              <w:top w:val="nil"/>
              <w:left w:val="nil"/>
              <w:bottom w:val="single" w:sz="4" w:space="0" w:color="000000"/>
              <w:right w:val="single" w:sz="4" w:space="0" w:color="000000"/>
            </w:tcBorders>
            <w:shd w:val="clear" w:color="auto" w:fill="auto"/>
            <w:noWrap/>
            <w:vAlign w:val="center"/>
          </w:tcPr>
          <w:p>
            <w:pPr>
              <w:widowControl/>
              <w:jc w:val="center"/>
              <w:rPr>
                <w:rFonts w:ascii="宋体" w:hAnsi="宋体" w:cs="宋体"/>
                <w:color w:val="auto"/>
                <w:kern w:val="0"/>
                <w:sz w:val="24"/>
              </w:rPr>
            </w:pPr>
            <w:r>
              <w:rPr>
                <w:rFonts w:ascii="宋体" w:hAnsi="宋体" w:cs="宋体" w:hint="eastAsia"/>
                <w:color w:val="auto"/>
                <w:kern w:val="0"/>
                <w:sz w:val="24"/>
                <w:lang w:val="en-US" w:eastAsia="zh-CN"/>
              </w:rPr>
              <w:t>0.00</w:t>
            </w:r>
            <w:r>
              <w:rPr>
                <w:rFonts w:ascii="宋体" w:hAnsi="宋体" w:cs="宋体" w:hint="eastAsia"/>
                <w:color w:val="auto"/>
                <w:kern w:val="0"/>
                <w:sz w:val="24"/>
              </w:rPr>
              <w:t>　</w:t>
            </w:r>
          </w:p>
        </w:tc>
      </w:tr>
      <w:tr>
        <w:tblPrEx>
          <w:tblW w:w="0" w:type="auto"/>
          <w:tblInd w:w="93" w:type="dxa"/>
          <w:tblCellMar>
            <w:top w:w="0" w:type="dxa"/>
            <w:left w:w="108" w:type="dxa"/>
            <w:bottom w:w="0" w:type="dxa"/>
            <w:right w:w="108" w:type="dxa"/>
          </w:tblCellMar>
        </w:tblPrEx>
        <w:trPr>
          <w:trHeight w:val="690"/>
        </w:trPr>
        <w:tc>
          <w:tcPr>
            <w:tcW w:w="0" w:type="auto"/>
            <w:tcBorders>
              <w:top w:val="nil"/>
              <w:left w:val="single" w:sz="4" w:space="0" w:color="000000"/>
              <w:bottom w:val="single" w:sz="4" w:space="0" w:color="000000"/>
              <w:right w:val="single" w:sz="4" w:space="0" w:color="000000"/>
            </w:tcBorders>
            <w:shd w:val="clear" w:color="auto" w:fill="auto"/>
            <w:noWrap/>
            <w:vAlign w:val="center"/>
          </w:tcPr>
          <w:p>
            <w:pPr>
              <w:widowControl/>
              <w:rPr>
                <w:rFonts w:ascii="宋体" w:hAnsi="宋体" w:cs="宋体"/>
                <w:color w:val="auto"/>
                <w:kern w:val="0"/>
                <w:sz w:val="24"/>
              </w:rPr>
            </w:pPr>
            <w:r>
              <w:rPr>
                <w:rFonts w:ascii="宋体" w:hAnsi="宋体" w:cs="宋体" w:hint="eastAsia"/>
                <w:color w:val="auto"/>
                <w:kern w:val="0"/>
                <w:sz w:val="24"/>
              </w:rPr>
              <w:t>  其中：公务用车运行费</w:t>
            </w:r>
          </w:p>
        </w:tc>
        <w:tc>
          <w:tcPr>
            <w:tcW w:w="0" w:type="auto"/>
            <w:tcBorders>
              <w:top w:val="nil"/>
              <w:left w:val="nil"/>
              <w:bottom w:val="single" w:sz="4" w:space="0" w:color="000000"/>
              <w:right w:val="single" w:sz="4" w:space="0" w:color="000000"/>
            </w:tcBorders>
            <w:shd w:val="clear" w:color="auto" w:fill="auto"/>
            <w:noWrap/>
            <w:vAlign w:val="center"/>
          </w:tcPr>
          <w:p>
            <w:pPr>
              <w:widowControl/>
              <w:jc w:val="center"/>
              <w:rPr>
                <w:rFonts w:ascii="宋体" w:hAnsi="宋体" w:cs="宋体"/>
                <w:color w:val="auto"/>
                <w:kern w:val="0"/>
                <w:sz w:val="24"/>
              </w:rPr>
            </w:pPr>
            <w:r>
              <w:rPr>
                <w:rFonts w:ascii="宋体" w:hAnsi="宋体" w:cs="宋体" w:hint="eastAsia"/>
                <w:color w:val="auto"/>
                <w:kern w:val="0"/>
                <w:sz w:val="24"/>
                <w:lang w:val="en-US" w:eastAsia="zh-CN"/>
              </w:rPr>
              <w:t>0.00</w:t>
            </w:r>
          </w:p>
        </w:tc>
      </w:tr>
      <w:tr>
        <w:tblPrEx>
          <w:tblW w:w="0" w:type="auto"/>
          <w:tblInd w:w="93" w:type="dxa"/>
          <w:tblCellMar>
            <w:top w:w="0" w:type="dxa"/>
            <w:left w:w="108" w:type="dxa"/>
            <w:bottom w:w="0" w:type="dxa"/>
            <w:right w:w="108" w:type="dxa"/>
          </w:tblCellMar>
        </w:tblPrEx>
        <w:trPr>
          <w:trHeight w:val="690"/>
        </w:trPr>
        <w:tc>
          <w:tcPr>
            <w:tcW w:w="0" w:type="auto"/>
            <w:tcBorders>
              <w:top w:val="nil"/>
              <w:left w:val="single" w:sz="4" w:space="0" w:color="000000"/>
              <w:bottom w:val="single" w:sz="4" w:space="0" w:color="000000"/>
              <w:right w:val="single" w:sz="4" w:space="0" w:color="000000"/>
            </w:tcBorders>
            <w:shd w:val="clear" w:color="auto" w:fill="auto"/>
            <w:noWrap/>
            <w:vAlign w:val="center"/>
          </w:tcPr>
          <w:p>
            <w:pPr>
              <w:widowControl/>
              <w:rPr>
                <w:rFonts w:ascii="宋体" w:hAnsi="宋体" w:cs="宋体"/>
                <w:color w:val="auto"/>
                <w:kern w:val="0"/>
                <w:sz w:val="24"/>
              </w:rPr>
            </w:pPr>
            <w:r>
              <w:rPr>
                <w:rFonts w:ascii="宋体" w:hAnsi="宋体" w:cs="宋体" w:hint="eastAsia"/>
                <w:color w:val="auto"/>
                <w:kern w:val="0"/>
                <w:sz w:val="24"/>
              </w:rPr>
              <w:t>    公务用车购置费</w:t>
            </w:r>
          </w:p>
        </w:tc>
        <w:tc>
          <w:tcPr>
            <w:tcW w:w="0" w:type="auto"/>
            <w:tcBorders>
              <w:top w:val="nil"/>
              <w:left w:val="nil"/>
              <w:bottom w:val="single" w:sz="4" w:space="0" w:color="000000"/>
              <w:right w:val="single" w:sz="4" w:space="0" w:color="000000"/>
            </w:tcBorders>
            <w:shd w:val="clear" w:color="auto" w:fill="auto"/>
            <w:noWrap/>
            <w:vAlign w:val="center"/>
          </w:tcPr>
          <w:p>
            <w:pPr>
              <w:widowControl/>
              <w:jc w:val="center"/>
              <w:rPr>
                <w:rFonts w:ascii="宋体" w:hAnsi="宋体" w:cs="宋体"/>
                <w:color w:val="auto"/>
                <w:kern w:val="0"/>
                <w:sz w:val="24"/>
              </w:rPr>
            </w:pPr>
            <w:r>
              <w:rPr>
                <w:rFonts w:ascii="宋体" w:hAnsi="宋体" w:cs="宋体" w:hint="eastAsia"/>
                <w:color w:val="auto"/>
                <w:kern w:val="0"/>
                <w:sz w:val="24"/>
                <w:lang w:val="en-US" w:eastAsia="zh-CN"/>
              </w:rPr>
              <w:t>0.00</w:t>
            </w:r>
          </w:p>
        </w:tc>
      </w:tr>
    </w:tbl>
    <w:p>
      <w:pPr>
        <w:pStyle w:val="NormalWeb"/>
        <w:adjustRightInd w:val="0"/>
        <w:snapToGrid w:val="0"/>
        <w:spacing w:before="0" w:beforeAutospacing="0" w:after="0" w:afterAutospacing="0"/>
        <w:jc w:val="center"/>
        <w:rPr>
          <w:rFonts w:ascii="方正小标宋_GBK" w:eastAsia="方正小标宋_GBK" w:hAnsi="黑体"/>
          <w:bCs/>
          <w:color w:val="auto"/>
          <w:sz w:val="44"/>
          <w:szCs w:val="44"/>
        </w:rPr>
      </w:pPr>
    </w:p>
    <w:p>
      <w:pPr>
        <w:pStyle w:val="NormalWeb"/>
        <w:adjustRightInd w:val="0"/>
        <w:snapToGrid w:val="0"/>
        <w:spacing w:before="0" w:beforeAutospacing="0" w:after="0" w:afterAutospacing="0"/>
        <w:jc w:val="center"/>
        <w:rPr>
          <w:rFonts w:ascii="方正小标宋_GBK" w:eastAsia="方正小标宋_GBK" w:hAnsi="黑体"/>
          <w:bCs/>
          <w:color w:val="auto"/>
          <w:sz w:val="44"/>
          <w:szCs w:val="44"/>
        </w:rPr>
        <w:sectPr>
          <w:type w:val="evenPage"/>
          <w:pgSz w:w="11907" w:h="16839"/>
          <w:pgMar w:top="1418" w:right="1418" w:bottom="1418" w:left="1418" w:header="851" w:footer="567" w:gutter="0"/>
          <w:cols w:num="1" w:space="425"/>
          <w:titlePg/>
          <w:docGrid w:type="lines" w:linePitch="312" w:charSpace="0"/>
        </w:sectPr>
      </w:pPr>
    </w:p>
    <w:p>
      <w:pPr>
        <w:pStyle w:val="NormalWeb"/>
        <w:adjustRightInd w:val="0"/>
        <w:snapToGrid w:val="0"/>
        <w:spacing w:before="0" w:beforeAutospacing="0" w:after="0" w:afterAutospacing="0"/>
        <w:jc w:val="center"/>
        <w:rPr>
          <w:rFonts w:ascii="方正小标宋_GBK" w:eastAsia="方正小标宋_GBK" w:hAnsi="黑体"/>
          <w:bCs/>
          <w:color w:val="auto"/>
          <w:sz w:val="44"/>
          <w:szCs w:val="44"/>
        </w:rPr>
      </w:pPr>
      <w:r>
        <w:rPr>
          <w:rFonts w:ascii="方正小标宋_GBK" w:eastAsia="方正小标宋_GBK" w:hAnsi="黑体" w:hint="eastAsia"/>
          <w:bCs/>
          <w:color w:val="auto"/>
          <w:sz w:val="44"/>
          <w:szCs w:val="44"/>
        </w:rPr>
        <w:t>第三部分 2020年部门预算情况说明</w:t>
      </w:r>
    </w:p>
    <w:p>
      <w:pPr>
        <w:pStyle w:val="NormalWeb"/>
        <w:widowControl w:val="0"/>
        <w:adjustRightInd w:val="0"/>
        <w:snapToGrid w:val="0"/>
        <w:spacing w:before="0" w:beforeAutospacing="0" w:after="0" w:afterAutospacing="0" w:line="600" w:lineRule="exact"/>
        <w:ind w:firstLine="640" w:firstLineChars="200"/>
        <w:rPr>
          <w:rFonts w:ascii="黑体" w:eastAsia="黑体" w:hAnsi="黑体"/>
          <w:bCs/>
          <w:color w:val="auto"/>
          <w:sz w:val="32"/>
          <w:szCs w:val="32"/>
        </w:rPr>
      </w:pPr>
    </w:p>
    <w:p>
      <w:pPr>
        <w:pStyle w:val="NormalWeb"/>
        <w:widowControl w:val="0"/>
        <w:adjustRightInd w:val="0"/>
        <w:snapToGrid w:val="0"/>
        <w:spacing w:before="0" w:beforeAutospacing="0" w:after="0" w:afterAutospacing="0" w:line="600" w:lineRule="exact"/>
        <w:ind w:firstLine="640" w:firstLineChars="200"/>
        <w:rPr>
          <w:rFonts w:ascii="黑体" w:eastAsia="黑体" w:hAnsi="黑体"/>
          <w:bCs/>
          <w:color w:val="auto"/>
          <w:sz w:val="32"/>
          <w:szCs w:val="32"/>
        </w:rPr>
      </w:pPr>
      <w:r>
        <w:rPr>
          <w:rFonts w:ascii="黑体" w:eastAsia="黑体" w:hAnsi="黑体" w:hint="eastAsia"/>
          <w:bCs/>
          <w:color w:val="auto"/>
          <w:sz w:val="32"/>
          <w:szCs w:val="32"/>
        </w:rPr>
        <w:t>一、关于2020年财政拨款收支预算总体情况说明</w:t>
      </w:r>
    </w:p>
    <w:p>
      <w:pPr>
        <w:pStyle w:val="NormalWeb"/>
        <w:widowControl w:val="0"/>
        <w:adjustRightInd w:val="0"/>
        <w:snapToGrid w:val="0"/>
        <w:spacing w:before="0" w:beforeAutospacing="0" w:after="0" w:afterAutospacing="0" w:line="600" w:lineRule="exact"/>
        <w:ind w:firstLine="640" w:firstLineChars="200"/>
        <w:rPr>
          <w:rFonts w:ascii="仿宋_GB2312" w:eastAsia="仿宋_GB2312" w:hAnsi="仿宋" w:cs="Times New Roman"/>
          <w:color w:val="auto"/>
          <w:kern w:val="2"/>
          <w:sz w:val="32"/>
          <w:szCs w:val="32"/>
        </w:rPr>
      </w:pPr>
      <w:r>
        <w:rPr>
          <w:rFonts w:ascii="仿宋_GB2312" w:eastAsia="仿宋_GB2312" w:hAnsi="仿宋" w:cs="Times New Roman" w:hint="eastAsia"/>
          <w:color w:val="auto"/>
          <w:kern w:val="2"/>
          <w:sz w:val="32"/>
          <w:szCs w:val="32"/>
        </w:rPr>
        <w:t>寿县妇女联合会2020年财政拨款收支预算140.3万元。收入按资金来源全部为一般公共预算拨款；按资金年度全部为当年财政拨款收入。支出按功能分类分为：一般公共服务支出119.7万元，占85.3%，社会保障和就业支出8.6万元,占6.1%,卫生健康支出5.8万元，占4.1%；住房保障支出6.2万元，占4.4%。</w:t>
      </w:r>
    </w:p>
    <w:p>
      <w:pPr>
        <w:pStyle w:val="NormalWeb"/>
        <w:widowControl w:val="0"/>
        <w:adjustRightInd w:val="0"/>
        <w:snapToGrid w:val="0"/>
        <w:spacing w:before="0" w:beforeAutospacing="0" w:after="0" w:afterAutospacing="0" w:line="600" w:lineRule="exact"/>
        <w:ind w:firstLine="640" w:firstLineChars="200"/>
        <w:rPr>
          <w:rFonts w:ascii="黑体" w:eastAsia="黑体" w:hAnsi="仿宋" w:cs="Times New Roman"/>
          <w:color w:val="auto"/>
          <w:kern w:val="2"/>
          <w:sz w:val="32"/>
          <w:szCs w:val="32"/>
        </w:rPr>
      </w:pPr>
      <w:r>
        <w:rPr>
          <w:rFonts w:ascii="黑体" w:eastAsia="黑体" w:hAnsi="仿宋" w:cs="Times New Roman" w:hint="eastAsia"/>
          <w:color w:val="auto"/>
          <w:kern w:val="2"/>
          <w:sz w:val="32"/>
          <w:szCs w:val="32"/>
        </w:rPr>
        <w:t>二、关于2020年一般公共预算拨款情况说明</w:t>
      </w:r>
    </w:p>
    <w:p>
      <w:pPr>
        <w:pStyle w:val="NormalWeb"/>
        <w:widowControl w:val="0"/>
        <w:adjustRightInd w:val="0"/>
        <w:snapToGrid w:val="0"/>
        <w:spacing w:before="0" w:beforeAutospacing="0" w:after="0" w:afterAutospacing="0" w:line="600" w:lineRule="exact"/>
        <w:ind w:firstLine="627" w:firstLineChars="196"/>
        <w:rPr>
          <w:rFonts w:ascii="楷体_GB2312" w:eastAsia="楷体_GB2312" w:hAnsi="仿宋" w:cs="Times New Roman"/>
          <w:b/>
          <w:color w:val="auto"/>
          <w:kern w:val="2"/>
          <w:sz w:val="32"/>
          <w:szCs w:val="32"/>
        </w:rPr>
      </w:pPr>
      <w:r>
        <w:rPr>
          <w:rFonts w:ascii="楷体_GB2312" w:eastAsia="楷体_GB2312" w:hAnsi="仿宋" w:cs="Times New Roman" w:hint="eastAsia"/>
          <w:b/>
          <w:color w:val="auto"/>
          <w:kern w:val="2"/>
          <w:sz w:val="32"/>
          <w:szCs w:val="32"/>
        </w:rPr>
        <w:t xml:space="preserve">（一）一般公共预算拨款规模变化情况 </w:t>
      </w:r>
    </w:p>
    <w:p>
      <w:pPr>
        <w:pStyle w:val="NormalWeb"/>
        <w:widowControl w:val="0"/>
        <w:adjustRightInd w:val="0"/>
        <w:snapToGrid w:val="0"/>
        <w:spacing w:before="0" w:beforeAutospacing="0" w:after="0" w:afterAutospacing="0" w:line="600" w:lineRule="exact"/>
        <w:ind w:firstLine="627" w:firstLineChars="196"/>
        <w:rPr>
          <w:rFonts w:ascii="仿宋_GB2312" w:eastAsia="仿宋_GB2312" w:hAnsi="仿宋" w:cs="Times New Roman"/>
          <w:color w:val="auto"/>
          <w:kern w:val="2"/>
          <w:sz w:val="32"/>
          <w:szCs w:val="32"/>
        </w:rPr>
      </w:pPr>
      <w:r>
        <w:rPr>
          <w:rFonts w:ascii="仿宋_GB2312" w:eastAsia="仿宋_GB2312" w:hAnsi="仿宋" w:cs="Times New Roman" w:hint="eastAsia"/>
          <w:color w:val="auto"/>
          <w:kern w:val="2"/>
          <w:sz w:val="32"/>
          <w:szCs w:val="32"/>
        </w:rPr>
        <w:t>寿县妇女联合会2020年一般公共预算拨款140.3万元，比2019年预算拨款增加5.5万元，增长4.1%，</w:t>
      </w:r>
      <w:r>
        <w:rPr>
          <w:rFonts w:ascii="仿宋_GB2312" w:eastAsia="仿宋_GB2312" w:hAnsi="仿宋" w:hint="eastAsia"/>
          <w:color w:val="auto"/>
          <w:sz w:val="32"/>
          <w:szCs w:val="32"/>
        </w:rPr>
        <w:t>增长</w:t>
      </w:r>
      <w:r>
        <w:rPr>
          <w:rFonts w:ascii="仿宋_GB2312" w:eastAsia="仿宋_GB2312" w:hAnsi="仿宋" w:cs="Times New Roman" w:hint="eastAsia"/>
          <w:color w:val="auto"/>
          <w:kern w:val="2"/>
          <w:sz w:val="32"/>
          <w:szCs w:val="32"/>
        </w:rPr>
        <w:t>主要原因是2020年保障单位正常运转的人员工资、养老金等基本支出自然增长。</w:t>
      </w:r>
    </w:p>
    <w:p>
      <w:pPr>
        <w:pStyle w:val="NormalWeb"/>
        <w:widowControl w:val="0"/>
        <w:adjustRightInd w:val="0"/>
        <w:snapToGrid w:val="0"/>
        <w:spacing w:before="0" w:beforeAutospacing="0" w:after="0" w:afterAutospacing="0" w:line="600" w:lineRule="exact"/>
        <w:ind w:firstLine="627" w:firstLineChars="196"/>
        <w:rPr>
          <w:rFonts w:ascii="楷体_GB2312" w:eastAsia="楷体_GB2312" w:hAnsi="仿宋" w:cs="Times New Roman"/>
          <w:b/>
          <w:color w:val="auto"/>
          <w:kern w:val="2"/>
          <w:sz w:val="32"/>
          <w:szCs w:val="32"/>
        </w:rPr>
      </w:pPr>
      <w:r>
        <w:rPr>
          <w:rFonts w:ascii="楷体_GB2312" w:eastAsia="楷体_GB2312" w:hAnsi="仿宋" w:cs="Times New Roman" w:hint="eastAsia"/>
          <w:b/>
          <w:color w:val="auto"/>
          <w:kern w:val="2"/>
          <w:sz w:val="32"/>
          <w:szCs w:val="32"/>
        </w:rPr>
        <w:t>（二</w:t>
      </w:r>
      <w:r>
        <w:rPr>
          <w:rFonts w:ascii="楷体_GB2312" w:eastAsia="楷体_GB2312" w:hAnsi="仿宋" w:cs="Times New Roman"/>
          <w:b/>
          <w:color w:val="auto"/>
          <w:kern w:val="2"/>
          <w:sz w:val="32"/>
          <w:szCs w:val="32"/>
        </w:rPr>
        <w:t>）</w:t>
      </w:r>
      <w:r>
        <w:rPr>
          <w:rFonts w:ascii="楷体_GB2312" w:eastAsia="楷体_GB2312" w:hAnsi="仿宋" w:cs="Times New Roman" w:hint="eastAsia"/>
          <w:b/>
          <w:color w:val="auto"/>
          <w:kern w:val="2"/>
          <w:sz w:val="32"/>
          <w:szCs w:val="32"/>
        </w:rPr>
        <w:t>一般公共预算拨款结构情况。</w:t>
      </w:r>
    </w:p>
    <w:p>
      <w:pPr>
        <w:pStyle w:val="NormalWeb"/>
        <w:widowControl w:val="0"/>
        <w:adjustRightInd w:val="0"/>
        <w:snapToGrid w:val="0"/>
        <w:spacing w:before="0" w:beforeAutospacing="0" w:after="0" w:afterAutospacing="0" w:line="600" w:lineRule="exact"/>
        <w:ind w:firstLine="640" w:firstLineChars="200"/>
        <w:rPr>
          <w:rFonts w:ascii="仿宋_GB2312" w:eastAsia="仿宋_GB2312" w:hAnsi="仿宋" w:cs="Times New Roman"/>
          <w:color w:val="auto"/>
          <w:kern w:val="2"/>
          <w:sz w:val="32"/>
          <w:szCs w:val="32"/>
        </w:rPr>
      </w:pPr>
      <w:r>
        <w:rPr>
          <w:rFonts w:ascii="仿宋_GB2312" w:eastAsia="仿宋_GB2312" w:hAnsi="仿宋" w:cs="Times New Roman" w:hint="eastAsia"/>
          <w:color w:val="auto"/>
          <w:kern w:val="2"/>
          <w:sz w:val="32"/>
          <w:szCs w:val="32"/>
        </w:rPr>
        <w:t>一般公共服务支出119.7万元，占85.3%，社会保障和就业支出8.6万元,占6.1%,卫生健康支出5.8万元，占4.1%；住房保障支出6.2万元，占4.4%。</w:t>
      </w:r>
    </w:p>
    <w:p>
      <w:pPr>
        <w:adjustRightInd w:val="0"/>
        <w:snapToGrid w:val="0"/>
        <w:spacing w:line="600" w:lineRule="exact"/>
        <w:ind w:firstLine="640" w:firstLineChars="200"/>
        <w:jc w:val="left"/>
        <w:rPr>
          <w:rFonts w:ascii="楷体_GB2312" w:eastAsia="楷体_GB2312" w:hAnsi="仿宋"/>
          <w:b/>
          <w:color w:val="auto"/>
          <w:sz w:val="32"/>
          <w:szCs w:val="32"/>
        </w:rPr>
      </w:pPr>
      <w:r>
        <w:rPr>
          <w:rFonts w:ascii="楷体_GB2312" w:eastAsia="楷体_GB2312" w:hAnsi="仿宋" w:hint="eastAsia"/>
          <w:b/>
          <w:color w:val="auto"/>
          <w:sz w:val="32"/>
          <w:szCs w:val="32"/>
        </w:rPr>
        <w:t xml:space="preserve">（三）一般公共预算拨款具体使用情况 </w:t>
      </w:r>
    </w:p>
    <w:p>
      <w:pPr>
        <w:pStyle w:val="NormalWeb"/>
        <w:widowControl w:val="0"/>
        <w:adjustRightInd w:val="0"/>
        <w:snapToGrid w:val="0"/>
        <w:spacing w:before="0" w:beforeAutospacing="0" w:after="0" w:afterAutospacing="0" w:line="600" w:lineRule="exact"/>
        <w:ind w:firstLine="627" w:firstLineChars="196"/>
        <w:rPr>
          <w:rFonts w:ascii="仿宋_GB2312" w:eastAsia="仿宋_GB2312" w:hAnsi="仿宋" w:cs="Times New Roman" w:hint="eastAsia"/>
          <w:color w:val="auto"/>
          <w:kern w:val="2"/>
          <w:sz w:val="32"/>
          <w:szCs w:val="32"/>
        </w:rPr>
      </w:pPr>
      <w:r>
        <w:rPr>
          <w:rFonts w:ascii="仿宋_GB2312" w:eastAsia="仿宋_GB2312" w:hAnsi="仿宋" w:hint="eastAsia"/>
          <w:b/>
          <w:color w:val="auto"/>
          <w:sz w:val="32"/>
          <w:szCs w:val="32"/>
        </w:rPr>
        <w:t>1.一般公共服务支出（类）群众团体（款）行政运行（项）</w:t>
      </w:r>
      <w:r>
        <w:rPr>
          <w:rFonts w:ascii="仿宋_GB2312" w:eastAsia="仿宋_GB2312" w:hAnsi="仿宋" w:hint="eastAsia"/>
          <w:color w:val="auto"/>
          <w:sz w:val="32"/>
          <w:szCs w:val="32"/>
        </w:rPr>
        <w:t>2020年预算119.7万元，比2019年预算减少6.2万元，减少4.9%，减少</w:t>
      </w:r>
      <w:r>
        <w:rPr>
          <w:rFonts w:ascii="仿宋_GB2312" w:eastAsia="仿宋_GB2312" w:hAnsi="仿宋" w:cs="Times New Roman" w:hint="eastAsia"/>
          <w:color w:val="auto"/>
          <w:kern w:val="2"/>
          <w:sz w:val="32"/>
          <w:szCs w:val="32"/>
        </w:rPr>
        <w:t>主要原因是2020年社会保障和就业支出与一般公共服务支出分离。</w:t>
      </w:r>
    </w:p>
    <w:p>
      <w:pPr>
        <w:pStyle w:val="NormalWeb"/>
        <w:widowControl w:val="0"/>
        <w:adjustRightInd w:val="0"/>
        <w:snapToGrid w:val="0"/>
        <w:spacing w:before="0" w:beforeAutospacing="0" w:after="0" w:afterAutospacing="0" w:line="600" w:lineRule="exact"/>
        <w:ind w:firstLine="627" w:firstLineChars="196"/>
        <w:rPr>
          <w:rFonts w:ascii="仿宋_GB2312" w:eastAsia="仿宋_GB2312" w:hAnsi="仿宋" w:cs="Times New Roman" w:hint="eastAsia"/>
          <w:color w:val="auto"/>
          <w:kern w:val="2"/>
          <w:sz w:val="32"/>
          <w:szCs w:val="32"/>
        </w:rPr>
      </w:pPr>
      <w:r>
        <w:rPr>
          <w:rFonts w:ascii="仿宋_GB2312" w:eastAsia="仿宋_GB2312" w:hAnsi="仿宋" w:cs="Times New Roman" w:hint="eastAsia"/>
          <w:color w:val="auto"/>
          <w:kern w:val="2"/>
          <w:sz w:val="32"/>
          <w:szCs w:val="32"/>
          <w:lang w:val="en-US" w:eastAsia="zh-CN"/>
        </w:rPr>
        <w:t>2.</w:t>
      </w:r>
      <w:r>
        <w:rPr>
          <w:rFonts w:ascii="仿宋_GB2312" w:eastAsia="仿宋_GB2312" w:hAnsi="仿宋" w:hint="eastAsia"/>
          <w:b/>
          <w:color w:val="auto"/>
          <w:sz w:val="32"/>
          <w:szCs w:val="32"/>
        </w:rPr>
        <w:t>社会保障和就业支出（类）行政事业单位养老支出（款）</w:t>
      </w:r>
      <w:r>
        <w:rPr>
          <w:rFonts w:ascii="仿宋_GB2312" w:eastAsia="仿宋_GB2312" w:hAnsi="仿宋" w:hint="eastAsia"/>
          <w:b/>
          <w:color w:val="auto"/>
          <w:sz w:val="32"/>
          <w:szCs w:val="32"/>
        </w:rPr>
        <w:t>机关事业单位基本养老保险缴费支出</w:t>
      </w:r>
      <w:r>
        <w:rPr>
          <w:rFonts w:ascii="仿宋_GB2312" w:eastAsia="仿宋_GB2312" w:hAnsi="仿宋" w:hint="eastAsia"/>
          <w:b/>
          <w:color w:val="auto"/>
          <w:sz w:val="32"/>
          <w:szCs w:val="32"/>
        </w:rPr>
        <w:t>（项）</w:t>
      </w:r>
      <w:r>
        <w:rPr>
          <w:rFonts w:ascii="仿宋_GB2312" w:eastAsia="仿宋_GB2312" w:hAnsi="仿宋" w:hint="eastAsia"/>
          <w:color w:val="auto"/>
          <w:sz w:val="32"/>
          <w:szCs w:val="32"/>
        </w:rPr>
        <w:t>2020年预算</w:t>
      </w:r>
      <w:r>
        <w:rPr>
          <w:rFonts w:ascii="仿宋_GB2312" w:eastAsia="仿宋_GB2312" w:hAnsi="仿宋" w:hint="eastAsia"/>
          <w:color w:val="auto"/>
          <w:sz w:val="32"/>
          <w:szCs w:val="32"/>
          <w:lang w:val="en-US" w:eastAsia="zh-CN"/>
        </w:rPr>
        <w:t>8.6</w:t>
      </w:r>
      <w:r>
        <w:rPr>
          <w:rFonts w:ascii="仿宋_GB2312" w:eastAsia="仿宋_GB2312" w:hAnsi="仿宋" w:hint="eastAsia"/>
          <w:color w:val="auto"/>
          <w:sz w:val="32"/>
          <w:szCs w:val="32"/>
        </w:rPr>
        <w:t>万元，比2019年预算增加</w:t>
      </w:r>
      <w:r>
        <w:rPr>
          <w:rFonts w:ascii="仿宋_GB2312" w:eastAsia="仿宋_GB2312" w:hAnsi="仿宋" w:hint="eastAsia"/>
          <w:color w:val="auto"/>
          <w:sz w:val="32"/>
          <w:szCs w:val="32"/>
          <w:lang w:val="en-US" w:eastAsia="zh-CN"/>
        </w:rPr>
        <w:t>8.6</w:t>
      </w:r>
      <w:r>
        <w:rPr>
          <w:rFonts w:ascii="仿宋_GB2312" w:eastAsia="仿宋_GB2312" w:hAnsi="仿宋" w:hint="eastAsia"/>
          <w:color w:val="auto"/>
          <w:sz w:val="32"/>
          <w:szCs w:val="32"/>
        </w:rPr>
        <w:t>万元，增长主要原因是行政单位医疗保险支出随工资基数增长。</w:t>
      </w:r>
    </w:p>
    <w:p>
      <w:pPr>
        <w:pStyle w:val="NormalWeb"/>
        <w:widowControl w:val="0"/>
        <w:adjustRightInd w:val="0"/>
        <w:snapToGrid w:val="0"/>
        <w:spacing w:before="0" w:beforeAutospacing="0" w:after="0" w:afterAutospacing="0" w:line="600" w:lineRule="exact"/>
        <w:ind w:firstLine="627" w:firstLineChars="196"/>
        <w:rPr>
          <w:rFonts w:ascii="仿宋_GB2312" w:eastAsia="仿宋_GB2312" w:hAnsi="仿宋" w:cs="Times New Roman" w:hint="eastAsia"/>
          <w:color w:val="auto"/>
          <w:kern w:val="2"/>
          <w:sz w:val="32"/>
          <w:szCs w:val="32"/>
        </w:rPr>
      </w:pPr>
      <w:r>
        <w:rPr>
          <w:rFonts w:ascii="仿宋_GB2312" w:eastAsia="仿宋_GB2312" w:hAnsi="仿宋" w:hint="eastAsia"/>
          <w:b/>
          <w:color w:val="auto"/>
          <w:sz w:val="32"/>
          <w:szCs w:val="32"/>
          <w:lang w:val="en-US" w:eastAsia="zh-CN"/>
        </w:rPr>
        <w:t>3</w:t>
      </w:r>
      <w:r>
        <w:rPr>
          <w:rFonts w:ascii="仿宋_GB2312" w:eastAsia="仿宋_GB2312" w:hAnsi="仿宋" w:hint="eastAsia"/>
          <w:b/>
          <w:color w:val="auto"/>
          <w:sz w:val="32"/>
          <w:szCs w:val="32"/>
        </w:rPr>
        <w:t>.卫生健康支出（类）行政事业单位医疗支出（款）事业单位医疗（项）</w:t>
      </w:r>
      <w:r>
        <w:rPr>
          <w:rFonts w:ascii="仿宋_GB2312" w:eastAsia="仿宋_GB2312" w:hAnsi="仿宋" w:hint="eastAsia"/>
          <w:color w:val="auto"/>
          <w:sz w:val="32"/>
          <w:szCs w:val="32"/>
        </w:rPr>
        <w:t>2020年预算5.8万元，比2019年预算增加2.7万元，增长87.1%，增长</w:t>
      </w:r>
      <w:r>
        <w:rPr>
          <w:rFonts w:ascii="仿宋_GB2312" w:eastAsia="仿宋_GB2312" w:hAnsi="仿宋" w:cs="Times New Roman" w:hint="eastAsia"/>
          <w:color w:val="auto"/>
          <w:kern w:val="2"/>
          <w:sz w:val="32"/>
          <w:szCs w:val="32"/>
        </w:rPr>
        <w:t>主要原因是行政单位医疗保险支出随工资基数增长。</w:t>
      </w:r>
    </w:p>
    <w:p>
      <w:pPr>
        <w:pStyle w:val="NormalWeb"/>
        <w:widowControl w:val="0"/>
        <w:adjustRightInd w:val="0"/>
        <w:snapToGrid w:val="0"/>
        <w:spacing w:before="0" w:beforeAutospacing="0" w:after="0" w:afterAutospacing="0" w:line="600" w:lineRule="exact"/>
        <w:ind w:firstLine="627" w:firstLineChars="196"/>
        <w:rPr>
          <w:rFonts w:ascii="仿宋_GB2312" w:eastAsia="仿宋_GB2312" w:hAnsi="仿宋"/>
          <w:color w:val="auto"/>
          <w:sz w:val="32"/>
          <w:szCs w:val="32"/>
        </w:rPr>
      </w:pPr>
      <w:r>
        <w:rPr>
          <w:rFonts w:ascii="仿宋_GB2312" w:eastAsia="仿宋_GB2312" w:hAnsi="仿宋" w:hint="eastAsia"/>
          <w:b/>
          <w:color w:val="auto"/>
          <w:sz w:val="32"/>
          <w:szCs w:val="32"/>
        </w:rPr>
        <w:t>4.住房保障支出（类）住房改革支出（款）住房公积金（项）</w:t>
      </w:r>
      <w:r>
        <w:rPr>
          <w:rFonts w:ascii="仿宋_GB2312" w:eastAsia="仿宋_GB2312" w:hAnsi="仿宋" w:hint="eastAsia"/>
          <w:color w:val="auto"/>
          <w:sz w:val="32"/>
          <w:szCs w:val="32"/>
        </w:rPr>
        <w:t>2020年预算6.2万元，比2019预算增加0.4万元，增长6.9%，增长原因主要是住房公积金缴存基数随工资基数增长。</w:t>
      </w:r>
    </w:p>
    <w:p>
      <w:pPr>
        <w:pStyle w:val="NormalWeb"/>
        <w:widowControl w:val="0"/>
        <w:adjustRightInd w:val="0"/>
        <w:snapToGrid w:val="0"/>
        <w:spacing w:before="0" w:beforeAutospacing="0" w:after="0" w:afterAutospacing="0" w:line="600" w:lineRule="exact"/>
        <w:ind w:firstLine="640" w:firstLineChars="200"/>
        <w:rPr>
          <w:rFonts w:ascii="黑体" w:eastAsia="黑体"/>
          <w:color w:val="auto"/>
          <w:sz w:val="32"/>
          <w:szCs w:val="32"/>
        </w:rPr>
      </w:pPr>
      <w:r>
        <w:rPr>
          <w:rFonts w:ascii="黑体" w:eastAsia="黑体" w:hAnsi="仿宋" w:cs="Times New Roman" w:hint="eastAsia"/>
          <w:color w:val="auto"/>
          <w:kern w:val="2"/>
          <w:sz w:val="32"/>
          <w:szCs w:val="32"/>
        </w:rPr>
        <w:t>三、关于2020年一般公共预算基本支出情况说明</w:t>
      </w:r>
    </w:p>
    <w:p>
      <w:pPr>
        <w:pStyle w:val="NormalWeb"/>
        <w:widowControl w:val="0"/>
        <w:adjustRightInd w:val="0"/>
        <w:snapToGrid w:val="0"/>
        <w:spacing w:before="0" w:beforeAutospacing="0" w:after="0" w:afterAutospacing="0" w:line="600" w:lineRule="exact"/>
        <w:ind w:firstLine="640" w:firstLineChars="200"/>
        <w:rPr>
          <w:rFonts w:ascii="仿宋_GB2312" w:eastAsia="仿宋_GB2312" w:hAnsi="仿宋"/>
          <w:color w:val="auto"/>
          <w:sz w:val="32"/>
          <w:szCs w:val="32"/>
        </w:rPr>
      </w:pPr>
      <w:r>
        <w:rPr>
          <w:rFonts w:ascii="仿宋_GB2312" w:eastAsia="仿宋_GB2312" w:hAnsi="仿宋" w:cs="Times New Roman" w:hint="eastAsia"/>
          <w:color w:val="auto"/>
          <w:kern w:val="2"/>
          <w:sz w:val="32"/>
          <w:szCs w:val="32"/>
        </w:rPr>
        <w:t>寿县妇女联合会</w:t>
      </w:r>
      <w:r>
        <w:rPr>
          <w:rFonts w:ascii="仿宋_GB2312" w:eastAsia="仿宋_GB2312" w:hAnsi="仿宋" w:hint="eastAsia"/>
          <w:color w:val="auto"/>
          <w:sz w:val="32"/>
          <w:szCs w:val="32"/>
        </w:rPr>
        <w:t>2020年一般公共预算基本支出81.3万元，其中：</w:t>
      </w:r>
    </w:p>
    <w:p>
      <w:pPr>
        <w:pStyle w:val="NormalWeb"/>
        <w:widowControl w:val="0"/>
        <w:adjustRightInd w:val="0"/>
        <w:snapToGrid w:val="0"/>
        <w:spacing w:before="0" w:beforeAutospacing="0" w:after="0" w:afterAutospacing="0" w:line="600" w:lineRule="exact"/>
        <w:ind w:firstLine="640" w:firstLineChars="200"/>
        <w:rPr>
          <w:rFonts w:ascii="仿宋_GB2312" w:eastAsia="仿宋_GB2312" w:hAnsi="仿宋"/>
          <w:color w:val="auto"/>
          <w:sz w:val="32"/>
          <w:szCs w:val="32"/>
        </w:rPr>
      </w:pPr>
      <w:r>
        <w:rPr>
          <w:rFonts w:ascii="仿宋_GB2312" w:eastAsia="仿宋_GB2312" w:hAnsi="仿宋" w:hint="eastAsia"/>
          <w:color w:val="auto"/>
          <w:sz w:val="32"/>
          <w:szCs w:val="32"/>
        </w:rPr>
        <w:t>工资福利支出72.3万元，主要包括：基本工资、津贴补贴、奖金、机关事业单位基本养老保险缴费、职工基本医疗保险缴费、住房公积金等支出。商品和服务支出9万元，主要包括：办公费、会议费、工会经费等支出。</w:t>
      </w:r>
    </w:p>
    <w:p>
      <w:pPr>
        <w:pStyle w:val="NormalWeb"/>
        <w:widowControl w:val="0"/>
        <w:adjustRightInd w:val="0"/>
        <w:snapToGrid w:val="0"/>
        <w:spacing w:before="0" w:beforeAutospacing="0" w:after="0" w:afterAutospacing="0" w:line="600" w:lineRule="exact"/>
        <w:ind w:firstLine="640" w:firstLineChars="200"/>
        <w:rPr>
          <w:rFonts w:ascii="黑体" w:eastAsia="黑体" w:hAnsi="仿宋"/>
          <w:color w:val="auto"/>
          <w:sz w:val="32"/>
          <w:szCs w:val="32"/>
        </w:rPr>
      </w:pPr>
      <w:r>
        <w:rPr>
          <w:rFonts w:ascii="黑体" w:eastAsia="黑体" w:hAnsi="仿宋" w:hint="eastAsia"/>
          <w:color w:val="auto"/>
          <w:sz w:val="32"/>
          <w:szCs w:val="32"/>
        </w:rPr>
        <w:t>四、关于2020年政府性基金预算拨款情况说明</w:t>
      </w:r>
    </w:p>
    <w:p>
      <w:pPr>
        <w:pStyle w:val="NormalWeb"/>
        <w:widowControl w:val="0"/>
        <w:adjustRightInd w:val="0"/>
        <w:snapToGrid w:val="0"/>
        <w:spacing w:before="0" w:beforeAutospacing="0" w:after="0" w:afterAutospacing="0" w:line="600" w:lineRule="exact"/>
        <w:ind w:firstLine="640" w:firstLineChars="200"/>
        <w:rPr>
          <w:rFonts w:ascii="仿宋_GB2312" w:eastAsia="仿宋_GB2312" w:hAnsi="仿宋"/>
          <w:color w:val="auto"/>
          <w:sz w:val="32"/>
          <w:szCs w:val="32"/>
        </w:rPr>
      </w:pPr>
      <w:r>
        <w:rPr>
          <w:rFonts w:ascii="仿宋_GB2312" w:eastAsia="仿宋_GB2312" w:hAnsi="仿宋" w:cs="Times New Roman" w:hint="eastAsia"/>
          <w:color w:val="auto"/>
          <w:kern w:val="2"/>
          <w:sz w:val="32"/>
          <w:szCs w:val="32"/>
        </w:rPr>
        <w:t>寿县妇女联合会</w:t>
      </w:r>
      <w:r>
        <w:rPr>
          <w:rFonts w:ascii="仿宋_GB2312" w:eastAsia="仿宋_GB2312" w:hAnsi="仿宋" w:hint="eastAsia"/>
          <w:color w:val="auto"/>
          <w:sz w:val="32"/>
          <w:szCs w:val="32"/>
        </w:rPr>
        <w:t>2020年没有政府性基金预算拨款收入，也没有使用政府性基金预算拨款安排的支出。</w:t>
      </w:r>
    </w:p>
    <w:p>
      <w:pPr>
        <w:pStyle w:val="NormalWeb"/>
        <w:widowControl w:val="0"/>
        <w:adjustRightInd w:val="0"/>
        <w:snapToGrid w:val="0"/>
        <w:spacing w:before="0" w:beforeAutospacing="0" w:after="0" w:afterAutospacing="0" w:line="600" w:lineRule="exact"/>
        <w:ind w:firstLine="640" w:firstLineChars="200"/>
        <w:rPr>
          <w:rFonts w:ascii="黑体" w:eastAsia="黑体" w:hAnsi="仿宋"/>
          <w:color w:val="auto"/>
          <w:sz w:val="32"/>
          <w:szCs w:val="32"/>
        </w:rPr>
      </w:pPr>
      <w:r>
        <w:rPr>
          <w:rFonts w:ascii="黑体" w:eastAsia="黑体" w:hAnsi="仿宋" w:hint="eastAsia"/>
          <w:color w:val="auto"/>
          <w:sz w:val="32"/>
          <w:szCs w:val="32"/>
        </w:rPr>
        <w:t>五、关于2020年国有资本经营预算拨款情况说明</w:t>
      </w:r>
    </w:p>
    <w:p>
      <w:pPr>
        <w:pStyle w:val="NormalWeb"/>
        <w:widowControl w:val="0"/>
        <w:adjustRightInd w:val="0"/>
        <w:snapToGrid w:val="0"/>
        <w:spacing w:before="0" w:beforeAutospacing="0" w:after="0" w:afterAutospacing="0" w:line="600" w:lineRule="exact"/>
        <w:ind w:firstLine="640" w:firstLineChars="200"/>
        <w:rPr>
          <w:rFonts w:ascii="仿宋_GB2312" w:eastAsia="仿宋_GB2312" w:hAnsi="仿宋"/>
          <w:color w:val="auto"/>
          <w:sz w:val="32"/>
          <w:szCs w:val="32"/>
        </w:rPr>
      </w:pPr>
      <w:r>
        <w:rPr>
          <w:rFonts w:ascii="仿宋_GB2312" w:eastAsia="仿宋_GB2312" w:hAnsi="仿宋" w:cs="Times New Roman" w:hint="eastAsia"/>
          <w:color w:val="auto"/>
          <w:kern w:val="2"/>
          <w:sz w:val="32"/>
          <w:szCs w:val="32"/>
        </w:rPr>
        <w:t>寿县妇女联合会</w:t>
      </w:r>
      <w:r>
        <w:rPr>
          <w:rFonts w:ascii="仿宋_GB2312" w:eastAsia="仿宋_GB2312" w:hAnsi="仿宋" w:hint="eastAsia"/>
          <w:color w:val="auto"/>
          <w:sz w:val="32"/>
          <w:szCs w:val="32"/>
        </w:rPr>
        <w:t>2020年没有国有资本经营预算拨款收入，也没有使用国有资本经营预算拨款安排的支出。</w:t>
      </w:r>
    </w:p>
    <w:p>
      <w:pPr>
        <w:pStyle w:val="NormalWeb"/>
        <w:widowControl w:val="0"/>
        <w:adjustRightInd w:val="0"/>
        <w:snapToGrid w:val="0"/>
        <w:spacing w:before="0" w:beforeAutospacing="0" w:after="0" w:afterAutospacing="0" w:line="600" w:lineRule="exact"/>
        <w:ind w:firstLine="640" w:firstLineChars="200"/>
        <w:rPr>
          <w:rFonts w:ascii="黑体" w:eastAsia="黑体" w:hAnsi="仿宋"/>
          <w:color w:val="auto"/>
          <w:sz w:val="32"/>
          <w:szCs w:val="32"/>
        </w:rPr>
      </w:pPr>
      <w:r>
        <w:rPr>
          <w:rFonts w:ascii="黑体" w:eastAsia="黑体" w:hAnsi="仿宋" w:hint="eastAsia"/>
          <w:color w:val="auto"/>
          <w:sz w:val="32"/>
          <w:szCs w:val="32"/>
        </w:rPr>
        <w:t>六、关于2020年收支预算总体情况说明</w:t>
      </w:r>
    </w:p>
    <w:p>
      <w:pPr>
        <w:pStyle w:val="NormalWeb"/>
        <w:widowControl w:val="0"/>
        <w:adjustRightInd w:val="0"/>
        <w:snapToGrid w:val="0"/>
        <w:spacing w:before="0" w:beforeAutospacing="0" w:after="0" w:afterAutospacing="0" w:line="600" w:lineRule="exact"/>
        <w:ind w:firstLine="627" w:firstLineChars="196"/>
        <w:rPr>
          <w:rFonts w:ascii="仿宋_GB2312" w:eastAsia="仿宋_GB2312" w:hAnsi="仿宋"/>
          <w:color w:val="auto"/>
          <w:sz w:val="32"/>
          <w:szCs w:val="32"/>
        </w:rPr>
      </w:pPr>
      <w:r>
        <w:rPr>
          <w:rFonts w:ascii="仿宋_GB2312" w:eastAsia="仿宋_GB2312" w:hAnsi="仿宋" w:hint="eastAsia"/>
          <w:color w:val="auto"/>
          <w:sz w:val="32"/>
          <w:szCs w:val="32"/>
        </w:rPr>
        <w:t>按照综合预算的原则，</w:t>
      </w:r>
      <w:r>
        <w:rPr>
          <w:rFonts w:ascii="仿宋_GB2312" w:eastAsia="仿宋_GB2312" w:hAnsi="仿宋" w:cs="Times New Roman" w:hint="eastAsia"/>
          <w:color w:val="auto"/>
          <w:kern w:val="2"/>
          <w:sz w:val="32"/>
          <w:szCs w:val="32"/>
        </w:rPr>
        <w:t>寿县妇女联合会</w:t>
      </w:r>
      <w:r>
        <w:rPr>
          <w:rFonts w:ascii="仿宋_GB2312" w:eastAsia="仿宋_GB2312" w:hAnsi="仿宋" w:hint="eastAsia"/>
          <w:color w:val="auto"/>
          <w:sz w:val="32"/>
          <w:szCs w:val="32"/>
        </w:rPr>
        <w:t>所有收入和支出均纳入部门预算管理。</w:t>
      </w:r>
      <w:r>
        <w:rPr>
          <w:rFonts w:ascii="仿宋_GB2312" w:eastAsia="仿宋_GB2312" w:hAnsi="仿宋" w:cs="Times New Roman" w:hint="eastAsia"/>
          <w:color w:val="auto"/>
          <w:kern w:val="2"/>
          <w:sz w:val="32"/>
          <w:szCs w:val="32"/>
        </w:rPr>
        <w:t>寿县妇女联合会</w:t>
      </w:r>
      <w:r>
        <w:rPr>
          <w:rFonts w:ascii="仿宋_GB2312" w:eastAsia="仿宋_GB2312" w:hAnsi="仿宋" w:hint="eastAsia"/>
          <w:color w:val="auto"/>
          <w:sz w:val="32"/>
          <w:szCs w:val="32"/>
        </w:rPr>
        <w:t>2020年收支总预算140.3万元，收入全部是一般公共预算拨款收入，支出包括：一般公共服务支出、社会保障和就业支出、卫生健康支出、住房保障支出。</w:t>
      </w:r>
    </w:p>
    <w:p>
      <w:pPr>
        <w:pStyle w:val="NormalWeb"/>
        <w:widowControl w:val="0"/>
        <w:adjustRightInd w:val="0"/>
        <w:snapToGrid w:val="0"/>
        <w:spacing w:before="0" w:beforeAutospacing="0" w:after="0" w:afterAutospacing="0" w:line="600" w:lineRule="exact"/>
        <w:ind w:firstLine="627" w:firstLineChars="196"/>
        <w:rPr>
          <w:rFonts w:ascii="黑体" w:eastAsia="黑体" w:hAnsi="黑体"/>
          <w:color w:val="auto"/>
          <w:sz w:val="32"/>
          <w:szCs w:val="32"/>
        </w:rPr>
      </w:pPr>
      <w:r>
        <w:rPr>
          <w:rFonts w:ascii="黑体" w:eastAsia="黑体" w:hAnsi="黑体" w:hint="eastAsia"/>
          <w:color w:val="auto"/>
          <w:sz w:val="32"/>
          <w:szCs w:val="32"/>
        </w:rPr>
        <w:t>七、关于2020年收入预算情况说明</w:t>
      </w:r>
    </w:p>
    <w:p>
      <w:pPr>
        <w:pStyle w:val="NormalWeb"/>
        <w:widowControl w:val="0"/>
        <w:adjustRightInd w:val="0"/>
        <w:snapToGrid w:val="0"/>
        <w:spacing w:before="0" w:beforeAutospacing="0" w:after="0" w:afterAutospacing="0" w:line="600" w:lineRule="exact"/>
        <w:ind w:firstLine="627" w:firstLineChars="196"/>
        <w:rPr>
          <w:rFonts w:ascii="仿宋_GB2312" w:eastAsia="仿宋_GB2312" w:hAnsi="仿宋" w:cs="Times New Roman"/>
          <w:color w:val="auto"/>
          <w:kern w:val="2"/>
          <w:sz w:val="32"/>
          <w:szCs w:val="32"/>
        </w:rPr>
      </w:pPr>
      <w:r>
        <w:rPr>
          <w:rFonts w:ascii="仿宋_GB2312" w:eastAsia="仿宋_GB2312" w:hAnsi="仿宋" w:hint="eastAsia"/>
          <w:color w:val="auto"/>
          <w:sz w:val="32"/>
          <w:szCs w:val="32"/>
        </w:rPr>
        <w:t>寿县妇女联合会2020年收入预算140.3万元，收入全部为一般公共预算拨款收入，比2019年预算</w:t>
      </w:r>
      <w:r>
        <w:rPr>
          <w:rFonts w:ascii="仿宋_GB2312" w:eastAsia="仿宋_GB2312" w:hAnsi="仿宋" w:cs="Times New Roman" w:hint="eastAsia"/>
          <w:color w:val="auto"/>
          <w:kern w:val="2"/>
          <w:sz w:val="32"/>
          <w:szCs w:val="32"/>
        </w:rPr>
        <w:t>增加5.5万元，增长4.1%，</w:t>
      </w:r>
      <w:r>
        <w:rPr>
          <w:rFonts w:ascii="仿宋_GB2312" w:eastAsia="仿宋_GB2312" w:hAnsi="仿宋" w:hint="eastAsia"/>
          <w:color w:val="auto"/>
          <w:sz w:val="32"/>
          <w:szCs w:val="32"/>
        </w:rPr>
        <w:t>增长</w:t>
      </w:r>
      <w:r>
        <w:rPr>
          <w:rFonts w:ascii="仿宋_GB2312" w:eastAsia="仿宋_GB2312" w:hAnsi="仿宋" w:cs="Times New Roman" w:hint="eastAsia"/>
          <w:color w:val="auto"/>
          <w:kern w:val="2"/>
          <w:sz w:val="32"/>
          <w:szCs w:val="32"/>
        </w:rPr>
        <w:t>主要原因是2020年保障单位正常运转的人员工资、养老金等基本支出自然增长。</w:t>
      </w:r>
    </w:p>
    <w:p>
      <w:pPr>
        <w:adjustRightInd w:val="0"/>
        <w:snapToGrid w:val="0"/>
        <w:spacing w:line="600" w:lineRule="exact"/>
        <w:ind w:firstLine="640" w:firstLineChars="200"/>
        <w:jc w:val="left"/>
        <w:rPr>
          <w:rFonts w:ascii="黑体" w:eastAsia="黑体" w:hAnsi="黑体"/>
          <w:color w:val="auto"/>
          <w:sz w:val="32"/>
          <w:szCs w:val="32"/>
        </w:rPr>
      </w:pPr>
      <w:r>
        <w:rPr>
          <w:rFonts w:ascii="黑体" w:eastAsia="黑体" w:hAnsi="黑体" w:hint="eastAsia"/>
          <w:color w:val="auto"/>
          <w:sz w:val="32"/>
          <w:szCs w:val="32"/>
        </w:rPr>
        <w:t>八、关于2020年支出预算情况说明</w:t>
      </w:r>
    </w:p>
    <w:p>
      <w:pPr>
        <w:pStyle w:val="NormalWeb"/>
        <w:widowControl w:val="0"/>
        <w:adjustRightInd w:val="0"/>
        <w:snapToGrid w:val="0"/>
        <w:spacing w:before="0" w:beforeAutospacing="0" w:after="0" w:afterAutospacing="0" w:line="600" w:lineRule="exact"/>
        <w:ind w:firstLine="627" w:firstLineChars="196"/>
        <w:rPr>
          <w:rFonts w:ascii="仿宋_GB2312" w:eastAsia="仿宋_GB2312" w:hAnsi="仿宋" w:cs="Times New Roman"/>
          <w:color w:val="auto"/>
          <w:kern w:val="2"/>
          <w:sz w:val="32"/>
          <w:szCs w:val="32"/>
        </w:rPr>
      </w:pPr>
      <w:r>
        <w:rPr>
          <w:rFonts w:ascii="仿宋_GB2312" w:eastAsia="仿宋_GB2312" w:hAnsi="仿宋" w:hint="eastAsia"/>
          <w:color w:val="auto"/>
          <w:sz w:val="32"/>
          <w:szCs w:val="32"/>
        </w:rPr>
        <w:t>寿县妇女联合会2020年支出预算140.3万元，比2019年预算增加5.5万元，增长4.1%，增长</w:t>
      </w:r>
      <w:r>
        <w:rPr>
          <w:rFonts w:ascii="仿宋_GB2312" w:eastAsia="仿宋_GB2312" w:hAnsi="仿宋" w:cs="Times New Roman" w:hint="eastAsia"/>
          <w:color w:val="auto"/>
          <w:kern w:val="2"/>
          <w:sz w:val="32"/>
          <w:szCs w:val="32"/>
        </w:rPr>
        <w:t>主要原因是2020年保障单位正常运转的人员工资、养老金等基本支出自然增长。</w:t>
      </w:r>
      <w:r>
        <w:rPr>
          <w:rFonts w:ascii="仿宋_GB2312" w:eastAsia="仿宋_GB2312" w:hAnsi="仿宋" w:hint="eastAsia"/>
          <w:color w:val="auto"/>
          <w:sz w:val="32"/>
          <w:szCs w:val="32"/>
        </w:rPr>
        <w:t>其中，基本支出81.3万元，占57.9%，主要用于保障机构日常运转、完成日常工作任务等；项目支出59万元，占42.1%，主要用于妇女专项工作经费等支出。</w:t>
      </w:r>
    </w:p>
    <w:p>
      <w:pPr>
        <w:widowControl/>
        <w:spacing w:line="600" w:lineRule="exact"/>
        <w:ind w:firstLine="640" w:firstLineChars="200"/>
        <w:rPr>
          <w:rFonts w:ascii="黑体" w:eastAsia="黑体" w:hAnsi="宋体" w:cs="宋体"/>
          <w:color w:val="auto"/>
          <w:kern w:val="0"/>
          <w:sz w:val="32"/>
          <w:szCs w:val="32"/>
        </w:rPr>
      </w:pPr>
      <w:r>
        <w:rPr>
          <w:rFonts w:ascii="黑体" w:eastAsia="黑体" w:hAnsi="宋体" w:cs="宋体" w:hint="eastAsia"/>
          <w:color w:val="auto"/>
          <w:kern w:val="0"/>
          <w:sz w:val="32"/>
          <w:szCs w:val="32"/>
        </w:rPr>
        <w:t xml:space="preserve">九、关于2020年“三公”经费财政拨款预算情况说明 </w:t>
      </w:r>
    </w:p>
    <w:p>
      <w:pPr>
        <w:pStyle w:val="NormalWeb"/>
        <w:adjustRightInd w:val="0"/>
        <w:snapToGrid w:val="0"/>
        <w:spacing w:before="0" w:beforeAutospacing="0" w:after="0" w:afterAutospacing="0" w:line="600" w:lineRule="exact"/>
        <w:ind w:firstLine="640" w:firstLineChars="200"/>
        <w:rPr>
          <w:rFonts w:ascii="仿宋_GB2312" w:eastAsia="仿宋_GB2312" w:hAnsi="Verdana" w:cs="Times New Roman"/>
          <w:color w:val="auto"/>
          <w:kern w:val="2"/>
          <w:sz w:val="32"/>
          <w:szCs w:val="32"/>
        </w:rPr>
      </w:pPr>
      <w:r>
        <w:rPr>
          <w:rFonts w:ascii="仿宋_GB2312" w:eastAsia="仿宋_GB2312" w:hAnsi="Verdana" w:cs="Times New Roman" w:hint="eastAsia"/>
          <w:color w:val="auto"/>
          <w:kern w:val="2"/>
          <w:sz w:val="32"/>
          <w:szCs w:val="32"/>
        </w:rPr>
        <w:t>1.因公出国（境）费用： 2020年寿县妇女联合会未安排因公出国（境）费用预算，与上年预算数持平。</w:t>
      </w:r>
    </w:p>
    <w:p>
      <w:pPr>
        <w:pStyle w:val="NormalWeb"/>
        <w:adjustRightInd w:val="0"/>
        <w:snapToGrid w:val="0"/>
        <w:spacing w:before="0" w:beforeAutospacing="0" w:after="0" w:afterAutospacing="0" w:line="600" w:lineRule="exact"/>
        <w:ind w:firstLine="640" w:firstLineChars="200"/>
        <w:rPr>
          <w:rFonts w:ascii="仿宋_GB2312" w:eastAsia="仿宋_GB2312" w:hAnsi="Verdana" w:cs="Times New Roman"/>
          <w:color w:val="auto"/>
          <w:kern w:val="2"/>
          <w:sz w:val="32"/>
          <w:szCs w:val="32"/>
        </w:rPr>
      </w:pPr>
      <w:r>
        <w:rPr>
          <w:rFonts w:ascii="仿宋_GB2312" w:eastAsia="仿宋_GB2312" w:hAnsi="Verdana" w:cs="Times New Roman" w:hint="eastAsia"/>
          <w:color w:val="auto"/>
          <w:kern w:val="2"/>
          <w:sz w:val="32"/>
          <w:szCs w:val="32"/>
        </w:rPr>
        <w:t>2.公务接待费：2020年安排公务接待费预算</w:t>
      </w:r>
      <w:r>
        <w:rPr>
          <w:rFonts w:ascii="仿宋_GB2312" w:eastAsia="仿宋_GB2312" w:hAnsi="仿宋" w:hint="eastAsia"/>
          <w:color w:val="auto"/>
          <w:sz w:val="32"/>
          <w:szCs w:val="32"/>
        </w:rPr>
        <w:t>4</w:t>
      </w:r>
      <w:r>
        <w:rPr>
          <w:rFonts w:ascii="仿宋_GB2312" w:eastAsia="仿宋_GB2312" w:hAnsi="Verdana" w:cs="Times New Roman" w:hint="eastAsia"/>
          <w:color w:val="auto"/>
          <w:kern w:val="2"/>
          <w:sz w:val="32"/>
          <w:szCs w:val="32"/>
        </w:rPr>
        <w:t>万元，与上年预算数持平。主</w:t>
      </w:r>
      <w:r>
        <w:rPr>
          <w:rFonts w:ascii="仿宋_GB2312" w:eastAsia="仿宋_GB2312" w:hint="eastAsia"/>
          <w:color w:val="auto"/>
          <w:sz w:val="30"/>
          <w:szCs w:val="30"/>
        </w:rPr>
        <w:t>要用于接待</w:t>
      </w:r>
      <w:r>
        <w:rPr>
          <w:rFonts w:ascii="仿宋_GB2312" w:eastAsia="仿宋_GB2312" w:hAnsi="华文仿宋" w:hint="eastAsia"/>
          <w:color w:val="auto"/>
          <w:sz w:val="32"/>
          <w:szCs w:val="32"/>
        </w:rPr>
        <w:t>上级检查、其它市县来考察、调研等</w:t>
      </w:r>
      <w:r>
        <w:rPr>
          <w:rFonts w:ascii="仿宋_GB2312" w:eastAsia="仿宋_GB2312" w:hAnsi="Verdana" w:cs="Times New Roman" w:hint="eastAsia"/>
          <w:color w:val="auto"/>
          <w:kern w:val="2"/>
          <w:sz w:val="32"/>
          <w:szCs w:val="32"/>
        </w:rPr>
        <w:t>支出。持平原因是两年该项目支出内容基本相同。</w:t>
      </w:r>
    </w:p>
    <w:p>
      <w:pPr>
        <w:pStyle w:val="NormalWeb"/>
        <w:adjustRightInd w:val="0"/>
        <w:snapToGrid w:val="0"/>
        <w:spacing w:before="0" w:beforeAutospacing="0" w:after="0" w:afterAutospacing="0" w:line="600" w:lineRule="exact"/>
        <w:ind w:firstLine="640" w:firstLineChars="200"/>
        <w:rPr>
          <w:rFonts w:ascii="仿宋_GB2312" w:eastAsia="仿宋_GB2312" w:hAnsi="Verdana" w:cs="Times New Roman"/>
          <w:color w:val="auto"/>
          <w:kern w:val="2"/>
          <w:sz w:val="32"/>
          <w:szCs w:val="32"/>
        </w:rPr>
      </w:pPr>
      <w:r>
        <w:rPr>
          <w:rFonts w:ascii="仿宋_GB2312" w:eastAsia="仿宋_GB2312" w:hAnsi="Verdana" w:cs="Times New Roman" w:hint="eastAsia"/>
          <w:color w:val="auto"/>
          <w:kern w:val="2"/>
          <w:sz w:val="32"/>
          <w:szCs w:val="32"/>
        </w:rPr>
        <w:t>3.</w:t>
      </w:r>
      <w:r>
        <w:rPr>
          <w:rFonts w:hint="eastAsia"/>
          <w:color w:val="auto"/>
        </w:rPr>
        <w:t xml:space="preserve"> </w:t>
      </w:r>
      <w:r>
        <w:rPr>
          <w:rFonts w:ascii="仿宋_GB2312" w:eastAsia="仿宋_GB2312" w:hAnsi="Verdana" w:cs="Times New Roman" w:hint="eastAsia"/>
          <w:color w:val="auto"/>
          <w:kern w:val="2"/>
          <w:sz w:val="32"/>
          <w:szCs w:val="32"/>
        </w:rPr>
        <w:t>公务用车购置及运行维护费：2020年没有安排公务用车购置及运行维护费预算，与上年预算数持平。持平原因是寿县妇女联合会已于2016年车改。</w:t>
      </w:r>
    </w:p>
    <w:p>
      <w:pPr>
        <w:adjustRightInd w:val="0"/>
        <w:snapToGrid w:val="0"/>
        <w:spacing w:line="600" w:lineRule="exact"/>
        <w:ind w:firstLine="640" w:firstLineChars="200"/>
        <w:jc w:val="left"/>
        <w:rPr>
          <w:rFonts w:ascii="黑体" w:eastAsia="黑体" w:hAnsi="黑体"/>
          <w:color w:val="auto"/>
          <w:sz w:val="32"/>
          <w:szCs w:val="32"/>
        </w:rPr>
      </w:pPr>
      <w:r>
        <w:rPr>
          <w:rFonts w:ascii="黑体" w:eastAsia="黑体" w:hAnsi="黑体" w:hint="eastAsia"/>
          <w:color w:val="auto"/>
          <w:sz w:val="32"/>
          <w:szCs w:val="32"/>
        </w:rPr>
        <w:t>十、其他重要事项情况说明</w:t>
      </w:r>
    </w:p>
    <w:p>
      <w:pPr>
        <w:adjustRightInd w:val="0"/>
        <w:snapToGrid w:val="0"/>
        <w:spacing w:line="600" w:lineRule="exact"/>
        <w:ind w:firstLine="640" w:firstLineChars="200"/>
        <w:jc w:val="left"/>
        <w:rPr>
          <w:rFonts w:ascii="楷体_GB2312" w:eastAsia="楷体_GB2312" w:hAnsi="楷体"/>
          <w:b/>
          <w:color w:val="auto"/>
          <w:sz w:val="32"/>
          <w:szCs w:val="32"/>
        </w:rPr>
      </w:pPr>
      <w:r>
        <w:rPr>
          <w:rFonts w:ascii="楷体_GB2312" w:eastAsia="楷体_GB2312" w:hAnsi="楷体" w:hint="eastAsia"/>
          <w:b/>
          <w:color w:val="auto"/>
          <w:sz w:val="32"/>
          <w:szCs w:val="32"/>
        </w:rPr>
        <w:t>（一）项目及绩效目标情况</w:t>
      </w:r>
    </w:p>
    <w:p>
      <w:pPr>
        <w:adjustRightInd w:val="0"/>
        <w:snapToGrid w:val="0"/>
        <w:spacing w:line="600" w:lineRule="exact"/>
        <w:ind w:firstLine="800" w:firstLineChars="250"/>
        <w:jc w:val="left"/>
        <w:rPr>
          <w:rFonts w:ascii="仿宋_GB2312" w:eastAsia="仿宋_GB2312" w:hAnsi="楷体"/>
          <w:color w:val="auto"/>
          <w:sz w:val="32"/>
          <w:szCs w:val="32"/>
        </w:rPr>
      </w:pPr>
      <w:r>
        <w:rPr>
          <w:rFonts w:ascii="仿宋_GB2312" w:eastAsia="仿宋_GB2312" w:hAnsi="楷体" w:hint="eastAsia"/>
          <w:color w:val="auto"/>
          <w:sz w:val="32"/>
          <w:szCs w:val="32"/>
        </w:rPr>
        <w:t>寿县妇女联合会2020年没有需要编制绩效目标的项目。</w:t>
      </w:r>
    </w:p>
    <w:p>
      <w:pPr>
        <w:adjustRightInd w:val="0"/>
        <w:snapToGrid w:val="0"/>
        <w:spacing w:line="600" w:lineRule="exact"/>
        <w:ind w:firstLine="640" w:firstLineChars="200"/>
        <w:jc w:val="left"/>
        <w:rPr>
          <w:rFonts w:ascii="楷体_GB2312" w:eastAsia="楷体_GB2312" w:hAnsi="楷体"/>
          <w:b/>
          <w:color w:val="auto"/>
          <w:sz w:val="32"/>
          <w:szCs w:val="32"/>
        </w:rPr>
      </w:pPr>
      <w:r>
        <w:rPr>
          <w:rFonts w:ascii="楷体_GB2312" w:eastAsia="楷体_GB2312" w:hAnsi="楷体" w:hint="eastAsia"/>
          <w:b/>
          <w:color w:val="auto"/>
          <w:sz w:val="32"/>
          <w:szCs w:val="32"/>
        </w:rPr>
        <w:t>（二）机关运行经费</w:t>
      </w:r>
    </w:p>
    <w:p>
      <w:pPr>
        <w:adjustRightInd w:val="0"/>
        <w:snapToGrid w:val="0"/>
        <w:spacing w:line="600" w:lineRule="exact"/>
        <w:ind w:firstLine="640" w:firstLineChars="200"/>
        <w:jc w:val="left"/>
        <w:rPr>
          <w:rFonts w:ascii="仿宋_GB2312" w:eastAsia="仿宋_GB2312" w:hAnsi="仿宋"/>
          <w:color w:val="auto"/>
          <w:sz w:val="32"/>
          <w:szCs w:val="32"/>
        </w:rPr>
      </w:pPr>
      <w:r>
        <w:rPr>
          <w:rFonts w:ascii="仿宋_GB2312" w:eastAsia="仿宋_GB2312" w:hAnsi="仿宋" w:hint="eastAsia"/>
          <w:color w:val="auto"/>
          <w:sz w:val="32"/>
          <w:szCs w:val="32"/>
        </w:rPr>
        <w:t>寿县妇女联合会2020年机关运行经费财政拨款预算9万元，</w:t>
      </w:r>
      <w:r>
        <w:rPr>
          <w:rFonts w:ascii="仿宋_GB2312" w:eastAsia="仿宋_GB2312" w:hAnsi="Verdana" w:hint="eastAsia"/>
          <w:color w:val="auto"/>
          <w:sz w:val="32"/>
          <w:szCs w:val="32"/>
        </w:rPr>
        <w:t>与上年预算数持平</w:t>
      </w:r>
      <w:r>
        <w:rPr>
          <w:rFonts w:ascii="仿宋_GB2312" w:eastAsia="仿宋_GB2312" w:hAnsi="仿宋" w:hint="eastAsia"/>
          <w:color w:val="auto"/>
          <w:sz w:val="32"/>
          <w:szCs w:val="32"/>
        </w:rPr>
        <w:t>。</w:t>
      </w:r>
    </w:p>
    <w:p>
      <w:pPr>
        <w:adjustRightInd w:val="0"/>
        <w:snapToGrid w:val="0"/>
        <w:spacing w:line="600" w:lineRule="exact"/>
        <w:ind w:firstLine="640" w:firstLineChars="200"/>
        <w:jc w:val="left"/>
        <w:rPr>
          <w:rFonts w:ascii="楷体_GB2312" w:eastAsia="楷体_GB2312" w:hAnsi="楷体"/>
          <w:b/>
          <w:color w:val="auto"/>
          <w:sz w:val="32"/>
          <w:szCs w:val="32"/>
        </w:rPr>
      </w:pPr>
      <w:r>
        <w:rPr>
          <w:rFonts w:ascii="楷体_GB2312" w:eastAsia="楷体_GB2312" w:hAnsi="楷体" w:hint="eastAsia"/>
          <w:b/>
          <w:color w:val="auto"/>
          <w:sz w:val="32"/>
          <w:szCs w:val="32"/>
        </w:rPr>
        <w:t>（三）政府采购情况</w:t>
      </w:r>
    </w:p>
    <w:p>
      <w:pPr>
        <w:adjustRightInd w:val="0"/>
        <w:snapToGrid w:val="0"/>
        <w:spacing w:line="600" w:lineRule="exact"/>
        <w:ind w:firstLine="640" w:firstLineChars="200"/>
        <w:jc w:val="left"/>
        <w:rPr>
          <w:rFonts w:ascii="仿宋_GB2312" w:eastAsia="仿宋_GB2312" w:hAnsi="楷体"/>
          <w:color w:val="auto"/>
          <w:sz w:val="32"/>
          <w:szCs w:val="32"/>
        </w:rPr>
      </w:pPr>
      <w:r>
        <w:rPr>
          <w:rFonts w:ascii="仿宋_GB2312" w:eastAsia="仿宋_GB2312" w:hAnsi="仿宋" w:hint="eastAsia"/>
          <w:color w:val="auto"/>
          <w:sz w:val="32"/>
          <w:szCs w:val="32"/>
        </w:rPr>
        <w:t>寿县妇女联合会</w:t>
      </w:r>
      <w:r>
        <w:rPr>
          <w:rFonts w:ascii="仿宋_GB2312" w:eastAsia="仿宋_GB2312" w:hAnsi="楷体" w:hint="eastAsia"/>
          <w:color w:val="auto"/>
          <w:sz w:val="32"/>
          <w:szCs w:val="32"/>
        </w:rPr>
        <w:t>2020年政府采购预算总额1.4万元。其中：政府采购货物预算1.4万元。</w:t>
      </w:r>
    </w:p>
    <w:p>
      <w:pPr>
        <w:adjustRightInd w:val="0"/>
        <w:snapToGrid w:val="0"/>
        <w:spacing w:line="600" w:lineRule="exact"/>
        <w:ind w:firstLine="640" w:firstLineChars="200"/>
        <w:jc w:val="left"/>
        <w:rPr>
          <w:rFonts w:ascii="楷体_GB2312" w:eastAsia="楷体_GB2312" w:hAnsi="楷体"/>
          <w:b/>
          <w:color w:val="auto"/>
          <w:sz w:val="32"/>
          <w:szCs w:val="32"/>
        </w:rPr>
      </w:pPr>
      <w:r>
        <w:rPr>
          <w:rFonts w:ascii="楷体_GB2312" w:eastAsia="楷体_GB2312" w:hAnsi="楷体" w:hint="eastAsia"/>
          <w:b/>
          <w:color w:val="auto"/>
          <w:sz w:val="32"/>
          <w:szCs w:val="32"/>
        </w:rPr>
        <w:t>（四）政府购买服务情况</w:t>
      </w:r>
    </w:p>
    <w:p>
      <w:pPr>
        <w:adjustRightInd w:val="0"/>
        <w:snapToGrid w:val="0"/>
        <w:spacing w:line="600" w:lineRule="exact"/>
        <w:ind w:firstLine="640" w:firstLineChars="200"/>
        <w:jc w:val="left"/>
        <w:rPr>
          <w:rFonts w:ascii="仿宋_GB2312" w:eastAsia="仿宋_GB2312" w:hAnsi="楷体"/>
          <w:b/>
          <w:color w:val="auto"/>
          <w:sz w:val="32"/>
          <w:szCs w:val="32"/>
        </w:rPr>
      </w:pPr>
      <w:r>
        <w:rPr>
          <w:rFonts w:ascii="仿宋_GB2312" w:eastAsia="仿宋_GB2312" w:hAnsi="仿宋" w:hint="eastAsia"/>
          <w:color w:val="auto"/>
          <w:sz w:val="32"/>
          <w:szCs w:val="32"/>
        </w:rPr>
        <w:t>寿县妇女联合会2020年度未安排</w:t>
      </w:r>
      <w:r>
        <w:rPr>
          <w:rFonts w:ascii="仿宋_GB2312" w:eastAsia="仿宋_GB2312" w:hAnsi="楷体" w:hint="eastAsia"/>
          <w:color w:val="auto"/>
          <w:sz w:val="32"/>
          <w:szCs w:val="32"/>
        </w:rPr>
        <w:t>政府购买服务支出。</w:t>
      </w:r>
    </w:p>
    <w:p>
      <w:pPr>
        <w:adjustRightInd w:val="0"/>
        <w:snapToGrid w:val="0"/>
        <w:spacing w:line="600" w:lineRule="exact"/>
        <w:ind w:firstLine="640" w:firstLineChars="200"/>
        <w:jc w:val="left"/>
        <w:rPr>
          <w:rFonts w:ascii="楷体_GB2312" w:eastAsia="楷体_GB2312" w:hAnsi="楷体"/>
          <w:b/>
          <w:color w:val="auto"/>
          <w:sz w:val="32"/>
          <w:szCs w:val="32"/>
        </w:rPr>
      </w:pPr>
      <w:r>
        <w:rPr>
          <w:rFonts w:ascii="楷体_GB2312" w:eastAsia="楷体_GB2312" w:hAnsi="楷体" w:hint="eastAsia"/>
          <w:b/>
          <w:color w:val="auto"/>
          <w:sz w:val="32"/>
          <w:szCs w:val="32"/>
        </w:rPr>
        <w:t>（五）国有资产占有使用情况</w:t>
      </w:r>
    </w:p>
    <w:p>
      <w:pPr>
        <w:adjustRightInd w:val="0"/>
        <w:snapToGrid w:val="0"/>
        <w:spacing w:line="600" w:lineRule="exact"/>
        <w:ind w:firstLine="640" w:firstLineChars="200"/>
        <w:jc w:val="left"/>
        <w:rPr>
          <w:rFonts w:ascii="仿宋_GB2312" w:eastAsia="仿宋_GB2312" w:hAnsi="楷体"/>
          <w:color w:val="auto"/>
          <w:sz w:val="32"/>
          <w:szCs w:val="32"/>
        </w:rPr>
      </w:pPr>
      <w:r>
        <w:rPr>
          <w:rFonts w:ascii="仿宋_GB2312" w:eastAsia="仿宋_GB2312" w:hAnsi="仿宋" w:hint="eastAsia"/>
          <w:color w:val="auto"/>
          <w:sz w:val="32"/>
          <w:szCs w:val="32"/>
        </w:rPr>
        <w:t>截至2019年底，寿县妇女联合会</w:t>
      </w:r>
      <w:r>
        <w:rPr>
          <w:rFonts w:ascii="仿宋_GB2312" w:eastAsia="仿宋_GB2312" w:hAnsi="楷体" w:hint="eastAsia"/>
          <w:color w:val="auto"/>
          <w:sz w:val="32"/>
          <w:szCs w:val="32"/>
        </w:rPr>
        <w:t>共有车辆0辆。单位价值50万元以上的通用设备0台（套），单位价值100万元以上的专用设备0台（套）。</w:t>
      </w:r>
    </w:p>
    <w:p>
      <w:pPr>
        <w:adjustRightInd w:val="0"/>
        <w:snapToGrid w:val="0"/>
        <w:spacing w:line="600" w:lineRule="exact"/>
        <w:ind w:firstLine="640" w:firstLineChars="200"/>
        <w:jc w:val="left"/>
        <w:rPr>
          <w:rFonts w:ascii="仿宋_GB2312" w:eastAsia="仿宋_GB2312" w:hAnsi="楷体"/>
          <w:color w:val="auto"/>
          <w:sz w:val="32"/>
          <w:szCs w:val="32"/>
        </w:rPr>
      </w:pPr>
      <w:r>
        <w:rPr>
          <w:rFonts w:ascii="仿宋_GB2312" w:eastAsia="仿宋_GB2312" w:hAnsi="楷体" w:hint="eastAsia"/>
          <w:color w:val="auto"/>
          <w:sz w:val="32"/>
          <w:szCs w:val="32"/>
        </w:rPr>
        <w:t>2020年部门预算安排购置公务用车0辆；安排购置单位价值50万元以上的通用设备0台（套）；安排购置单位价值100万元以上专用设备0台（套）。</w:t>
      </w:r>
    </w:p>
    <w:p>
      <w:pPr>
        <w:adjustRightInd w:val="0"/>
        <w:snapToGrid w:val="0"/>
        <w:spacing w:line="600" w:lineRule="exact"/>
        <w:ind w:firstLine="640" w:firstLineChars="200"/>
        <w:jc w:val="left"/>
        <w:rPr>
          <w:rFonts w:ascii="楷体_GB2312" w:eastAsia="楷体_GB2312" w:hAnsi="楷体"/>
          <w:b/>
          <w:color w:val="auto"/>
          <w:sz w:val="32"/>
          <w:szCs w:val="32"/>
        </w:rPr>
      </w:pPr>
      <w:r>
        <w:rPr>
          <w:rFonts w:ascii="楷体_GB2312" w:eastAsia="楷体_GB2312" w:hAnsi="楷体" w:hint="eastAsia"/>
          <w:b/>
          <w:color w:val="auto"/>
          <w:sz w:val="32"/>
          <w:szCs w:val="32"/>
        </w:rPr>
        <w:t>（六）预算绩效目标设置情况</w:t>
      </w:r>
    </w:p>
    <w:p>
      <w:pPr>
        <w:adjustRightInd w:val="0"/>
        <w:snapToGrid w:val="0"/>
        <w:spacing w:line="600" w:lineRule="exact"/>
        <w:ind w:firstLine="640" w:firstLineChars="200"/>
        <w:jc w:val="left"/>
        <w:rPr>
          <w:rFonts w:ascii="仿宋_GB2312" w:eastAsia="仿宋_GB2312" w:hAnsi="楷体"/>
          <w:color w:val="auto"/>
          <w:sz w:val="32"/>
          <w:szCs w:val="32"/>
        </w:rPr>
      </w:pPr>
      <w:r>
        <w:rPr>
          <w:rFonts w:ascii="仿宋_GB2312" w:eastAsia="仿宋_GB2312" w:hAnsi="仿宋" w:hint="eastAsia"/>
          <w:color w:val="auto"/>
          <w:sz w:val="32"/>
          <w:szCs w:val="32"/>
        </w:rPr>
        <w:t>寿县妇女联合会</w:t>
      </w:r>
      <w:r>
        <w:rPr>
          <w:rFonts w:ascii="仿宋_GB2312" w:eastAsia="仿宋_GB2312" w:hAnsi="楷体" w:hint="eastAsia"/>
          <w:color w:val="auto"/>
          <w:sz w:val="32"/>
          <w:szCs w:val="32"/>
        </w:rPr>
        <w:t>2020年无绩效目标支出项目。</w:t>
      </w:r>
    </w:p>
    <w:p>
      <w:pPr>
        <w:adjustRightInd w:val="0"/>
        <w:snapToGrid w:val="0"/>
        <w:spacing w:line="560" w:lineRule="exact"/>
        <w:jc w:val="center"/>
        <w:rPr>
          <w:rFonts w:ascii="方正小标宋_GBK" w:eastAsia="方正小标宋_GBK" w:hAnsi="黑体" w:cs="宋体"/>
          <w:bCs/>
          <w:color w:val="auto"/>
          <w:sz w:val="44"/>
          <w:szCs w:val="44"/>
        </w:rPr>
      </w:pPr>
    </w:p>
    <w:p>
      <w:pPr>
        <w:adjustRightInd w:val="0"/>
        <w:snapToGrid w:val="0"/>
        <w:spacing w:line="560" w:lineRule="exact"/>
        <w:jc w:val="center"/>
        <w:rPr>
          <w:rFonts w:ascii="方正小标宋_GBK" w:eastAsia="方正小标宋_GBK" w:hAnsi="黑体" w:cs="宋体"/>
          <w:bCs/>
          <w:color w:val="auto"/>
          <w:sz w:val="44"/>
          <w:szCs w:val="44"/>
        </w:rPr>
      </w:pPr>
    </w:p>
    <w:p>
      <w:pPr>
        <w:adjustRightInd w:val="0"/>
        <w:snapToGrid w:val="0"/>
        <w:spacing w:line="560" w:lineRule="exact"/>
        <w:jc w:val="center"/>
        <w:rPr>
          <w:rFonts w:ascii="方正小标宋_GBK" w:eastAsia="方正小标宋_GBK" w:hAnsi="黑体" w:cs="宋体" w:hint="eastAsia"/>
          <w:bCs/>
          <w:color w:val="auto"/>
          <w:sz w:val="44"/>
          <w:szCs w:val="44"/>
        </w:rPr>
      </w:pPr>
    </w:p>
    <w:p>
      <w:pPr>
        <w:adjustRightInd w:val="0"/>
        <w:snapToGrid w:val="0"/>
        <w:spacing w:line="560" w:lineRule="exact"/>
        <w:jc w:val="center"/>
        <w:rPr>
          <w:rFonts w:ascii="方正小标宋_GBK" w:eastAsia="方正小标宋_GBK" w:hAnsi="黑体" w:cs="宋体"/>
          <w:bCs/>
          <w:color w:val="auto"/>
          <w:sz w:val="44"/>
          <w:szCs w:val="44"/>
        </w:rPr>
      </w:pPr>
    </w:p>
    <w:p>
      <w:pPr>
        <w:adjustRightInd w:val="0"/>
        <w:snapToGrid w:val="0"/>
        <w:spacing w:line="560" w:lineRule="exact"/>
        <w:jc w:val="center"/>
        <w:rPr>
          <w:rFonts w:ascii="仿宋_GB2312" w:eastAsia="仿宋_GB2312" w:hAnsi="楷体"/>
          <w:color w:val="auto"/>
          <w:sz w:val="32"/>
          <w:szCs w:val="32"/>
        </w:rPr>
      </w:pPr>
      <w:r>
        <w:rPr>
          <w:rFonts w:ascii="方正小标宋_GBK" w:eastAsia="方正小标宋_GBK" w:hAnsi="黑体" w:cs="宋体" w:hint="eastAsia"/>
          <w:bCs/>
          <w:color w:val="auto"/>
          <w:sz w:val="44"/>
          <w:szCs w:val="44"/>
        </w:rPr>
        <w:t>第四部分 名词解释</w:t>
      </w:r>
    </w:p>
    <w:p>
      <w:pPr>
        <w:adjustRightInd w:val="0"/>
        <w:snapToGrid w:val="0"/>
        <w:spacing w:line="600" w:lineRule="exact"/>
        <w:ind w:firstLine="640" w:firstLineChars="200"/>
        <w:rPr>
          <w:rFonts w:ascii="黑体" w:eastAsia="黑体" w:hAnsi="黑体"/>
          <w:color w:val="auto"/>
          <w:sz w:val="32"/>
          <w:szCs w:val="32"/>
        </w:rPr>
      </w:pPr>
    </w:p>
    <w:p>
      <w:pPr>
        <w:adjustRightInd w:val="0"/>
        <w:snapToGrid w:val="0"/>
        <w:spacing w:line="600" w:lineRule="exact"/>
        <w:ind w:firstLine="640" w:firstLineChars="200"/>
        <w:jc w:val="left"/>
        <w:rPr>
          <w:rFonts w:ascii="仿宋_GB2312" w:eastAsia="仿宋_GB2312" w:hAnsi="黑体"/>
          <w:color w:val="auto"/>
          <w:sz w:val="32"/>
          <w:szCs w:val="32"/>
        </w:rPr>
      </w:pPr>
      <w:r>
        <w:rPr>
          <w:rFonts w:ascii="黑体" w:eastAsia="黑体" w:hAnsi="黑体" w:hint="eastAsia"/>
          <w:color w:val="auto"/>
          <w:sz w:val="32"/>
          <w:szCs w:val="32"/>
        </w:rPr>
        <w:t>一、财政拨款收入</w:t>
      </w:r>
      <w:r>
        <w:rPr>
          <w:rFonts w:ascii="黑体" w:eastAsia="黑体" w:hAnsi="黑体" w:hint="eastAsia"/>
          <w:b/>
          <w:color w:val="auto"/>
          <w:sz w:val="32"/>
          <w:szCs w:val="32"/>
        </w:rPr>
        <w:t>：</w:t>
      </w:r>
      <w:r>
        <w:rPr>
          <w:rFonts w:ascii="仿宋_GB2312" w:eastAsia="仿宋_GB2312" w:hAnsi="黑体" w:hint="eastAsia"/>
          <w:color w:val="auto"/>
          <w:sz w:val="32"/>
          <w:szCs w:val="32"/>
        </w:rPr>
        <w:t>指县财政当年拨付的资金，主要包括一般公共预算拨款收入、政府性基金预算拨款收入、国有资本经营预算拨款收入。</w:t>
      </w:r>
    </w:p>
    <w:p>
      <w:pPr>
        <w:pStyle w:val="NormalWeb"/>
        <w:widowControl w:val="0"/>
        <w:adjustRightInd w:val="0"/>
        <w:snapToGrid w:val="0"/>
        <w:spacing w:before="0" w:beforeAutospacing="0" w:after="0" w:afterAutospacing="0" w:line="600" w:lineRule="exact"/>
        <w:ind w:firstLine="627" w:firstLineChars="196"/>
        <w:rPr>
          <w:rFonts w:ascii="仿宋_GB2312" w:eastAsia="仿宋_GB2312" w:hAnsi="黑体" w:cs="Times New Roman"/>
          <w:color w:val="auto"/>
          <w:kern w:val="2"/>
          <w:sz w:val="32"/>
          <w:szCs w:val="32"/>
        </w:rPr>
      </w:pPr>
      <w:r>
        <w:rPr>
          <w:rFonts w:ascii="黑体" w:eastAsia="黑体" w:hAnsi="黑体" w:cs="Times New Roman" w:hint="eastAsia"/>
          <w:color w:val="auto"/>
          <w:kern w:val="2"/>
          <w:sz w:val="32"/>
          <w:szCs w:val="32"/>
        </w:rPr>
        <w:t>二、财政专户管理非税收入：</w:t>
      </w:r>
      <w:r>
        <w:rPr>
          <w:rFonts w:ascii="仿宋_GB2312" w:eastAsia="仿宋_GB2312" w:hAnsi="黑体" w:cs="Times New Roman" w:hint="eastAsia"/>
          <w:color w:val="auto"/>
          <w:kern w:val="2"/>
          <w:sz w:val="32"/>
          <w:szCs w:val="32"/>
        </w:rPr>
        <w:t>指按照非税收入管理相关规定，纳入财政专户管理的教育收费等。</w:t>
      </w:r>
    </w:p>
    <w:p>
      <w:pPr>
        <w:pStyle w:val="NormalWeb"/>
        <w:widowControl w:val="0"/>
        <w:adjustRightInd w:val="0"/>
        <w:snapToGrid w:val="0"/>
        <w:spacing w:before="0" w:beforeAutospacing="0" w:after="0" w:afterAutospacing="0" w:line="600" w:lineRule="exact"/>
        <w:ind w:firstLine="627" w:firstLineChars="196"/>
        <w:rPr>
          <w:rFonts w:ascii="仿宋_GB2312" w:eastAsia="仿宋_GB2312" w:hAnsi="黑体" w:cs="Times New Roman"/>
          <w:color w:val="auto"/>
          <w:kern w:val="2"/>
          <w:sz w:val="32"/>
          <w:szCs w:val="32"/>
        </w:rPr>
      </w:pPr>
      <w:r>
        <w:rPr>
          <w:rFonts w:ascii="黑体" w:eastAsia="黑体" w:hAnsi="黑体" w:cs="Times New Roman" w:hint="eastAsia"/>
          <w:color w:val="auto"/>
          <w:kern w:val="2"/>
          <w:sz w:val="32"/>
          <w:szCs w:val="32"/>
        </w:rPr>
        <w:t>三、其他收入：</w:t>
      </w:r>
      <w:r>
        <w:rPr>
          <w:rFonts w:ascii="仿宋_GB2312" w:eastAsia="仿宋_GB2312" w:hAnsi="黑体" w:cs="Times New Roman" w:hint="eastAsia"/>
          <w:color w:val="auto"/>
          <w:kern w:val="2"/>
          <w:sz w:val="32"/>
          <w:szCs w:val="32"/>
        </w:rPr>
        <w:t>指除了财政拨款收入、财政专户管理非税收入等以外的收入。</w:t>
      </w:r>
    </w:p>
    <w:p>
      <w:pPr>
        <w:pStyle w:val="NormalWeb"/>
        <w:widowControl w:val="0"/>
        <w:adjustRightInd w:val="0"/>
        <w:snapToGrid w:val="0"/>
        <w:spacing w:before="0" w:beforeAutospacing="0" w:after="0" w:afterAutospacing="0" w:line="600" w:lineRule="exact"/>
        <w:ind w:firstLine="627" w:firstLineChars="196"/>
        <w:rPr>
          <w:rFonts w:ascii="仿宋_GB2312" w:eastAsia="仿宋_GB2312" w:hAnsi="黑体" w:cs="Times New Roman"/>
          <w:color w:val="auto"/>
          <w:kern w:val="2"/>
          <w:sz w:val="32"/>
          <w:szCs w:val="32"/>
        </w:rPr>
      </w:pPr>
      <w:r>
        <w:rPr>
          <w:rFonts w:ascii="黑体" w:eastAsia="黑体" w:hAnsi="黑体" w:cs="Times New Roman" w:hint="eastAsia"/>
          <w:color w:val="auto"/>
          <w:kern w:val="2"/>
          <w:sz w:val="32"/>
          <w:szCs w:val="32"/>
        </w:rPr>
        <w:t>四、上年结转：</w:t>
      </w:r>
      <w:r>
        <w:rPr>
          <w:rFonts w:ascii="仿宋_GB2312" w:eastAsia="仿宋_GB2312" w:hAnsi="黑体" w:cs="Times New Roman" w:hint="eastAsia"/>
          <w:color w:val="auto"/>
          <w:kern w:val="2"/>
          <w:sz w:val="32"/>
          <w:szCs w:val="32"/>
        </w:rPr>
        <w:t>指以前年度安排、结转到本年仍按原用途继续使用的资金。</w:t>
      </w:r>
    </w:p>
    <w:p>
      <w:pPr>
        <w:pStyle w:val="NormalWeb"/>
        <w:widowControl w:val="0"/>
        <w:adjustRightInd w:val="0"/>
        <w:snapToGrid w:val="0"/>
        <w:spacing w:before="0" w:beforeAutospacing="0" w:after="0" w:afterAutospacing="0" w:line="600" w:lineRule="exact"/>
        <w:ind w:firstLine="627" w:firstLineChars="196"/>
        <w:rPr>
          <w:rFonts w:ascii="仿宋_GB2312" w:eastAsia="仿宋_GB2312" w:hAnsi="黑体" w:cs="Times New Roman"/>
          <w:color w:val="auto"/>
          <w:kern w:val="2"/>
          <w:sz w:val="32"/>
          <w:szCs w:val="32"/>
        </w:rPr>
      </w:pPr>
      <w:r>
        <w:rPr>
          <w:rFonts w:ascii="黑体" w:eastAsia="黑体" w:hAnsi="黑体" w:cs="Times New Roman" w:hint="eastAsia"/>
          <w:color w:val="auto"/>
          <w:kern w:val="2"/>
          <w:sz w:val="32"/>
          <w:szCs w:val="32"/>
        </w:rPr>
        <w:t>五、结转下年：</w:t>
      </w:r>
      <w:r>
        <w:rPr>
          <w:rFonts w:ascii="仿宋_GB2312" w:eastAsia="仿宋_GB2312" w:hAnsi="黑体" w:cs="Times New Roman" w:hint="eastAsia"/>
          <w:color w:val="auto"/>
          <w:kern w:val="2"/>
          <w:sz w:val="32"/>
          <w:szCs w:val="32"/>
        </w:rPr>
        <w:t>指以前年度预算安排、因客观条件发生变化无法按原计划实施，需以后年度按原用途继续使用的资金。</w:t>
      </w:r>
    </w:p>
    <w:p>
      <w:pPr>
        <w:pStyle w:val="NormalWeb"/>
        <w:widowControl w:val="0"/>
        <w:adjustRightInd w:val="0"/>
        <w:snapToGrid w:val="0"/>
        <w:spacing w:before="0" w:beforeAutospacing="0" w:after="0" w:afterAutospacing="0" w:line="600" w:lineRule="exact"/>
        <w:ind w:firstLine="627" w:firstLineChars="196"/>
        <w:rPr>
          <w:rFonts w:ascii="仿宋_GB2312" w:eastAsia="仿宋_GB2312" w:hAnsi="黑体"/>
          <w:color w:val="auto"/>
          <w:sz w:val="32"/>
          <w:szCs w:val="32"/>
        </w:rPr>
      </w:pPr>
      <w:r>
        <w:rPr>
          <w:rFonts w:ascii="黑体" w:eastAsia="黑体" w:hAnsi="黑体" w:cs="Times New Roman" w:hint="eastAsia"/>
          <w:color w:val="auto"/>
          <w:kern w:val="2"/>
          <w:sz w:val="32"/>
          <w:szCs w:val="32"/>
        </w:rPr>
        <w:t>六、基本支出：</w:t>
      </w:r>
      <w:r>
        <w:rPr>
          <w:rFonts w:ascii="仿宋_GB2312" w:eastAsia="仿宋_GB2312" w:hAnsi="黑体" w:hint="eastAsia"/>
          <w:color w:val="auto"/>
          <w:sz w:val="32"/>
          <w:szCs w:val="32"/>
        </w:rPr>
        <w:t>指为保障机构正常运转、完成日常工作任务而发生的人员支出和公用支出。</w:t>
      </w:r>
    </w:p>
    <w:p>
      <w:pPr>
        <w:pStyle w:val="NormalWeb"/>
        <w:widowControl w:val="0"/>
        <w:spacing w:before="0" w:beforeAutospacing="0" w:after="0" w:afterAutospacing="0" w:line="600" w:lineRule="exact"/>
        <w:ind w:firstLine="627" w:firstLineChars="196"/>
        <w:rPr>
          <w:rFonts w:ascii="仿宋_GB2312" w:eastAsia="仿宋_GB2312" w:hAnsi="黑体"/>
          <w:color w:val="auto"/>
          <w:sz w:val="32"/>
          <w:szCs w:val="32"/>
        </w:rPr>
      </w:pPr>
      <w:r>
        <w:rPr>
          <w:rFonts w:ascii="黑体" w:eastAsia="黑体" w:hAnsi="黑体" w:cs="Times New Roman" w:hint="eastAsia"/>
          <w:color w:val="auto"/>
          <w:kern w:val="2"/>
          <w:sz w:val="32"/>
          <w:szCs w:val="32"/>
        </w:rPr>
        <w:t>七、项目支出：</w:t>
      </w:r>
      <w:r>
        <w:rPr>
          <w:rFonts w:ascii="仿宋_GB2312" w:eastAsia="仿宋_GB2312" w:hAnsi="黑体" w:hint="eastAsia"/>
          <w:color w:val="auto"/>
          <w:sz w:val="32"/>
          <w:szCs w:val="32"/>
        </w:rPr>
        <w:t>指在基本支出之外为完成特定行政任务和事业发展目标所发生的支出。</w:t>
      </w:r>
    </w:p>
    <w:p>
      <w:pPr>
        <w:pStyle w:val="NormalWeb"/>
        <w:widowControl w:val="0"/>
        <w:spacing w:before="0" w:beforeAutospacing="0" w:after="0" w:afterAutospacing="0" w:line="600" w:lineRule="exact"/>
        <w:ind w:firstLine="627" w:firstLineChars="196"/>
        <w:rPr>
          <w:rFonts w:ascii="仿宋_GB2312" w:eastAsia="仿宋_GB2312" w:hAnsi="黑体"/>
          <w:color w:val="auto"/>
          <w:sz w:val="32"/>
          <w:szCs w:val="32"/>
        </w:rPr>
      </w:pPr>
      <w:r>
        <w:rPr>
          <w:rFonts w:ascii="黑体" w:eastAsia="黑体" w:hAnsi="黑体" w:cs="Times New Roman" w:hint="eastAsia"/>
          <w:color w:val="auto"/>
          <w:kern w:val="2"/>
          <w:sz w:val="32"/>
          <w:szCs w:val="32"/>
        </w:rPr>
        <w:t>八、“三公”经费：</w:t>
      </w:r>
      <w:r>
        <w:rPr>
          <w:rFonts w:ascii="仿宋_GB2312" w:eastAsia="仿宋_GB2312" w:hAnsi="黑体" w:hint="eastAsia"/>
          <w:color w:val="auto"/>
          <w:sz w:val="32"/>
          <w:szCs w:val="32"/>
        </w:rPr>
        <w:t>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NormalWeb"/>
        <w:widowControl w:val="0"/>
        <w:spacing w:before="0" w:beforeAutospacing="0" w:after="0" w:afterAutospacing="0" w:line="600" w:lineRule="exact"/>
        <w:ind w:firstLine="538" w:firstLineChars="168"/>
        <w:rPr>
          <w:rFonts w:ascii="仿宋_GB2312" w:eastAsia="仿宋_GB2312" w:hAnsi="黑体"/>
          <w:color w:val="auto"/>
          <w:sz w:val="32"/>
          <w:szCs w:val="32"/>
        </w:rPr>
      </w:pPr>
      <w:r>
        <w:rPr>
          <w:rFonts w:ascii="黑体" w:eastAsia="黑体" w:hAnsi="黑体" w:cs="Times New Roman" w:hint="eastAsia"/>
          <w:color w:val="auto"/>
          <w:kern w:val="2"/>
          <w:sz w:val="32"/>
          <w:szCs w:val="32"/>
        </w:rPr>
        <w:t>九、支出功能分类科目:</w:t>
      </w:r>
      <w:r>
        <w:rPr>
          <w:rFonts w:ascii="仿宋_GB2312" w:eastAsia="仿宋_GB2312" w:hAnsi="黑体" w:hint="eastAsia"/>
          <w:color w:val="auto"/>
          <w:sz w:val="32"/>
          <w:szCs w:val="32"/>
        </w:rPr>
        <w:t>主要反映政府活动的不同功能和政策目标，具体设类、款、项三级。</w:t>
      </w:r>
    </w:p>
    <w:p>
      <w:pPr>
        <w:pStyle w:val="NormalWeb"/>
        <w:widowControl w:val="0"/>
        <w:spacing w:before="0" w:beforeAutospacing="0" w:after="0" w:afterAutospacing="0" w:line="600" w:lineRule="exact"/>
        <w:ind w:firstLine="538" w:firstLineChars="168"/>
        <w:rPr>
          <w:rFonts w:ascii="仿宋_GB2312" w:eastAsia="仿宋_GB2312" w:hAnsi="黑体" w:cs="Arial"/>
          <w:color w:val="auto"/>
          <w:sz w:val="32"/>
          <w:szCs w:val="32"/>
          <w:shd w:val="clear" w:color="auto" w:fill="FFFFFF"/>
        </w:rPr>
      </w:pPr>
      <w:r>
        <w:rPr>
          <w:rFonts w:ascii="黑体" w:eastAsia="黑体" w:hAnsi="黑体" w:cs="Times New Roman" w:hint="eastAsia"/>
          <w:color w:val="auto"/>
          <w:kern w:val="2"/>
          <w:sz w:val="32"/>
          <w:szCs w:val="32"/>
        </w:rPr>
        <w:t>十、支出经济分类科目：</w:t>
      </w:r>
      <w:r>
        <w:rPr>
          <w:rFonts w:ascii="仿宋_GB2312" w:eastAsia="仿宋_GB2312" w:hAnsi="黑体" w:hint="eastAsia"/>
          <w:color w:val="auto"/>
          <w:sz w:val="32"/>
          <w:szCs w:val="32"/>
        </w:rPr>
        <w:t>是指政府支出按经济性质和具体用途所作的一种分类科目，具体设类、款两级。</w:t>
      </w:r>
    </w:p>
    <w:sectPr>
      <w:type w:val="evenPage"/>
      <w:pgSz w:w="11907" w:h="16839"/>
      <w:pgMar w:top="1418" w:right="1418" w:bottom="1418" w:left="1418" w:header="851" w:footer="567" w:gutter="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480" w:firstLineChars="200"/>
      <w:rPr>
        <w:sz w:val="24"/>
        <w:szCs w:val="24"/>
      </w:rP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24</w:t>
    </w:r>
    <w:r>
      <w:rPr>
        <w:sz w:val="24"/>
        <w:szCs w:val="24"/>
      </w:rPr>
      <w:fldChar w:fldCharType="end"/>
    </w:r>
    <w:r>
      <w:rPr>
        <w:rFonts w:hint="eastAsia"/>
        <w:sz w:val="24"/>
        <w:szCs w:val="24"/>
      </w:rPr>
      <w:t xml:space="preserve"> —</w:t>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jc w:val="right"/>
      <w:rPr>
        <w:sz w:val="24"/>
        <w:szCs w:val="24"/>
      </w:rP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25</w:t>
    </w:r>
    <w:r>
      <w:rPr>
        <w:sz w:val="24"/>
        <w:szCs w:val="24"/>
      </w:rPr>
      <w:fldChar w:fldCharType="end"/>
    </w:r>
    <w:r>
      <w:rPr>
        <w:rFonts w:hint="eastAsia"/>
        <w:sz w:val="24"/>
        <w:szCs w:val="24"/>
      </w:rPr>
      <w:t xml:space="preserve"> —                 </w:t>
    </w:r>
  </w:p>
  <w:p>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evenAndOddHeaders/>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3F"/>
    <w:rsid w:val="00002F6C"/>
    <w:rsid w:val="000068C9"/>
    <w:rsid w:val="00013132"/>
    <w:rsid w:val="000234C0"/>
    <w:rsid w:val="000278FC"/>
    <w:rsid w:val="000535C4"/>
    <w:rsid w:val="00056CC2"/>
    <w:rsid w:val="0006404A"/>
    <w:rsid w:val="0008064A"/>
    <w:rsid w:val="00096920"/>
    <w:rsid w:val="000A2CBC"/>
    <w:rsid w:val="000A61FA"/>
    <w:rsid w:val="000B4F91"/>
    <w:rsid w:val="000C2229"/>
    <w:rsid w:val="000C7173"/>
    <w:rsid w:val="000F692C"/>
    <w:rsid w:val="000F7922"/>
    <w:rsid w:val="00113EBB"/>
    <w:rsid w:val="00143AA2"/>
    <w:rsid w:val="00156873"/>
    <w:rsid w:val="00171995"/>
    <w:rsid w:val="001972D1"/>
    <w:rsid w:val="001A6AC2"/>
    <w:rsid w:val="001B277F"/>
    <w:rsid w:val="001E1835"/>
    <w:rsid w:val="001F1092"/>
    <w:rsid w:val="00205529"/>
    <w:rsid w:val="002073AB"/>
    <w:rsid w:val="00222C6F"/>
    <w:rsid w:val="00226331"/>
    <w:rsid w:val="002462FC"/>
    <w:rsid w:val="00265968"/>
    <w:rsid w:val="00271574"/>
    <w:rsid w:val="00280C44"/>
    <w:rsid w:val="00282567"/>
    <w:rsid w:val="002965B6"/>
    <w:rsid w:val="002C2A6D"/>
    <w:rsid w:val="002D10D1"/>
    <w:rsid w:val="002D3200"/>
    <w:rsid w:val="002D7422"/>
    <w:rsid w:val="002E1504"/>
    <w:rsid w:val="002E39A7"/>
    <w:rsid w:val="002F4560"/>
    <w:rsid w:val="002F55AB"/>
    <w:rsid w:val="0031002D"/>
    <w:rsid w:val="003229A9"/>
    <w:rsid w:val="00322A0D"/>
    <w:rsid w:val="00335C22"/>
    <w:rsid w:val="00384A3A"/>
    <w:rsid w:val="00393073"/>
    <w:rsid w:val="003A5E22"/>
    <w:rsid w:val="003B3BCB"/>
    <w:rsid w:val="003C1614"/>
    <w:rsid w:val="003D48C3"/>
    <w:rsid w:val="003F59B3"/>
    <w:rsid w:val="00402B6E"/>
    <w:rsid w:val="00414CC3"/>
    <w:rsid w:val="00435398"/>
    <w:rsid w:val="0044790E"/>
    <w:rsid w:val="004500F1"/>
    <w:rsid w:val="00453B97"/>
    <w:rsid w:val="00487A1A"/>
    <w:rsid w:val="00490F1D"/>
    <w:rsid w:val="00494086"/>
    <w:rsid w:val="004A5638"/>
    <w:rsid w:val="004E2945"/>
    <w:rsid w:val="004E2BBD"/>
    <w:rsid w:val="004F0FE3"/>
    <w:rsid w:val="005153FF"/>
    <w:rsid w:val="005932DE"/>
    <w:rsid w:val="0059700D"/>
    <w:rsid w:val="005B6A6E"/>
    <w:rsid w:val="005C0DC1"/>
    <w:rsid w:val="005C4BBD"/>
    <w:rsid w:val="005C4CE2"/>
    <w:rsid w:val="005D1222"/>
    <w:rsid w:val="005D1411"/>
    <w:rsid w:val="005E5F48"/>
    <w:rsid w:val="00620BC8"/>
    <w:rsid w:val="00622FD0"/>
    <w:rsid w:val="00627787"/>
    <w:rsid w:val="00647BA6"/>
    <w:rsid w:val="006506AD"/>
    <w:rsid w:val="006512D9"/>
    <w:rsid w:val="006538B7"/>
    <w:rsid w:val="006608B1"/>
    <w:rsid w:val="006608C8"/>
    <w:rsid w:val="0069289F"/>
    <w:rsid w:val="006A1B68"/>
    <w:rsid w:val="006A613C"/>
    <w:rsid w:val="006B645D"/>
    <w:rsid w:val="006C04A4"/>
    <w:rsid w:val="006D1CBE"/>
    <w:rsid w:val="006E10F3"/>
    <w:rsid w:val="006E7620"/>
    <w:rsid w:val="006F3FEF"/>
    <w:rsid w:val="00716810"/>
    <w:rsid w:val="00725830"/>
    <w:rsid w:val="0073367B"/>
    <w:rsid w:val="0074068E"/>
    <w:rsid w:val="0074312A"/>
    <w:rsid w:val="007435EC"/>
    <w:rsid w:val="007462D9"/>
    <w:rsid w:val="007473BA"/>
    <w:rsid w:val="00765CCF"/>
    <w:rsid w:val="00796C8A"/>
    <w:rsid w:val="007B7D20"/>
    <w:rsid w:val="007D7472"/>
    <w:rsid w:val="007F48ED"/>
    <w:rsid w:val="00802245"/>
    <w:rsid w:val="00804E3F"/>
    <w:rsid w:val="00807C87"/>
    <w:rsid w:val="00854ED8"/>
    <w:rsid w:val="00857B59"/>
    <w:rsid w:val="00881EB5"/>
    <w:rsid w:val="008A3F8C"/>
    <w:rsid w:val="008B1916"/>
    <w:rsid w:val="00917229"/>
    <w:rsid w:val="0092537E"/>
    <w:rsid w:val="0092603F"/>
    <w:rsid w:val="00950E76"/>
    <w:rsid w:val="00961DC4"/>
    <w:rsid w:val="00976368"/>
    <w:rsid w:val="009768EE"/>
    <w:rsid w:val="009974AC"/>
    <w:rsid w:val="009B05EA"/>
    <w:rsid w:val="009B78A2"/>
    <w:rsid w:val="009C1B34"/>
    <w:rsid w:val="009D3C1C"/>
    <w:rsid w:val="009D5C4B"/>
    <w:rsid w:val="009F2E80"/>
    <w:rsid w:val="00A16D6D"/>
    <w:rsid w:val="00A21537"/>
    <w:rsid w:val="00A2325B"/>
    <w:rsid w:val="00A27C87"/>
    <w:rsid w:val="00A449A8"/>
    <w:rsid w:val="00A57FFD"/>
    <w:rsid w:val="00A6000C"/>
    <w:rsid w:val="00A71389"/>
    <w:rsid w:val="00A970F1"/>
    <w:rsid w:val="00AA61CF"/>
    <w:rsid w:val="00AA6BAC"/>
    <w:rsid w:val="00AB3BC1"/>
    <w:rsid w:val="00AE13FD"/>
    <w:rsid w:val="00AE3049"/>
    <w:rsid w:val="00AF214E"/>
    <w:rsid w:val="00B01CB0"/>
    <w:rsid w:val="00B0414F"/>
    <w:rsid w:val="00B06DA6"/>
    <w:rsid w:val="00B10E08"/>
    <w:rsid w:val="00B15777"/>
    <w:rsid w:val="00B77C32"/>
    <w:rsid w:val="00BC6995"/>
    <w:rsid w:val="00BE44D3"/>
    <w:rsid w:val="00BF4165"/>
    <w:rsid w:val="00C101A6"/>
    <w:rsid w:val="00C173A7"/>
    <w:rsid w:val="00C23C2F"/>
    <w:rsid w:val="00C30B3C"/>
    <w:rsid w:val="00C44567"/>
    <w:rsid w:val="00C46CA2"/>
    <w:rsid w:val="00C56682"/>
    <w:rsid w:val="00C601DF"/>
    <w:rsid w:val="00C61463"/>
    <w:rsid w:val="00C66BAD"/>
    <w:rsid w:val="00C9073F"/>
    <w:rsid w:val="00CA51F9"/>
    <w:rsid w:val="00CA5A08"/>
    <w:rsid w:val="00CC28E8"/>
    <w:rsid w:val="00CF4E72"/>
    <w:rsid w:val="00CF50D1"/>
    <w:rsid w:val="00D328F6"/>
    <w:rsid w:val="00D33205"/>
    <w:rsid w:val="00D369B7"/>
    <w:rsid w:val="00D3777B"/>
    <w:rsid w:val="00D42F4C"/>
    <w:rsid w:val="00D613DF"/>
    <w:rsid w:val="00D65303"/>
    <w:rsid w:val="00D6781F"/>
    <w:rsid w:val="00D724C5"/>
    <w:rsid w:val="00D87D8C"/>
    <w:rsid w:val="00DB539F"/>
    <w:rsid w:val="00DB59E6"/>
    <w:rsid w:val="00DC0935"/>
    <w:rsid w:val="00DF56CF"/>
    <w:rsid w:val="00E03217"/>
    <w:rsid w:val="00E1599F"/>
    <w:rsid w:val="00E17FF0"/>
    <w:rsid w:val="00E2477F"/>
    <w:rsid w:val="00E25932"/>
    <w:rsid w:val="00E32A4B"/>
    <w:rsid w:val="00E47593"/>
    <w:rsid w:val="00E60DAF"/>
    <w:rsid w:val="00E760C5"/>
    <w:rsid w:val="00E80435"/>
    <w:rsid w:val="00E8541E"/>
    <w:rsid w:val="00E922C4"/>
    <w:rsid w:val="00EA58C3"/>
    <w:rsid w:val="00EB00CE"/>
    <w:rsid w:val="00EE2A39"/>
    <w:rsid w:val="00EE2C47"/>
    <w:rsid w:val="00EE6009"/>
    <w:rsid w:val="00EF1BDD"/>
    <w:rsid w:val="00EF335A"/>
    <w:rsid w:val="00F13103"/>
    <w:rsid w:val="00F142C9"/>
    <w:rsid w:val="00F26E88"/>
    <w:rsid w:val="00F57CF8"/>
    <w:rsid w:val="00F65EAA"/>
    <w:rsid w:val="00F67227"/>
    <w:rsid w:val="00F70154"/>
    <w:rsid w:val="00F70F02"/>
    <w:rsid w:val="00F91444"/>
    <w:rsid w:val="00FA741D"/>
    <w:rsid w:val="00FB6490"/>
    <w:rsid w:val="00FE6C88"/>
    <w:rsid w:val="5C1D004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nhideWhenUsed="0"/>
    <w:lsdException w:name="header" w:semiHidden="0" w:uiPriority="0" w:unhideWhenUsed="0" w:qFormat="1"/>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DocumentMap">
    <w:name w:val="Document Map"/>
    <w:basedOn w:val="Normal"/>
    <w:link w:val="Char4"/>
    <w:pPr>
      <w:shd w:val="clear" w:color="auto" w:fill="000080"/>
    </w:pPr>
  </w:style>
  <w:style w:type="paragraph" w:styleId="CommentText">
    <w:name w:val="annotation text"/>
    <w:basedOn w:val="Normal"/>
    <w:link w:val="Char1"/>
    <w:uiPriority w:val="99"/>
    <w:pPr>
      <w:jc w:val="left"/>
    </w:pPr>
  </w:style>
  <w:style w:type="paragraph" w:styleId="BodyText">
    <w:name w:val="Body Text"/>
    <w:basedOn w:val="Normal"/>
    <w:link w:val="Char3"/>
    <w:pPr>
      <w:jc w:val="center"/>
    </w:pPr>
    <w:rPr>
      <w:rFonts w:eastAsia="黑体"/>
      <w:sz w:val="36"/>
      <w:szCs w:val="20"/>
    </w:rPr>
  </w:style>
  <w:style w:type="paragraph" w:styleId="PlainText">
    <w:name w:val="Plain Text"/>
    <w:basedOn w:val="Normal"/>
    <w:link w:val="Char5"/>
    <w:qFormat/>
    <w:rPr>
      <w:rFonts w:ascii="宋体" w:hAnsi="Courier New" w:eastAsiaTheme="minorEastAsia" w:cstheme="minorBidi"/>
    </w:rPr>
  </w:style>
  <w:style w:type="paragraph" w:styleId="BalloonText">
    <w:name w:val="Balloon Text"/>
    <w:basedOn w:val="Normal"/>
    <w:link w:val="Char2"/>
    <w:rPr>
      <w:sz w:val="18"/>
      <w:szCs w:val="18"/>
    </w:rPr>
  </w:style>
  <w:style w:type="paragraph" w:styleId="Footer">
    <w:name w:val="footer"/>
    <w:basedOn w:val="Normal"/>
    <w:link w:val="Char0"/>
    <w:uiPriority w:val="99"/>
    <w:pPr>
      <w:tabs>
        <w:tab w:val="center" w:pos="4153"/>
        <w:tab w:val="right" w:pos="8306"/>
      </w:tabs>
      <w:snapToGrid w:val="0"/>
      <w:jc w:val="left"/>
    </w:pPr>
    <w:rPr>
      <w:sz w:val="18"/>
      <w:szCs w:val="18"/>
    </w:rPr>
  </w:style>
  <w:style w:type="paragraph" w:styleId="Header">
    <w:name w:val="header"/>
    <w:basedOn w:val="Normal"/>
    <w:link w:val="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pPr>
      <w:widowControl/>
      <w:spacing w:before="100" w:beforeAutospacing="1" w:after="100" w:afterAutospacing="1"/>
      <w:jc w:val="left"/>
    </w:pPr>
    <w:rPr>
      <w:rFonts w:ascii="宋体" w:hAnsi="宋体" w:cs="宋体"/>
      <w:kern w:val="0"/>
      <w:sz w:val="24"/>
    </w:rPr>
  </w:style>
  <w:style w:type="table" w:styleId="TableGrid">
    <w:name w:val="Table Grid"/>
    <w:basedOn w:val="TableNormal"/>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Pr>
      <w:b/>
      <w:bCs/>
    </w:rPr>
  </w:style>
  <w:style w:type="character" w:styleId="CommentReference">
    <w:name w:val="annotation reference"/>
    <w:basedOn w:val="DefaultParagraphFont"/>
    <w:uiPriority w:val="99"/>
    <w:rPr>
      <w:rFonts w:cs="Times New Roman"/>
      <w:sz w:val="21"/>
      <w:szCs w:val="21"/>
    </w:rPr>
  </w:style>
  <w:style w:type="character" w:customStyle="1" w:styleId="Char">
    <w:name w:val="页眉 Char"/>
    <w:basedOn w:val="DefaultParagraphFont"/>
    <w:link w:val="Header"/>
    <w:rPr>
      <w:kern w:val="2"/>
      <w:sz w:val="18"/>
      <w:szCs w:val="18"/>
    </w:rPr>
  </w:style>
  <w:style w:type="character" w:customStyle="1" w:styleId="Char0">
    <w:name w:val="页脚 Char"/>
    <w:basedOn w:val="DefaultParagraphFont"/>
    <w:link w:val="Footer"/>
    <w:uiPriority w:val="99"/>
    <w:rPr>
      <w:kern w:val="2"/>
      <w:sz w:val="18"/>
      <w:szCs w:val="18"/>
    </w:rPr>
  </w:style>
  <w:style w:type="character" w:customStyle="1" w:styleId="1">
    <w:name w:val="标题 #1_"/>
    <w:basedOn w:val="DefaultParagraphFont"/>
    <w:link w:val="10"/>
    <w:uiPriority w:val="99"/>
    <w:locked/>
    <w:rPr>
      <w:rFonts w:ascii="MingLiU" w:eastAsia="MingLiU" w:cs="MingLiU"/>
      <w:spacing w:val="20"/>
      <w:sz w:val="41"/>
      <w:szCs w:val="41"/>
      <w:shd w:val="clear" w:color="auto" w:fill="FFFFFF"/>
    </w:rPr>
  </w:style>
  <w:style w:type="paragraph" w:customStyle="1" w:styleId="10">
    <w:name w:val="标题 #1"/>
    <w:basedOn w:val="Normal"/>
    <w:link w:val="1"/>
    <w:uiPriority w:val="99"/>
    <w:pPr>
      <w:shd w:val="clear" w:color="auto" w:fill="FFFFFF"/>
      <w:spacing w:line="626" w:lineRule="exact"/>
      <w:jc w:val="center"/>
      <w:outlineLvl w:val="0"/>
    </w:pPr>
    <w:rPr>
      <w:rFonts w:ascii="MingLiU" w:eastAsia="MingLiU" w:cs="MingLiU"/>
      <w:spacing w:val="20"/>
      <w:kern w:val="0"/>
      <w:sz w:val="41"/>
      <w:szCs w:val="41"/>
    </w:rPr>
  </w:style>
  <w:style w:type="character" w:customStyle="1" w:styleId="1MSMincho">
    <w:name w:val="标题 #1 + MS Mincho"/>
    <w:basedOn w:val="1"/>
    <w:uiPriority w:val="99"/>
    <w:rPr>
      <w:rFonts w:ascii="MS Mincho" w:eastAsia="MS Mincho" w:cs="MS Mincho"/>
      <w:spacing w:val="0"/>
      <w:sz w:val="44"/>
      <w:szCs w:val="44"/>
      <w:shd w:val="clear" w:color="auto" w:fill="FFFFFF"/>
      <w:lang w:val="en-US" w:eastAsia="en-US"/>
    </w:rPr>
  </w:style>
  <w:style w:type="character" w:customStyle="1" w:styleId="Char1">
    <w:name w:val="批注文字 Char"/>
    <w:basedOn w:val="DefaultParagraphFont"/>
    <w:link w:val="CommentText"/>
    <w:uiPriority w:val="99"/>
    <w:rPr>
      <w:kern w:val="2"/>
      <w:sz w:val="21"/>
      <w:szCs w:val="24"/>
    </w:rPr>
  </w:style>
  <w:style w:type="character" w:customStyle="1" w:styleId="Char2">
    <w:name w:val="批注框文本 Char"/>
    <w:basedOn w:val="DefaultParagraphFont"/>
    <w:link w:val="BalloonText"/>
    <w:rPr>
      <w:kern w:val="2"/>
      <w:sz w:val="18"/>
      <w:szCs w:val="18"/>
    </w:rPr>
  </w:style>
  <w:style w:type="character" w:customStyle="1" w:styleId="Char3">
    <w:name w:val="正文文本 Char"/>
    <w:basedOn w:val="DefaultParagraphFont"/>
    <w:link w:val="BodyText"/>
    <w:rPr>
      <w:rFonts w:eastAsia="黑体"/>
      <w:kern w:val="2"/>
      <w:sz w:val="36"/>
    </w:rPr>
  </w:style>
  <w:style w:type="character" w:customStyle="1" w:styleId="Char4">
    <w:name w:val="文档结构图 Char"/>
    <w:basedOn w:val="DefaultParagraphFont"/>
    <w:link w:val="DocumentMap"/>
    <w:rPr>
      <w:kern w:val="2"/>
      <w:sz w:val="21"/>
      <w:szCs w:val="24"/>
      <w:shd w:val="clear" w:color="auto" w:fill="000080"/>
    </w:rPr>
  </w:style>
  <w:style w:type="character" w:customStyle="1" w:styleId="Char5">
    <w:name w:val="纯文本 Char"/>
    <w:basedOn w:val="DefaultParagraphFont"/>
    <w:link w:val="PlainText"/>
    <w:rPr>
      <w:rFonts w:ascii="宋体" w:hAnsi="Courier New" w:eastAsiaTheme="minorEastAsia"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1319</Words>
  <Characters>7522</Characters>
  <Application>Microsoft Office Word</Application>
  <DocSecurity>0</DocSecurity>
  <Lines>62</Lines>
  <Paragraphs>17</Paragraphs>
  <ScaleCrop>false</ScaleCrop>
  <Company>china</Company>
  <LinksUpToDate>false</LinksUpToDate>
  <CharactersWithSpaces>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AutoBVT</dc:creator>
  <cp:lastModifiedBy>c胖胖</cp:lastModifiedBy>
  <cp:revision>32</cp:revision>
  <cp:lastPrinted>2019-03-18T01:59:00Z</cp:lastPrinted>
  <dcterms:created xsi:type="dcterms:W3CDTF">2019-03-23T08:50:00Z</dcterms:created>
  <dcterms:modified xsi:type="dcterms:W3CDTF">2021-06-03T09:00:59Z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34F44F511AFD45CE8579BEF5BE337228</vt:lpwstr>
  </property>
  <property fmtid="{D5CDD505-2E9C-101B-9397-08002B2CF9AE}" pid="3" name="KSOProductBuildVer">
    <vt:lpwstr>2052-11.1.0.10577</vt:lpwstr>
  </property>
</Properties>
</file>