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6B248">
      <w:pPr>
        <w:spacing w:line="600" w:lineRule="exact"/>
        <w:rPr>
          <w:rFonts w:ascii="黑体" w:hAnsi="黑体" w:eastAsia="黑体"/>
          <w:sz w:val="32"/>
          <w:szCs w:val="32"/>
        </w:rPr>
      </w:pPr>
      <w:bookmarkStart w:id="0" w:name="_GoBack"/>
      <w:bookmarkEnd w:id="0"/>
      <w:r>
        <w:rPr>
          <w:rFonts w:hint="eastAsia" w:ascii="黑体" w:hAnsi="黑体" w:eastAsia="黑体"/>
          <w:sz w:val="32"/>
          <w:szCs w:val="32"/>
        </w:rPr>
        <w:t>附件</w:t>
      </w:r>
    </w:p>
    <w:p w14:paraId="1027CFEC">
      <w:pPr>
        <w:pStyle w:val="8"/>
        <w:wordWrap w:val="0"/>
        <w:spacing w:before="0" w:beforeAutospacing="0" w:after="0" w:afterAutospacing="0" w:line="600"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14:paraId="31A7231A">
      <w:pPr>
        <w:spacing w:line="600" w:lineRule="exact"/>
        <w:ind w:firstLine="640" w:firstLineChars="200"/>
        <w:rPr>
          <w:rFonts w:ascii="黑体" w:hAnsi="黑体" w:eastAsia="黑体" w:cs="仿宋_GB2312"/>
          <w:color w:val="000000"/>
          <w:sz w:val="32"/>
          <w:szCs w:val="32"/>
        </w:rPr>
      </w:pPr>
    </w:p>
    <w:p w14:paraId="2363F311">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w:t>
      </w:r>
      <w:r>
        <w:rPr>
          <w:rFonts w:ascii="黑体" w:hAnsi="黑体" w:eastAsia="黑体" w:cs="仿宋_GB2312"/>
          <w:color w:val="000000"/>
          <w:sz w:val="32"/>
          <w:szCs w:val="32"/>
        </w:rPr>
        <w:t>咪鲜胺和咪鲜胺锰盐</w:t>
      </w:r>
    </w:p>
    <w:p w14:paraId="2E65CEDC">
      <w:pPr>
        <w:pStyle w:val="2"/>
        <w:ind w:left="0" w:leftChars="0"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次抽检有3批次食用农产品咪鲜胺和咪鲜胺锰盐不符合食品安全国家标准规定。咪鲜胺和咪鲜胺锰盐属于咪唑类杀菌剂，为广谱性杀菌剂，对多种作物由子囊菌和半知菌引起的病害具有明显的防效，对大田作物、水果蔬菜上的多种病害具有治疗和铲除作用。少量的农药残留不会引起人体急性中毒，但长期食用咪鲜胺超标的食品，对人体健康可能有一定影响。</w:t>
      </w:r>
    </w:p>
    <w:p w14:paraId="0244496B">
      <w:pPr>
        <w:pStyle w:val="2"/>
        <w:ind w:firstLine="321" w:firstLineChars="100"/>
        <w:rPr>
          <w:rFonts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二、噻虫胺</w:t>
      </w:r>
    </w:p>
    <w:p w14:paraId="4387741D">
      <w:pPr>
        <w:pStyle w:val="2"/>
        <w:ind w:left="0" w:leftChars="0"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次抽检有4批次食用农产品噻虫胺不符合食品安全国家标准规定。噻虫胺是一种新烟碱类杀虫剂，‌具有内吸性、‌触杀和胃毒作用，‌对蚜虫、‌斑潜蝇等有较好的防治效果。‌然而，‌少量的残留不会引起人体急性中毒，‌但长期食用噻虫胺超标的食品，‌对人体健康可能有一定影响。‌噻虫胺残留量超标的原因可能包括为快速控制虫害而加大用药量，‌或者未遵守采摘间隔期规定，‌导致上市销售的产品中残留量超标。‌因此，‌消费者在购买食品时应选择经过正规检测且符合安全标准的食品，‌以确保健康安全。</w:t>
      </w:r>
    </w:p>
    <w:p w14:paraId="0B40949C">
      <w:pPr>
        <w:pStyle w:val="2"/>
        <w:numPr>
          <w:ilvl w:val="0"/>
          <w:numId w:val="1"/>
        </w:numPr>
        <w:ind w:left="0" w:leftChars="0" w:firstLine="643"/>
        <w:rPr>
          <w:rFonts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甲氨基阿维菌素苯甲酸盐</w:t>
      </w:r>
    </w:p>
    <w:p w14:paraId="06C51D33">
      <w:pPr>
        <w:pStyle w:val="2"/>
        <w:ind w:left="0" w:leftChars="0"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次抽检有2批次食用农产品甲氨基阿维菌素苯甲酸盐不符合食品安全国家标准规定。甲氨基阿维菌素苯甲酸盐是是一种高效、低残留的蔬菜杀虫剂，具有活性高、杀虫谱广、可混用性好、持效期长、使用安全等特点，该药剂能渗透到作物表皮，形成持久有效的储存层，确保长期防治效果，可有效防治对有机磷类、拟除虫菊酯类和氨基甲酸酯类等杀虫剂产生耐药性的害虫。少量的农药残留不会引起人体急性中毒，但长期食用甲氨基阿维菌素苯甲酸盐超标的食品，对人体健康可能有一定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7ED3D"/>
    <w:multiLevelType w:val="singleLevel"/>
    <w:tmpl w:val="7047ED3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JlYzYyODYyODY3MTQ2YmUzYmRmOGZkOWYyOTYifQ=="/>
    <w:docVar w:name="KSO_WPS_MARK_KEY" w:val="386a3419-de6a-4b37-8eea-23503a904503"/>
  </w:docVars>
  <w:rsids>
    <w:rsidRoot w:val="2381779C"/>
    <w:rsid w:val="0012192C"/>
    <w:rsid w:val="002B5213"/>
    <w:rsid w:val="0034276B"/>
    <w:rsid w:val="003E31F5"/>
    <w:rsid w:val="0041700C"/>
    <w:rsid w:val="005679DD"/>
    <w:rsid w:val="00571C9B"/>
    <w:rsid w:val="00A27753"/>
    <w:rsid w:val="00A44037"/>
    <w:rsid w:val="00D168C7"/>
    <w:rsid w:val="00D3601A"/>
    <w:rsid w:val="00D40855"/>
    <w:rsid w:val="00E209A7"/>
    <w:rsid w:val="00E9295D"/>
    <w:rsid w:val="00F53F46"/>
    <w:rsid w:val="00F654B8"/>
    <w:rsid w:val="02D32B5F"/>
    <w:rsid w:val="04A620E7"/>
    <w:rsid w:val="04E31A55"/>
    <w:rsid w:val="1358105D"/>
    <w:rsid w:val="16340254"/>
    <w:rsid w:val="20E83906"/>
    <w:rsid w:val="2381779C"/>
    <w:rsid w:val="27376191"/>
    <w:rsid w:val="29E17AF7"/>
    <w:rsid w:val="2A1A5316"/>
    <w:rsid w:val="2FC93C31"/>
    <w:rsid w:val="30481B8D"/>
    <w:rsid w:val="31A27F65"/>
    <w:rsid w:val="353635E0"/>
    <w:rsid w:val="3B8C5CB1"/>
    <w:rsid w:val="3F7159AE"/>
    <w:rsid w:val="42BA70B7"/>
    <w:rsid w:val="43525986"/>
    <w:rsid w:val="455A0726"/>
    <w:rsid w:val="4EDB4A80"/>
    <w:rsid w:val="52947470"/>
    <w:rsid w:val="572A5A27"/>
    <w:rsid w:val="5C1F6ACD"/>
    <w:rsid w:val="5CCD2F22"/>
    <w:rsid w:val="5E1D6B66"/>
    <w:rsid w:val="5F79736B"/>
    <w:rsid w:val="65EB34BB"/>
    <w:rsid w:val="6B5D71A4"/>
    <w:rsid w:val="6B8E0510"/>
    <w:rsid w:val="6D4158C0"/>
    <w:rsid w:val="6D535020"/>
    <w:rsid w:val="6F564DBC"/>
    <w:rsid w:val="77CA7BB5"/>
    <w:rsid w:val="7B821BED"/>
    <w:rsid w:val="7F635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semiHidden/>
    <w:unhideWhenUsed/>
    <w:qFormat/>
    <w:uiPriority w:val="99"/>
    <w:pPr>
      <w:ind w:firstLine="420" w:firstLineChars="200"/>
    </w:pPr>
  </w:style>
  <w:style w:type="paragraph" w:styleId="5">
    <w:name w:val="Balloon Text"/>
    <w:basedOn w:val="1"/>
    <w:link w:val="16"/>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rPr>
      <w:szCs w:val="22"/>
    </w:rPr>
  </w:style>
  <w:style w:type="character" w:customStyle="1" w:styleId="16">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hq\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636</Words>
  <Characters>636</Characters>
  <Lines>4</Lines>
  <Paragraphs>1</Paragraphs>
  <TotalTime>82</TotalTime>
  <ScaleCrop>false</ScaleCrop>
  <LinksUpToDate>false</LinksUpToDate>
  <CharactersWithSpaces>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2020-10-30T07:34:00Z</dcterms:created>
  <dc:creator>xhq</dc:creator>
  <cp:lastModifiedBy>Administrator</cp:lastModifiedBy>
  <cp:lastPrinted>2024-09-26T05:29:00Z</cp:lastPrinted>
  <dcterms:modified xsi:type="dcterms:W3CDTF">2025-04-23T01:26:49Z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2E767681C4FA40D4B5890F1DB6315CBB_13</vt:lpwstr>
  </property>
  <property fmtid="{D5CDD505-2E9C-101B-9397-08002B2CF9AE}" pid="4" name="KSOTemplateDocerSaveRecord">
    <vt:lpwstr>eyJoZGlkIjoiY2VjNDcwYmY1ODYwZDk5NzM0MzExMzE5OWM5Y2VmNGEiLCJ1c2VySWQiOiI1MjQzNjc1MTkifQ==</vt:lpwstr>
  </property>
</Properties>
</file>