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1.0 -->
  <w:body>
    <w:p>
      <w:pPr>
        <w:spacing w:line="560" w:lineRule="exact"/>
        <w:rPr>
          <w:rFonts w:ascii="TimesNewRoman" w:eastAsia="黑体" w:hAnsi="TimesNewRoman" w:cs="TimesNewRoman" w:hint="eastAsia"/>
          <w:szCs w:val="32"/>
        </w:rPr>
      </w:pPr>
    </w:p>
    <w:p>
      <w:pPr>
        <w:spacing w:line="560" w:lineRule="exact"/>
        <w:jc w:val="center"/>
        <w:rPr>
          <w:rFonts w:ascii="方正小标宋_GBK" w:eastAsia="方正小标宋_GBK" w:hAnsi="TimesNewRoman" w:cs="TimesNewRoman" w:hint="eastAsia"/>
          <w:szCs w:val="32"/>
        </w:rPr>
      </w:pPr>
    </w:p>
    <w:p>
      <w:pPr>
        <w:spacing w:line="560" w:lineRule="exact"/>
        <w:jc w:val="center"/>
        <w:rPr>
          <w:rFonts w:ascii="方正小标宋_GBK" w:eastAsia="方正小标宋_GBK" w:hAnsi="TimesNewRoman" w:cs="TimesNewRoman" w:hint="eastAsia"/>
          <w:sz w:val="44"/>
          <w:szCs w:val="44"/>
        </w:rPr>
      </w:pPr>
      <w:r>
        <w:rPr>
          <w:rFonts w:ascii="方正小标宋_GBK" w:eastAsia="方正小标宋_GBK" w:hAnsi="TimesNewRoman" w:cs="TimesNewRoman" w:hint="eastAsia"/>
          <w:sz w:val="44"/>
          <w:szCs w:val="44"/>
        </w:rPr>
        <w:t>寿县</w:t>
      </w:r>
      <w:r>
        <w:rPr>
          <w:rFonts w:ascii="方正小标宋_GBK" w:eastAsia="方正小标宋_GBK" w:hAnsi="TimesNewRoman" w:cs="TimesNewRoman" w:hint="eastAsia"/>
          <w:sz w:val="44"/>
          <w:szCs w:val="44"/>
          <w:lang w:val="en-US" w:eastAsia="zh-CN"/>
        </w:rPr>
        <w:t>卫生健康委员会</w:t>
      </w:r>
      <w:r>
        <w:rPr>
          <w:rFonts w:ascii="方正小标宋_GBK" w:eastAsia="方正小标宋_GBK" w:hAnsi="TimesNewRoman" w:cs="TimesNewRoman" w:hint="eastAsia"/>
          <w:sz w:val="44"/>
          <w:szCs w:val="44"/>
        </w:rPr>
        <w:t>2024年</w:t>
      </w:r>
    </w:p>
    <w:p>
      <w:pPr>
        <w:pStyle w:val="NormalWeb"/>
        <w:adjustRightInd w:val="0"/>
        <w:snapToGrid w:val="0"/>
        <w:spacing w:line="560" w:lineRule="exact"/>
        <w:ind w:firstLine="3520" w:firstLineChars="800"/>
        <w:jc w:val="both"/>
        <w:rPr>
          <w:rFonts w:ascii="TimesNewRoman" w:eastAsia="黑体" w:hAnsi="TimesNewRoman" w:cs="TimesNewRoman"/>
          <w:bCs/>
          <w:sz w:val="36"/>
          <w:szCs w:val="36"/>
        </w:rPr>
      </w:pPr>
      <w:r>
        <w:rPr>
          <w:rFonts w:ascii="方正小标宋_GBK" w:eastAsia="方正小标宋_GBK" w:hAnsi="TimesNewRoman" w:cs="TimesNewRoman" w:hint="eastAsia"/>
          <w:sz w:val="44"/>
          <w:szCs w:val="44"/>
          <w:lang w:val="en-US" w:eastAsia="zh-CN"/>
        </w:rPr>
        <w:t>单位</w:t>
      </w:r>
      <w:r>
        <w:rPr>
          <w:rFonts w:ascii="方正小标宋_GBK" w:eastAsia="方正小标宋_GBK" w:hAnsi="TimesNewRoman" w:cs="TimesNewRoman" w:hint="eastAsia"/>
          <w:sz w:val="44"/>
          <w:szCs w:val="44"/>
        </w:rPr>
        <w:t>预</w:t>
      </w:r>
      <w:r>
        <w:rPr>
          <w:rFonts w:ascii="方正小标宋_GBK" w:eastAsia="方正小标宋_GBK" w:hAnsi="TimesNewRoman" w:cs="TimesNewRoman" w:hint="eastAsia"/>
          <w:sz w:val="44"/>
          <w:szCs w:val="44"/>
          <w:lang w:val="en-US" w:eastAsia="zh-CN"/>
        </w:rPr>
        <w:t>算</w:t>
      </w:r>
    </w:p>
    <w:p>
      <w:pPr>
        <w:pStyle w:val="NormalWeb"/>
        <w:adjustRightInd w:val="0"/>
        <w:snapToGrid w:val="0"/>
        <w:spacing w:line="560" w:lineRule="exact"/>
        <w:jc w:val="center"/>
        <w:rPr>
          <w:rFonts w:ascii="TimesNewRoman" w:eastAsia="黑体" w:hAnsi="TimesNewRoman" w:cs="TimesNewRoman"/>
          <w:bCs/>
          <w:sz w:val="36"/>
          <w:szCs w:val="36"/>
        </w:rPr>
      </w:pPr>
    </w:p>
    <w:p>
      <w:pPr>
        <w:pStyle w:val="NormalWeb"/>
        <w:adjustRightInd w:val="0"/>
        <w:snapToGrid w:val="0"/>
        <w:spacing w:line="560" w:lineRule="exact"/>
        <w:jc w:val="center"/>
        <w:rPr>
          <w:rFonts w:ascii="TimesNewRoman" w:eastAsia="黑体" w:hAnsi="TimesNewRoman" w:cs="TimesNewRoman"/>
          <w:bCs/>
          <w:sz w:val="36"/>
          <w:szCs w:val="36"/>
        </w:rPr>
      </w:pPr>
    </w:p>
    <w:p>
      <w:pPr>
        <w:pStyle w:val="NormalWeb"/>
        <w:adjustRightInd w:val="0"/>
        <w:snapToGrid w:val="0"/>
        <w:spacing w:line="560" w:lineRule="exact"/>
        <w:jc w:val="both"/>
        <w:rPr>
          <w:rFonts w:ascii="TimesNewRoman" w:eastAsia="黑体" w:hAnsi="TimesNewRoman" w:cs="TimesNewRoman"/>
          <w:bCs/>
          <w:sz w:val="32"/>
          <w:szCs w:val="32"/>
        </w:rPr>
      </w:pPr>
    </w:p>
    <w:p>
      <w:pPr>
        <w:pStyle w:val="NormalWeb"/>
        <w:adjustRightInd w:val="0"/>
        <w:snapToGrid w:val="0"/>
        <w:spacing w:line="560" w:lineRule="exact"/>
        <w:jc w:val="center"/>
        <w:rPr>
          <w:rFonts w:ascii="TimesNewRoman" w:eastAsia="黑体" w:hAnsi="TimesNewRoman" w:cs="TimesNewRoman"/>
          <w:bCs/>
          <w:sz w:val="32"/>
          <w:szCs w:val="32"/>
        </w:rPr>
      </w:pPr>
    </w:p>
    <w:p>
      <w:pPr>
        <w:pStyle w:val="NormalWeb"/>
        <w:adjustRightInd w:val="0"/>
        <w:snapToGrid w:val="0"/>
        <w:spacing w:line="560" w:lineRule="exact"/>
        <w:jc w:val="center"/>
        <w:rPr>
          <w:rFonts w:ascii="TimesNewRoman" w:eastAsia="黑体" w:hAnsi="TimesNewRoman" w:cs="TimesNewRoman"/>
          <w:bCs/>
          <w:sz w:val="32"/>
          <w:szCs w:val="32"/>
        </w:rPr>
      </w:pPr>
    </w:p>
    <w:p>
      <w:pPr>
        <w:pStyle w:val="NormalWeb"/>
        <w:adjustRightInd w:val="0"/>
        <w:snapToGrid w:val="0"/>
        <w:spacing w:line="560" w:lineRule="exact"/>
        <w:jc w:val="center"/>
        <w:rPr>
          <w:rFonts w:ascii="仿宋_GB2312" w:eastAsia="仿宋_GB2312" w:hAnsi="TimesNewRoman" w:cs="TimesNewRoman" w:hint="eastAsia"/>
          <w:bCs/>
          <w:sz w:val="32"/>
          <w:szCs w:val="32"/>
        </w:rPr>
      </w:pPr>
    </w:p>
    <w:p>
      <w:pPr>
        <w:pStyle w:val="NormalWeb"/>
        <w:adjustRightInd w:val="0"/>
        <w:snapToGrid w:val="0"/>
        <w:spacing w:line="560" w:lineRule="exact"/>
        <w:jc w:val="center"/>
        <w:rPr>
          <w:rFonts w:ascii="仿宋_GB2312" w:eastAsia="仿宋_GB2312" w:hAnsi="TimesNewRoman" w:cs="TimesNewRoman" w:hint="eastAsia"/>
          <w:bCs/>
          <w:sz w:val="36"/>
          <w:szCs w:val="32"/>
        </w:rPr>
      </w:pPr>
      <w:r>
        <w:rPr>
          <w:rFonts w:ascii="仿宋_GB2312" w:eastAsia="仿宋_GB2312" w:hAnsi="TimesNewRoman" w:cs="TimesNewRoman" w:hint="eastAsia"/>
          <w:bCs/>
          <w:sz w:val="36"/>
          <w:szCs w:val="32"/>
        </w:rPr>
        <w:t>2024年</w:t>
      </w:r>
      <w:r>
        <w:rPr>
          <w:rFonts w:ascii="仿宋_GB2312" w:eastAsia="仿宋_GB2312" w:hAnsi="TimesNewRoman" w:cs="TimesNewRoman" w:hint="eastAsia"/>
          <w:bCs/>
          <w:sz w:val="36"/>
          <w:szCs w:val="32"/>
          <w:lang w:val="en-US" w:eastAsia="zh-CN"/>
        </w:rPr>
        <w:t>1</w:t>
      </w:r>
      <w:r>
        <w:rPr>
          <w:rFonts w:ascii="仿宋_GB2312" w:eastAsia="仿宋_GB2312" w:hAnsi="TimesNewRoman" w:cs="TimesNewRoman" w:hint="eastAsia"/>
          <w:bCs/>
          <w:sz w:val="36"/>
          <w:szCs w:val="32"/>
        </w:rPr>
        <w:t>月</w:t>
      </w:r>
    </w:p>
    <w:p>
      <w:pPr>
        <w:pStyle w:val="NormalWeb"/>
        <w:adjustRightInd w:val="0"/>
        <w:snapToGrid w:val="0"/>
        <w:spacing w:line="560" w:lineRule="exact"/>
        <w:jc w:val="center"/>
        <w:rPr>
          <w:rFonts w:ascii="仿宋_GB2312" w:eastAsia="仿宋_GB2312" w:hAnsi="TimesNewRoman" w:cs="TimesNewRoman" w:hint="eastAsia"/>
          <w:bCs/>
          <w:sz w:val="36"/>
          <w:szCs w:val="32"/>
        </w:rPr>
      </w:pPr>
    </w:p>
    <w:p>
      <w:pPr>
        <w:pStyle w:val="NormalWeb"/>
        <w:adjustRightInd w:val="0"/>
        <w:snapToGrid w:val="0"/>
        <w:spacing w:line="560" w:lineRule="exact"/>
        <w:jc w:val="center"/>
        <w:rPr>
          <w:rFonts w:ascii="仿宋_GB2312" w:eastAsia="仿宋_GB2312" w:hAnsi="TimesNewRoman" w:cs="TimesNewRoman" w:hint="eastAsia"/>
          <w:bCs/>
          <w:sz w:val="36"/>
          <w:szCs w:val="32"/>
        </w:rPr>
      </w:pPr>
    </w:p>
    <w:p>
      <w:pPr>
        <w:pStyle w:val="NormalWeb"/>
        <w:adjustRightInd w:val="0"/>
        <w:snapToGrid w:val="0"/>
        <w:spacing w:line="560" w:lineRule="exact"/>
        <w:jc w:val="center"/>
        <w:rPr>
          <w:rFonts w:ascii="仿宋_GB2312" w:eastAsia="仿宋_GB2312" w:hAnsi="TimesNewRoman" w:cs="TimesNewRoman" w:hint="eastAsia"/>
          <w:bCs/>
          <w:sz w:val="36"/>
          <w:szCs w:val="32"/>
        </w:rPr>
      </w:pPr>
    </w:p>
    <w:p>
      <w:pPr>
        <w:pStyle w:val="NormalWeb"/>
        <w:adjustRightInd w:val="0"/>
        <w:snapToGrid w:val="0"/>
        <w:spacing w:line="560" w:lineRule="exact"/>
        <w:jc w:val="center"/>
        <w:rPr>
          <w:rFonts w:ascii="仿宋_GB2312" w:eastAsia="仿宋_GB2312" w:hAnsi="TimesNewRoman" w:cs="TimesNewRoman" w:hint="eastAsia"/>
          <w:bCs/>
          <w:sz w:val="36"/>
          <w:szCs w:val="32"/>
        </w:rPr>
      </w:pPr>
    </w:p>
    <w:p>
      <w:pPr>
        <w:pStyle w:val="NormalWeb"/>
        <w:adjustRightInd w:val="0"/>
        <w:snapToGrid w:val="0"/>
        <w:spacing w:line="560" w:lineRule="exact"/>
        <w:jc w:val="center"/>
        <w:rPr>
          <w:rFonts w:ascii="仿宋_GB2312" w:eastAsia="仿宋_GB2312" w:hAnsi="TimesNewRoman" w:cs="TimesNewRoman" w:hint="eastAsia"/>
          <w:bCs/>
          <w:sz w:val="36"/>
          <w:szCs w:val="32"/>
        </w:rPr>
      </w:pPr>
    </w:p>
    <w:p>
      <w:pPr>
        <w:pStyle w:val="NormalWeb"/>
        <w:adjustRightInd w:val="0"/>
        <w:snapToGrid w:val="0"/>
        <w:spacing w:line="560" w:lineRule="exact"/>
        <w:jc w:val="center"/>
        <w:rPr>
          <w:rFonts w:ascii="方正小标宋_GBK" w:eastAsia="方正小标宋_GBK" w:hAnsi="TimesNewRoman" w:cs="TimesNewRoman" w:hint="eastAsia"/>
          <w:bCs/>
          <w:sz w:val="44"/>
          <w:szCs w:val="44"/>
        </w:rPr>
      </w:pPr>
      <w:r>
        <w:rPr>
          <w:rFonts w:ascii="方正小标宋_GBK" w:eastAsia="方正小标宋_GBK" w:hAnsi="TimesNewRoman" w:cs="TimesNewRoman" w:hint="eastAsia"/>
          <w:bCs/>
          <w:sz w:val="44"/>
          <w:szCs w:val="44"/>
        </w:rPr>
        <w:t>目  录</w:t>
      </w:r>
    </w:p>
    <w:p>
      <w:pPr>
        <w:pStyle w:val="NormalWeb"/>
        <w:topLinePunct/>
        <w:adjustRightInd w:val="0"/>
        <w:snapToGrid w:val="0"/>
        <w:spacing w:beforeAutospacing="0" w:afterAutospacing="0" w:line="560" w:lineRule="exact"/>
        <w:ind w:firstLine="640" w:firstLineChars="200"/>
        <w:jc w:val="both"/>
        <w:rPr>
          <w:rFonts w:ascii="黑体" w:eastAsia="黑体" w:hAnsi="黑体" w:cs="TimesNewRoman"/>
          <w:sz w:val="32"/>
          <w:szCs w:val="32"/>
        </w:rPr>
      </w:pPr>
    </w:p>
    <w:p>
      <w:pPr>
        <w:pStyle w:val="NormalWeb"/>
        <w:topLinePunct/>
        <w:adjustRightInd w:val="0"/>
        <w:snapToGrid w:val="0"/>
        <w:spacing w:beforeAutospacing="0" w:afterAutospacing="0" w:line="560" w:lineRule="exact"/>
        <w:ind w:firstLine="640" w:firstLineChars="200"/>
        <w:jc w:val="both"/>
        <w:rPr>
          <w:rFonts w:ascii="黑体" w:eastAsia="黑体" w:hAnsi="黑体" w:cs="TimesNewRoman"/>
          <w:sz w:val="32"/>
          <w:szCs w:val="32"/>
        </w:rPr>
      </w:pPr>
      <w:r>
        <w:rPr>
          <w:rFonts w:ascii="黑体" w:eastAsia="黑体" w:hAnsi="黑体" w:cs="TimesNewRoman"/>
          <w:sz w:val="32"/>
          <w:szCs w:val="32"/>
        </w:rPr>
        <w:t xml:space="preserve">第一部分 </w:t>
      </w:r>
      <w:r>
        <w:rPr>
          <w:rFonts w:ascii="黑体" w:eastAsia="黑体" w:hAnsi="黑体" w:cs="TimesNewRoman" w:hint="eastAsia"/>
          <w:sz w:val="32"/>
          <w:szCs w:val="32"/>
          <w:lang w:val="en-US" w:eastAsia="zh-CN"/>
        </w:rPr>
        <w:t>单位</w:t>
      </w:r>
      <w:r>
        <w:rPr>
          <w:rFonts w:ascii="黑体" w:eastAsia="黑体" w:hAnsi="黑体" w:cs="TimesNewRoman"/>
          <w:sz w:val="32"/>
          <w:szCs w:val="32"/>
        </w:rPr>
        <w:t>概况</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hint="eastAsia"/>
          <w:bCs/>
          <w:sz w:val="32"/>
          <w:szCs w:val="32"/>
        </w:rPr>
      </w:pPr>
      <w:r>
        <w:rPr>
          <w:rFonts w:ascii="仿宋_GB2312" w:eastAsia="仿宋_GB2312" w:hAnsi="TimesNewRoman" w:cs="TimesNewRoman" w:hint="eastAsia"/>
          <w:bCs/>
          <w:sz w:val="32"/>
          <w:szCs w:val="32"/>
        </w:rPr>
        <w:t>1.主要职责</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hint="eastAsia"/>
          <w:bCs/>
          <w:sz w:val="32"/>
          <w:szCs w:val="32"/>
        </w:rPr>
      </w:pPr>
      <w:r>
        <w:rPr>
          <w:rFonts w:ascii="仿宋_GB2312" w:eastAsia="仿宋_GB2312" w:hAnsi="TimesNewRoman" w:cs="TimesNewRoman" w:hint="eastAsia"/>
          <w:bCs/>
          <w:sz w:val="32"/>
          <w:szCs w:val="32"/>
        </w:rPr>
        <w:t>2.</w:t>
      </w:r>
      <w:r>
        <w:rPr>
          <w:rFonts w:ascii="仿宋_GB2312" w:eastAsia="仿宋_GB2312" w:hAnsi="TimesNewRoman" w:cs="TimesNewRoman" w:hint="eastAsia"/>
          <w:bCs/>
          <w:sz w:val="32"/>
          <w:szCs w:val="32"/>
          <w:lang w:val="en-US" w:eastAsia="zh-CN"/>
        </w:rPr>
        <w:t>单位</w:t>
      </w:r>
      <w:r>
        <w:rPr>
          <w:rFonts w:ascii="仿宋_GB2312" w:eastAsia="仿宋_GB2312" w:hAnsi="TimesNewRoman" w:cs="TimesNewRoman" w:hint="eastAsia"/>
          <w:bCs/>
          <w:sz w:val="32"/>
          <w:szCs w:val="32"/>
        </w:rPr>
        <w:t>预算构成</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hint="eastAsia"/>
          <w:bCs/>
          <w:sz w:val="32"/>
          <w:szCs w:val="32"/>
        </w:rPr>
      </w:pPr>
      <w:r>
        <w:rPr>
          <w:rFonts w:ascii="仿宋_GB2312" w:eastAsia="仿宋_GB2312" w:hAnsi="TimesNewRoman" w:cs="TimesNewRoman" w:hint="eastAsia"/>
          <w:bCs/>
          <w:sz w:val="32"/>
          <w:szCs w:val="32"/>
        </w:rPr>
        <w:t>3.2024年度主要工作任务</w:t>
      </w:r>
    </w:p>
    <w:p>
      <w:pPr>
        <w:pStyle w:val="NormalWeb"/>
        <w:topLinePunct/>
        <w:adjustRightInd w:val="0"/>
        <w:snapToGrid w:val="0"/>
        <w:spacing w:beforeAutospacing="0" w:afterAutospacing="0" w:line="560" w:lineRule="exact"/>
        <w:ind w:firstLine="640" w:firstLineChars="200"/>
        <w:jc w:val="both"/>
        <w:rPr>
          <w:rFonts w:ascii="黑体" w:eastAsia="黑体" w:hAnsi="黑体" w:cs="TimesNewRoman"/>
          <w:sz w:val="32"/>
          <w:szCs w:val="32"/>
        </w:rPr>
      </w:pPr>
      <w:r>
        <w:rPr>
          <w:rFonts w:ascii="黑体" w:eastAsia="黑体" w:hAnsi="黑体" w:cs="TimesNewRoman"/>
          <w:sz w:val="32"/>
          <w:szCs w:val="32"/>
        </w:rPr>
        <w:t xml:space="preserve">第二部分 </w:t>
      </w:r>
      <w:r>
        <w:rPr>
          <w:rFonts w:ascii="黑体" w:eastAsia="黑体" w:hAnsi="黑体" w:cs="TimesNewRoman" w:hint="eastAsia"/>
          <w:sz w:val="32"/>
          <w:szCs w:val="32"/>
        </w:rPr>
        <w:t>2024</w:t>
      </w:r>
      <w:r>
        <w:rPr>
          <w:rFonts w:ascii="黑体" w:eastAsia="黑体" w:hAnsi="黑体" w:cs="TimesNewRoman"/>
          <w:sz w:val="32"/>
          <w:szCs w:val="32"/>
        </w:rPr>
        <w:t>年部门（单位）预算表</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w:t>
      </w:r>
      <w:r>
        <w:rPr>
          <w:rFonts w:ascii="仿宋_GB2312" w:eastAsia="仿宋_GB2312" w:hAnsi="TimesNewRoman" w:cs="TimesNewRoman" w:hint="eastAsia"/>
          <w:bCs/>
          <w:sz w:val="32"/>
          <w:szCs w:val="32"/>
        </w:rPr>
        <w:t>寿县</w:t>
      </w:r>
      <w:r>
        <w:rPr>
          <w:rFonts w:ascii="仿宋_GB2312" w:eastAsia="仿宋_GB2312" w:hAnsi="TimesNewRoman" w:cs="TimesNewRoman" w:hint="eastAsia"/>
          <w:bCs/>
          <w:sz w:val="32"/>
          <w:szCs w:val="32"/>
          <w:lang w:val="en-US" w:eastAsia="zh-CN"/>
        </w:rPr>
        <w:t>卫生健康委员会</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年收支总表</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2.</w:t>
      </w:r>
      <w:r>
        <w:rPr>
          <w:rFonts w:ascii="仿宋_GB2312" w:eastAsia="仿宋_GB2312" w:hAnsi="TimesNewRoman" w:cs="TimesNewRoman" w:hint="eastAsia"/>
          <w:bCs/>
          <w:sz w:val="32"/>
          <w:szCs w:val="32"/>
        </w:rPr>
        <w:t>寿县</w:t>
      </w:r>
      <w:r>
        <w:rPr>
          <w:rFonts w:ascii="仿宋_GB2312" w:eastAsia="仿宋_GB2312" w:hAnsi="TimesNewRoman" w:cs="TimesNewRoman" w:hint="eastAsia"/>
          <w:bCs/>
          <w:sz w:val="32"/>
          <w:szCs w:val="32"/>
          <w:lang w:val="en-US" w:eastAsia="zh-CN"/>
        </w:rPr>
        <w:t>卫生健康委员会</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年收入总表</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3.</w:t>
      </w:r>
      <w:r>
        <w:rPr>
          <w:rFonts w:ascii="仿宋_GB2312" w:eastAsia="仿宋_GB2312" w:hAnsi="TimesNewRoman" w:cs="TimesNewRoman" w:hint="eastAsia"/>
          <w:bCs/>
          <w:sz w:val="32"/>
          <w:szCs w:val="32"/>
        </w:rPr>
        <w:t>寿县</w:t>
      </w:r>
      <w:r>
        <w:rPr>
          <w:rFonts w:ascii="仿宋_GB2312" w:eastAsia="仿宋_GB2312" w:hAnsi="TimesNewRoman" w:cs="TimesNewRoman" w:hint="eastAsia"/>
          <w:bCs/>
          <w:sz w:val="32"/>
          <w:szCs w:val="32"/>
          <w:lang w:val="en-US" w:eastAsia="zh-CN"/>
        </w:rPr>
        <w:t>卫生健康委员会</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年支出总表</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4.</w:t>
      </w:r>
      <w:r>
        <w:rPr>
          <w:rFonts w:ascii="仿宋_GB2312" w:eastAsia="仿宋_GB2312" w:hAnsi="TimesNewRoman" w:cs="TimesNewRoman" w:hint="eastAsia"/>
          <w:bCs/>
          <w:sz w:val="32"/>
          <w:szCs w:val="32"/>
        </w:rPr>
        <w:t>寿县</w:t>
      </w:r>
      <w:r>
        <w:rPr>
          <w:rFonts w:ascii="仿宋_GB2312" w:eastAsia="仿宋_GB2312" w:hAnsi="TimesNewRoman" w:cs="TimesNewRoman" w:hint="eastAsia"/>
          <w:bCs/>
          <w:sz w:val="32"/>
          <w:szCs w:val="32"/>
          <w:lang w:val="en-US" w:eastAsia="zh-CN"/>
        </w:rPr>
        <w:t>卫生健康委员会</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年财政拨款收支总表</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5.</w:t>
      </w:r>
      <w:r>
        <w:rPr>
          <w:rFonts w:ascii="仿宋_GB2312" w:eastAsia="仿宋_GB2312" w:hAnsi="TimesNewRoman" w:cs="TimesNewRoman" w:hint="eastAsia"/>
          <w:bCs/>
          <w:sz w:val="32"/>
          <w:szCs w:val="32"/>
        </w:rPr>
        <w:t>寿县</w:t>
      </w:r>
      <w:r>
        <w:rPr>
          <w:rFonts w:ascii="仿宋_GB2312" w:eastAsia="仿宋_GB2312" w:hAnsi="TimesNewRoman" w:cs="TimesNewRoman" w:hint="eastAsia"/>
          <w:bCs/>
          <w:sz w:val="32"/>
          <w:szCs w:val="32"/>
          <w:lang w:val="en-US" w:eastAsia="zh-CN"/>
        </w:rPr>
        <w:t>卫生健康委员会</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年一般公共预算支出表</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6.</w:t>
      </w:r>
      <w:r>
        <w:rPr>
          <w:rFonts w:ascii="仿宋_GB2312" w:eastAsia="仿宋_GB2312" w:hAnsi="TimesNewRoman" w:cs="TimesNewRoman" w:hint="eastAsia"/>
          <w:bCs/>
          <w:sz w:val="32"/>
          <w:szCs w:val="32"/>
        </w:rPr>
        <w:t>寿县</w:t>
      </w:r>
      <w:r>
        <w:rPr>
          <w:rFonts w:ascii="仿宋_GB2312" w:eastAsia="仿宋_GB2312" w:hAnsi="TimesNewRoman" w:cs="TimesNewRoman" w:hint="eastAsia"/>
          <w:bCs/>
          <w:sz w:val="32"/>
          <w:szCs w:val="32"/>
          <w:lang w:val="en-US" w:eastAsia="zh-CN"/>
        </w:rPr>
        <w:t>卫生健康委员会</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年一般公共预算基本支出表</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7.</w:t>
      </w:r>
      <w:r>
        <w:rPr>
          <w:rFonts w:ascii="仿宋_GB2312" w:eastAsia="仿宋_GB2312" w:hAnsi="TimesNewRoman" w:cs="TimesNewRoman" w:hint="eastAsia"/>
          <w:bCs/>
          <w:sz w:val="32"/>
          <w:szCs w:val="32"/>
        </w:rPr>
        <w:t>寿县</w:t>
      </w:r>
      <w:r>
        <w:rPr>
          <w:rFonts w:ascii="仿宋_GB2312" w:eastAsia="仿宋_GB2312" w:hAnsi="TimesNewRoman" w:cs="TimesNewRoman" w:hint="eastAsia"/>
          <w:bCs/>
          <w:sz w:val="32"/>
          <w:szCs w:val="32"/>
          <w:lang w:val="en-US" w:eastAsia="zh-CN"/>
        </w:rPr>
        <w:t>卫生健康委员会</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年政府性基金预算支出表</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8.</w:t>
      </w:r>
      <w:r>
        <w:rPr>
          <w:rFonts w:ascii="仿宋_GB2312" w:eastAsia="仿宋_GB2312" w:hAnsi="TimesNewRoman" w:cs="TimesNewRoman" w:hint="eastAsia"/>
          <w:bCs/>
          <w:sz w:val="32"/>
          <w:szCs w:val="32"/>
        </w:rPr>
        <w:t>寿县</w:t>
      </w:r>
      <w:r>
        <w:rPr>
          <w:rFonts w:ascii="仿宋_GB2312" w:eastAsia="仿宋_GB2312" w:hAnsi="TimesNewRoman" w:cs="TimesNewRoman" w:hint="eastAsia"/>
          <w:bCs/>
          <w:sz w:val="32"/>
          <w:szCs w:val="32"/>
          <w:lang w:val="en-US" w:eastAsia="zh-CN"/>
        </w:rPr>
        <w:t>卫生健康委员会</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年国有资本经营预算支出表</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9.</w:t>
      </w:r>
      <w:r>
        <w:rPr>
          <w:rFonts w:ascii="仿宋_GB2312" w:eastAsia="仿宋_GB2312" w:hAnsi="TimesNewRoman" w:cs="TimesNewRoman" w:hint="eastAsia"/>
          <w:bCs/>
          <w:sz w:val="32"/>
          <w:szCs w:val="32"/>
        </w:rPr>
        <w:t>寿县</w:t>
      </w:r>
      <w:r>
        <w:rPr>
          <w:rFonts w:ascii="仿宋_GB2312" w:eastAsia="仿宋_GB2312" w:hAnsi="TimesNewRoman" w:cs="TimesNewRoman" w:hint="eastAsia"/>
          <w:bCs/>
          <w:sz w:val="32"/>
          <w:szCs w:val="32"/>
          <w:lang w:val="en-US" w:eastAsia="zh-CN"/>
        </w:rPr>
        <w:t>卫生健康委员会</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年项目支出表</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10.</w:t>
      </w:r>
      <w:r>
        <w:rPr>
          <w:rFonts w:ascii="仿宋_GB2312" w:eastAsia="仿宋_GB2312" w:hAnsi="TimesNewRoman" w:cs="TimesNewRoman" w:hint="eastAsia"/>
          <w:bCs/>
          <w:sz w:val="32"/>
          <w:szCs w:val="32"/>
        </w:rPr>
        <w:t>寿县</w:t>
      </w:r>
      <w:r>
        <w:rPr>
          <w:rFonts w:ascii="仿宋_GB2312" w:eastAsia="仿宋_GB2312" w:hAnsi="TimesNewRoman" w:cs="TimesNewRoman" w:hint="eastAsia"/>
          <w:bCs/>
          <w:sz w:val="32"/>
          <w:szCs w:val="32"/>
          <w:lang w:val="en-US" w:eastAsia="zh-CN"/>
        </w:rPr>
        <w:t>卫生健康委员会</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年政府采购支出表</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11.</w:t>
      </w:r>
      <w:r>
        <w:rPr>
          <w:rFonts w:ascii="仿宋_GB2312" w:eastAsia="仿宋_GB2312" w:hAnsi="TimesNewRoman" w:cs="TimesNewRoman" w:hint="eastAsia"/>
          <w:bCs/>
          <w:sz w:val="32"/>
          <w:szCs w:val="32"/>
        </w:rPr>
        <w:t>寿县</w:t>
      </w:r>
      <w:r>
        <w:rPr>
          <w:rFonts w:ascii="仿宋_GB2312" w:eastAsia="仿宋_GB2312" w:hAnsi="TimesNewRoman" w:cs="TimesNewRoman" w:hint="eastAsia"/>
          <w:bCs/>
          <w:sz w:val="32"/>
          <w:szCs w:val="32"/>
          <w:lang w:val="en-US" w:eastAsia="zh-CN"/>
        </w:rPr>
        <w:t>卫生健康委员会</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年政府购买服务支出表</w:t>
      </w:r>
    </w:p>
    <w:p>
      <w:pPr>
        <w:pStyle w:val="NormalWeb"/>
        <w:topLinePunct/>
        <w:adjustRightInd w:val="0"/>
        <w:snapToGrid w:val="0"/>
        <w:spacing w:beforeAutospacing="0" w:afterAutospacing="0" w:line="560" w:lineRule="exact"/>
        <w:ind w:firstLine="640" w:firstLineChars="200"/>
        <w:jc w:val="both"/>
        <w:rPr>
          <w:rFonts w:ascii="黑体" w:eastAsia="黑体" w:hAnsi="黑体" w:cs="TimesNewRoman"/>
          <w:sz w:val="32"/>
          <w:szCs w:val="32"/>
        </w:rPr>
      </w:pPr>
      <w:r>
        <w:rPr>
          <w:rFonts w:ascii="黑体" w:eastAsia="黑体" w:hAnsi="黑体" w:cs="TimesNewRoman"/>
          <w:sz w:val="32"/>
          <w:szCs w:val="32"/>
        </w:rPr>
        <w:t xml:space="preserve">第三部分 </w:t>
      </w:r>
      <w:r>
        <w:rPr>
          <w:rFonts w:ascii="黑体" w:eastAsia="黑体" w:hAnsi="黑体" w:cs="TimesNewRoman" w:hint="eastAsia"/>
          <w:sz w:val="32"/>
          <w:szCs w:val="32"/>
        </w:rPr>
        <w:t>2024</w:t>
      </w:r>
      <w:r>
        <w:rPr>
          <w:rFonts w:ascii="黑体" w:eastAsia="黑体" w:hAnsi="黑体" w:cs="TimesNewRoman"/>
          <w:sz w:val="32"/>
          <w:szCs w:val="32"/>
        </w:rPr>
        <w:t>年单位预算情况说明</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年收支总表的说明</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2.关于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年收入总表的说明</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3.关于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年支出总表的说明</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4.关于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年财政拨款收支总表的说明</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5.关于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年一般公共预算支出表的说明</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6.关于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年一般公共预算基本支出表的说明</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7.关于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年政府性基金预算支出表的说明</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8.关于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年国有资本经营预算支出表的说明</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9.关于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年项目支出表的说明</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10.关于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年政府采购支出表的说明</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11.关于</w:t>
      </w:r>
      <w:r>
        <w:rPr>
          <w:rFonts w:ascii="仿宋_GB2312" w:eastAsia="仿宋_GB2312" w:hAnsi="TimesNewRoman" w:cs="TimesNewRoman" w:hint="eastAsia"/>
          <w:bCs/>
          <w:sz w:val="32"/>
          <w:szCs w:val="32"/>
        </w:rPr>
        <w:t>2024</w:t>
      </w:r>
      <w:r>
        <w:rPr>
          <w:rFonts w:ascii="仿宋_GB2312" w:eastAsia="仿宋_GB2312" w:hAnsi="TimesNewRoman" w:cs="TimesNewRoman"/>
          <w:bCs/>
          <w:sz w:val="32"/>
          <w:szCs w:val="32"/>
        </w:rPr>
        <w:t>年政府购买服务支出表的说明</w:t>
      </w:r>
    </w:p>
    <w:p>
      <w:pPr>
        <w:pStyle w:val="NormalWeb"/>
        <w:topLinePunct/>
        <w:adjustRightInd w:val="0"/>
        <w:snapToGrid w:val="0"/>
        <w:spacing w:beforeAutospacing="0" w:afterAutospacing="0" w:line="560" w:lineRule="exact"/>
        <w:ind w:firstLine="640" w:firstLineChars="200"/>
        <w:jc w:val="both"/>
        <w:rPr>
          <w:rFonts w:ascii="仿宋_GB2312" w:eastAsia="仿宋_GB2312" w:hAnsi="TimesNewRoman" w:cs="TimesNewRoman"/>
          <w:bCs/>
          <w:sz w:val="32"/>
          <w:szCs w:val="32"/>
        </w:rPr>
      </w:pPr>
      <w:r>
        <w:rPr>
          <w:rFonts w:ascii="仿宋_GB2312" w:eastAsia="仿宋_GB2312" w:hAnsi="TimesNewRoman" w:cs="TimesNewRoman"/>
          <w:bCs/>
          <w:sz w:val="32"/>
          <w:szCs w:val="32"/>
        </w:rPr>
        <w:t>12.其他重要事项情况说明</w:t>
      </w:r>
    </w:p>
    <w:p>
      <w:pPr>
        <w:pStyle w:val="NormalWeb"/>
        <w:topLinePunct/>
        <w:adjustRightInd w:val="0"/>
        <w:snapToGrid w:val="0"/>
        <w:spacing w:beforeAutospacing="0" w:afterAutospacing="0" w:line="560" w:lineRule="exact"/>
        <w:ind w:firstLine="640" w:firstLineChars="200"/>
        <w:jc w:val="both"/>
        <w:rPr>
          <w:rFonts w:ascii="黑体" w:eastAsia="黑体" w:hAnsi="黑体" w:cs="TimesNewRoman"/>
          <w:sz w:val="32"/>
          <w:szCs w:val="32"/>
        </w:rPr>
      </w:pPr>
      <w:r>
        <w:rPr>
          <w:rFonts w:ascii="黑体" w:eastAsia="黑体" w:hAnsi="黑体" w:cs="TimesNewRoman"/>
          <w:sz w:val="32"/>
          <w:szCs w:val="32"/>
        </w:rPr>
        <w:t>第四部分 名词解释</w:t>
      </w:r>
    </w:p>
    <w:p>
      <w:pPr>
        <w:pStyle w:val="NormalWeb"/>
        <w:topLinePunct/>
        <w:adjustRightInd w:val="0"/>
        <w:snapToGrid w:val="0"/>
        <w:spacing w:beforeAutospacing="0" w:afterAutospacing="0" w:line="560" w:lineRule="exact"/>
        <w:ind w:firstLine="640" w:firstLineChars="200"/>
        <w:jc w:val="both"/>
        <w:rPr>
          <w:rFonts w:ascii="TimesNewRoman" w:eastAsia="仿宋_GB2312" w:hAnsi="TimesNewRoman" w:cs="TimesNewRoman"/>
          <w:b/>
          <w:sz w:val="32"/>
          <w:szCs w:val="32"/>
        </w:rPr>
      </w:pPr>
    </w:p>
    <w:p>
      <w:pPr>
        <w:pStyle w:val="NormalWeb"/>
        <w:topLinePunct/>
        <w:adjustRightInd w:val="0"/>
        <w:snapToGrid w:val="0"/>
        <w:spacing w:beforeAutospacing="0" w:afterAutospacing="0" w:line="560" w:lineRule="exact"/>
        <w:ind w:firstLine="640" w:firstLineChars="200"/>
        <w:jc w:val="both"/>
        <w:rPr>
          <w:rFonts w:ascii="TimesNewRoman" w:eastAsia="仿宋_GB2312" w:hAnsi="TimesNewRoman" w:cs="TimesNewRoman"/>
          <w:b/>
          <w:sz w:val="32"/>
          <w:szCs w:val="32"/>
        </w:rPr>
      </w:pPr>
    </w:p>
    <w:p>
      <w:pPr>
        <w:pStyle w:val="NormalWeb"/>
        <w:topLinePunct/>
        <w:adjustRightInd w:val="0"/>
        <w:snapToGrid w:val="0"/>
        <w:spacing w:beforeAutospacing="0" w:afterAutospacing="0" w:line="560" w:lineRule="exact"/>
        <w:ind w:firstLine="640" w:firstLineChars="200"/>
        <w:jc w:val="both"/>
        <w:rPr>
          <w:rFonts w:ascii="TimesNewRoman" w:eastAsia="仿宋_GB2312" w:hAnsi="TimesNewRoman" w:cs="TimesNewRoman"/>
          <w:b/>
          <w:sz w:val="32"/>
          <w:szCs w:val="32"/>
        </w:rPr>
      </w:pPr>
    </w:p>
    <w:p>
      <w:pPr>
        <w:pStyle w:val="NormalWeb"/>
        <w:topLinePunct/>
        <w:adjustRightInd w:val="0"/>
        <w:snapToGrid w:val="0"/>
        <w:spacing w:beforeAutospacing="0" w:afterAutospacing="0" w:line="560" w:lineRule="exact"/>
        <w:ind w:firstLine="640" w:firstLineChars="200"/>
        <w:jc w:val="both"/>
        <w:rPr>
          <w:rFonts w:ascii="TimesNewRoman" w:eastAsia="仿宋_GB2312" w:hAnsi="TimesNewRoman" w:cs="TimesNewRoman"/>
          <w:b/>
          <w:sz w:val="32"/>
          <w:szCs w:val="32"/>
        </w:rPr>
      </w:pPr>
    </w:p>
    <w:p>
      <w:pPr>
        <w:pStyle w:val="NormalWeb"/>
        <w:topLinePunct/>
        <w:adjustRightInd w:val="0"/>
        <w:snapToGrid w:val="0"/>
        <w:spacing w:beforeAutospacing="0" w:afterAutospacing="0" w:line="560" w:lineRule="exact"/>
        <w:ind w:firstLine="640" w:firstLineChars="200"/>
        <w:jc w:val="both"/>
        <w:rPr>
          <w:rFonts w:ascii="TimesNewRoman" w:eastAsia="仿宋_GB2312" w:hAnsi="TimesNewRoman" w:cs="TimesNewRoman"/>
          <w:b/>
          <w:sz w:val="32"/>
          <w:szCs w:val="32"/>
        </w:rPr>
      </w:pPr>
    </w:p>
    <w:p>
      <w:pPr>
        <w:pStyle w:val="NormalWeb"/>
        <w:topLinePunct/>
        <w:adjustRightInd w:val="0"/>
        <w:snapToGrid w:val="0"/>
        <w:spacing w:beforeAutospacing="0" w:afterAutospacing="0" w:line="560" w:lineRule="exact"/>
        <w:ind w:firstLine="640" w:firstLineChars="200"/>
        <w:jc w:val="both"/>
        <w:rPr>
          <w:rFonts w:ascii="TimesNewRoman" w:eastAsia="仿宋_GB2312" w:hAnsi="TimesNewRoman" w:cs="TimesNewRoman"/>
          <w:b/>
          <w:sz w:val="32"/>
          <w:szCs w:val="32"/>
        </w:rPr>
      </w:pPr>
    </w:p>
    <w:p>
      <w:pPr>
        <w:pStyle w:val="NormalWeb"/>
        <w:topLinePunct/>
        <w:adjustRightInd w:val="0"/>
        <w:snapToGrid w:val="0"/>
        <w:spacing w:beforeAutospacing="0" w:afterAutospacing="0" w:line="560" w:lineRule="exact"/>
        <w:ind w:firstLine="640" w:firstLineChars="200"/>
        <w:jc w:val="both"/>
        <w:rPr>
          <w:rFonts w:ascii="TimesNewRoman" w:eastAsia="仿宋_GB2312" w:hAnsi="TimesNewRoman" w:cs="TimesNewRoman"/>
          <w:b/>
          <w:sz w:val="32"/>
          <w:szCs w:val="32"/>
        </w:rPr>
      </w:pPr>
    </w:p>
    <w:p>
      <w:pPr>
        <w:pStyle w:val="NormalWeb"/>
        <w:topLinePunct/>
        <w:adjustRightInd w:val="0"/>
        <w:snapToGrid w:val="0"/>
        <w:spacing w:beforeAutospacing="0" w:afterAutospacing="0" w:line="560" w:lineRule="exact"/>
        <w:ind w:firstLine="200"/>
        <w:jc w:val="both"/>
        <w:rPr>
          <w:rFonts w:ascii="TimesNewRoman" w:eastAsia="黑体" w:hAnsi="TimesNewRoman" w:cs="TimesNewRoman"/>
          <w:bCs/>
          <w:sz w:val="36"/>
          <w:szCs w:val="36"/>
        </w:rPr>
      </w:pPr>
    </w:p>
    <w:p>
      <w:pPr>
        <w:pStyle w:val="NormalWeb"/>
        <w:topLinePunct/>
        <w:adjustRightInd w:val="0"/>
        <w:snapToGrid w:val="0"/>
        <w:spacing w:beforeAutospacing="0" w:afterAutospacing="0" w:line="560" w:lineRule="exact"/>
        <w:ind w:firstLine="200"/>
        <w:jc w:val="both"/>
        <w:rPr>
          <w:rFonts w:ascii="TimesNewRoman" w:eastAsia="黑体" w:hAnsi="TimesNewRoman" w:cs="TimesNewRoman"/>
          <w:bCs/>
          <w:sz w:val="36"/>
          <w:szCs w:val="36"/>
        </w:rPr>
      </w:pPr>
    </w:p>
    <w:p>
      <w:pPr>
        <w:pStyle w:val="NormalWeb"/>
        <w:topLinePunct/>
        <w:adjustRightInd w:val="0"/>
        <w:snapToGrid w:val="0"/>
        <w:spacing w:beforeAutospacing="0" w:afterAutospacing="0" w:line="560" w:lineRule="exact"/>
        <w:ind w:firstLine="200"/>
        <w:jc w:val="both"/>
        <w:rPr>
          <w:rFonts w:ascii="TimesNewRoman" w:eastAsia="黑体" w:hAnsi="TimesNewRoman" w:cs="TimesNewRoman"/>
          <w:bCs/>
          <w:sz w:val="36"/>
          <w:szCs w:val="36"/>
        </w:rPr>
      </w:pPr>
    </w:p>
    <w:p>
      <w:pPr>
        <w:pStyle w:val="NormalWeb"/>
        <w:topLinePunct/>
        <w:adjustRightInd w:val="0"/>
        <w:snapToGrid w:val="0"/>
        <w:spacing w:beforeAutospacing="0" w:afterAutospacing="0" w:line="560" w:lineRule="exact"/>
        <w:ind w:firstLine="200"/>
        <w:jc w:val="both"/>
        <w:rPr>
          <w:rFonts w:ascii="TimesNewRoman" w:eastAsia="黑体" w:hAnsi="TimesNewRoman" w:cs="TimesNewRoman"/>
          <w:bCs/>
          <w:sz w:val="36"/>
          <w:szCs w:val="36"/>
        </w:rPr>
      </w:pPr>
    </w:p>
    <w:p>
      <w:pPr>
        <w:pStyle w:val="NormalWeb"/>
        <w:topLinePunct/>
        <w:adjustRightInd w:val="0"/>
        <w:snapToGrid w:val="0"/>
        <w:spacing w:beforeAutospacing="0" w:afterAutospacing="0" w:line="560" w:lineRule="exact"/>
        <w:ind w:firstLine="200"/>
        <w:jc w:val="both"/>
        <w:rPr>
          <w:rFonts w:ascii="TimesNewRoman" w:eastAsia="黑体" w:hAnsi="TimesNewRoman" w:cs="TimesNewRoman"/>
          <w:bCs/>
          <w:sz w:val="36"/>
          <w:szCs w:val="36"/>
        </w:rPr>
      </w:pPr>
    </w:p>
    <w:p>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r>
        <w:rPr>
          <w:rFonts w:ascii="TimesNewRoman" w:eastAsia="黑体" w:hAnsi="TimesNewRoman" w:cs="TimesNewRoman"/>
          <w:bCs/>
          <w:sz w:val="36"/>
          <w:szCs w:val="36"/>
        </w:rPr>
        <w:t xml:space="preserve">第一部分 </w:t>
      </w:r>
      <w:r>
        <w:rPr>
          <w:rFonts w:ascii="TimesNewRoman" w:eastAsia="黑体" w:hAnsi="TimesNewRoman" w:cs="TimesNewRoman" w:hint="eastAsia"/>
          <w:bCs/>
          <w:sz w:val="36"/>
          <w:szCs w:val="36"/>
          <w:lang w:val="en-US" w:eastAsia="zh-CN"/>
        </w:rPr>
        <w:t>单位</w:t>
      </w:r>
      <w:r>
        <w:rPr>
          <w:rFonts w:ascii="TimesNewRoman" w:eastAsia="黑体" w:hAnsi="TimesNewRoman" w:cs="TimesNewRoman"/>
          <w:bCs/>
          <w:sz w:val="36"/>
          <w:szCs w:val="36"/>
        </w:rPr>
        <w:t>概况</w:t>
      </w:r>
    </w:p>
    <w:p>
      <w:pPr>
        <w:pStyle w:val="NormalWeb"/>
        <w:topLinePunct/>
        <w:adjustRightInd w:val="0"/>
        <w:snapToGrid w:val="0"/>
        <w:spacing w:beforeAutospacing="0" w:afterAutospacing="0" w:line="560" w:lineRule="exact"/>
        <w:ind w:firstLine="627" w:firstLineChars="196"/>
        <w:jc w:val="both"/>
        <w:rPr>
          <w:rFonts w:ascii="TimesNewRoman" w:eastAsia="黑体" w:hAnsi="TimesNewRoman" w:cs="TimesNewRoman"/>
          <w:bCs/>
          <w:sz w:val="32"/>
          <w:szCs w:val="32"/>
        </w:rPr>
      </w:pP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bCs/>
          <w:sz w:val="32"/>
          <w:szCs w:val="32"/>
        </w:rPr>
      </w:pPr>
      <w:r>
        <w:rPr>
          <w:rFonts w:ascii="楷体_GB2312" w:eastAsia="楷体_GB2312" w:hAnsi="TimesNewRoman" w:cs="TimesNewRoman" w:hint="eastAsia"/>
          <w:b/>
          <w:bCs/>
          <w:sz w:val="32"/>
          <w:szCs w:val="32"/>
        </w:rPr>
        <w:t>一、主要职责</w:t>
      </w:r>
    </w:p>
    <w:p>
      <w:pPr>
        <w:pStyle w:val="NormalWeb"/>
        <w:adjustRightInd w:val="0"/>
        <w:snapToGrid w:val="0"/>
        <w:spacing w:before="0" w:beforeAutospacing="0" w:after="0" w:afterAutospacing="0" w:line="600" w:lineRule="exact"/>
        <w:ind w:firstLine="640" w:firstLineChars="200"/>
        <w:rPr>
          <w:rFonts w:ascii="仿宋_GB2312" w:eastAsia="仿宋_GB2312" w:hAnsi="仿宋" w:hint="eastAsia"/>
          <w:sz w:val="32"/>
          <w:szCs w:val="32"/>
        </w:rPr>
      </w:pPr>
      <w:r>
        <w:rPr>
          <w:rFonts w:ascii="仿宋_GB2312" w:eastAsia="仿宋_GB2312" w:hAnsi="仿宋" w:hint="eastAsia"/>
          <w:sz w:val="32"/>
          <w:szCs w:val="32"/>
        </w:rPr>
        <w:t>（一）贯彻执行国家、省、市有关卫生健康、中医药事业发展的方针政策和法律法规；组织编制和实施卫生健康、中医药的发展战略、总体规划和年度计划；依法组织制定卫生健康专项规划和技术规范，指导、监督、检查执行情况；统筹规划卫生健康服务资源配置，组织编制和实施卫生健康规划。</w:t>
      </w:r>
    </w:p>
    <w:p>
      <w:pPr>
        <w:pStyle w:val="NormalWeb"/>
        <w:adjustRightInd w:val="0"/>
        <w:snapToGrid w:val="0"/>
        <w:spacing w:before="0" w:beforeAutospacing="0" w:after="0" w:afterAutospacing="0" w:line="600" w:lineRule="exact"/>
        <w:ind w:firstLine="640" w:firstLineChars="200"/>
        <w:rPr>
          <w:rFonts w:ascii="仿宋_GB2312" w:eastAsia="仿宋_GB2312" w:hAnsi="仿宋" w:hint="eastAsia"/>
          <w:sz w:val="32"/>
          <w:szCs w:val="32"/>
        </w:rPr>
      </w:pPr>
      <w:r>
        <w:rPr>
          <w:rFonts w:ascii="仿宋_GB2312" w:eastAsia="仿宋_GB2312" w:hAnsi="仿宋" w:hint="eastAsia"/>
          <w:sz w:val="32"/>
          <w:szCs w:val="32"/>
        </w:rPr>
        <w:t>（二）负责制定疾病预防控制规划、免疫规划和严重危害人民健康的公共卫生问题的干预措施并组织落实。制定全县卫生应急和紧急医学救援预案、突发公共卫生事件监测和风险评估计划，组织和指导全县突发公共卫生事件预防控制和各类突发公共事件的医疗卫生救援工作。</w:t>
      </w:r>
    </w:p>
    <w:p>
      <w:pPr>
        <w:pStyle w:val="NormalWeb"/>
        <w:adjustRightInd w:val="0"/>
        <w:snapToGrid w:val="0"/>
        <w:spacing w:before="0" w:beforeAutospacing="0" w:after="0" w:afterAutospacing="0" w:line="600" w:lineRule="exact"/>
        <w:ind w:firstLine="640" w:firstLineChars="200"/>
        <w:rPr>
          <w:rFonts w:ascii="仿宋_GB2312" w:eastAsia="仿宋_GB2312" w:hAnsi="仿宋" w:hint="eastAsia"/>
          <w:sz w:val="32"/>
          <w:szCs w:val="32"/>
        </w:rPr>
      </w:pPr>
      <w:r>
        <w:rPr>
          <w:rFonts w:ascii="仿宋_GB2312" w:eastAsia="仿宋_GB2312" w:hAnsi="仿宋" w:hint="eastAsia"/>
          <w:sz w:val="32"/>
          <w:szCs w:val="32"/>
        </w:rPr>
        <w:t>（三）负责职责范围内的职业卫生、放射卫生、环境卫生、学校卫生、公共场所卫生、饮用水卫生的监督管理工作；负责传染病防治监督；组织开展食品安全风险监测和交流,参与食品安全标准的制定、修订、跟踪评价、宣传贯彻等工作。</w:t>
      </w:r>
    </w:p>
    <w:p>
      <w:pPr>
        <w:pStyle w:val="NormalWeb"/>
        <w:adjustRightInd w:val="0"/>
        <w:snapToGrid w:val="0"/>
        <w:spacing w:before="0" w:beforeAutospacing="0" w:after="0" w:afterAutospacing="0" w:line="600" w:lineRule="exact"/>
        <w:ind w:firstLine="640" w:firstLineChars="200"/>
        <w:rPr>
          <w:rFonts w:ascii="仿宋_GB2312" w:eastAsia="仿宋_GB2312" w:hAnsi="仿宋" w:hint="eastAsia"/>
          <w:sz w:val="32"/>
          <w:szCs w:val="32"/>
        </w:rPr>
      </w:pPr>
      <w:r>
        <w:rPr>
          <w:rFonts w:ascii="仿宋_GB2312" w:eastAsia="仿宋_GB2312" w:hAnsi="仿宋" w:hint="eastAsia"/>
          <w:sz w:val="32"/>
          <w:szCs w:val="32"/>
        </w:rPr>
        <w:t>（四）负责组织拟订并实施卫生健康服务、妇幼卫生发展规划和政策措施，指导全县卫生健康、妇幼卫生服务体系建设，推进基本公共卫生健康服务均等化，完善基层运行新机制和乡村医生管理制度。</w:t>
      </w:r>
    </w:p>
    <w:p>
      <w:pPr>
        <w:pStyle w:val="NormalWeb"/>
        <w:adjustRightInd w:val="0"/>
        <w:snapToGrid w:val="0"/>
        <w:spacing w:before="0" w:beforeAutospacing="0" w:after="0" w:afterAutospacing="0" w:line="600" w:lineRule="exact"/>
        <w:ind w:firstLine="640" w:firstLineChars="200"/>
        <w:rPr>
          <w:rFonts w:ascii="仿宋_GB2312" w:eastAsia="仿宋_GB2312" w:hAnsi="仿宋" w:hint="eastAsia"/>
          <w:sz w:val="32"/>
          <w:szCs w:val="32"/>
        </w:rPr>
      </w:pPr>
      <w:r>
        <w:rPr>
          <w:rFonts w:ascii="仿宋_GB2312" w:eastAsia="仿宋_GB2312" w:hAnsi="仿宋" w:hint="eastAsia"/>
          <w:sz w:val="32"/>
          <w:szCs w:val="32"/>
        </w:rPr>
        <w:t>（五）负责全县医疗机构和医疗服务全行业管理。制定医疗机构及其医疗服务、医疗技术、医疗质量、医疗安全和采供血机构管理规范并组织实施，制定卫生、计划生育专业技术人员执业规则和服务规范并组织实施。建立医疗服务评价和监督管理体系。</w:t>
      </w:r>
    </w:p>
    <w:p>
      <w:pPr>
        <w:pStyle w:val="NormalWeb"/>
        <w:adjustRightInd w:val="0"/>
        <w:snapToGrid w:val="0"/>
        <w:spacing w:before="0" w:beforeAutospacing="0" w:after="0" w:afterAutospacing="0" w:line="600" w:lineRule="exact"/>
        <w:ind w:firstLine="640" w:firstLineChars="200"/>
        <w:rPr>
          <w:rFonts w:ascii="仿宋_GB2312" w:eastAsia="仿宋_GB2312" w:hAnsi="仿宋" w:hint="eastAsia"/>
          <w:sz w:val="32"/>
          <w:szCs w:val="32"/>
        </w:rPr>
      </w:pPr>
      <w:r>
        <w:rPr>
          <w:rFonts w:ascii="仿宋_GB2312" w:eastAsia="仿宋_GB2312" w:hAnsi="仿宋" w:hint="eastAsia"/>
          <w:sz w:val="32"/>
          <w:szCs w:val="32"/>
        </w:rPr>
        <w:t>（六）负责组织推进公立医院改革，建立以公益性为导向的绩效考核和评价运行机制，提出医疗服务和药品价格政策的建议。鼓励和引导社会力量举办医疗机构，促进非公立医疗机构健康规范发展。建设和谐医患关系，维护良好医疗秩序。</w:t>
      </w:r>
    </w:p>
    <w:p>
      <w:pPr>
        <w:pStyle w:val="NormalWeb"/>
        <w:adjustRightInd w:val="0"/>
        <w:snapToGrid w:val="0"/>
        <w:spacing w:before="0" w:beforeAutospacing="0" w:after="0" w:afterAutospacing="0" w:line="600" w:lineRule="exact"/>
        <w:ind w:firstLine="640" w:firstLineChars="200"/>
        <w:rPr>
          <w:rFonts w:ascii="仿宋_GB2312" w:eastAsia="仿宋_GB2312" w:hAnsi="仿宋" w:hint="eastAsia"/>
          <w:sz w:val="32"/>
          <w:szCs w:val="32"/>
        </w:rPr>
      </w:pPr>
      <w:r>
        <w:rPr>
          <w:rFonts w:ascii="仿宋_GB2312" w:eastAsia="仿宋_GB2312" w:hAnsi="仿宋" w:hint="eastAsia"/>
          <w:sz w:val="32"/>
          <w:szCs w:val="32"/>
        </w:rPr>
        <w:t>（七）贯彻落实国家药物政策和国家基本药物制度，组织实施基本药物的采购、配送、使用的管理制度。协调相关部门提出国家基本药物目录药品生产的鼓励扶持政策建议，提出国家基本药物价格政策的建议。</w:t>
      </w:r>
    </w:p>
    <w:p>
      <w:pPr>
        <w:pStyle w:val="NormalWeb"/>
        <w:adjustRightInd w:val="0"/>
        <w:snapToGrid w:val="0"/>
        <w:spacing w:before="0" w:beforeAutospacing="0" w:after="0" w:afterAutospacing="0" w:line="600" w:lineRule="exact"/>
        <w:ind w:firstLine="640" w:firstLineChars="200"/>
        <w:rPr>
          <w:rFonts w:ascii="仿宋_GB2312" w:eastAsia="仿宋_GB2312" w:hAnsi="仿宋" w:hint="eastAsia"/>
          <w:sz w:val="32"/>
          <w:szCs w:val="32"/>
        </w:rPr>
      </w:pPr>
      <w:r>
        <w:rPr>
          <w:rFonts w:ascii="仿宋_GB2312" w:eastAsia="仿宋_GB2312" w:hAnsi="仿宋" w:hint="eastAsia"/>
          <w:sz w:val="32"/>
          <w:szCs w:val="32"/>
        </w:rPr>
        <w:t>（八）组织实施促进出生人口性别平衡的政策措施，组织监测计划生育发展动态，提出发布计划生育安全预警预报信息建议。组织实施计划生育技术服务管理制度、优生优育和提高出生人口素质的政策措施，推动实施计划生育生殖健康促进计划，降低出生缺陷人口数量。</w:t>
      </w:r>
    </w:p>
    <w:p>
      <w:pPr>
        <w:pStyle w:val="NormalWeb"/>
        <w:adjustRightInd w:val="0"/>
        <w:snapToGrid w:val="0"/>
        <w:spacing w:before="0" w:beforeAutospacing="0" w:after="0" w:afterAutospacing="0" w:line="600" w:lineRule="exact"/>
        <w:ind w:firstLine="640" w:firstLineChars="200"/>
        <w:rPr>
          <w:rFonts w:ascii="仿宋_GB2312" w:eastAsia="仿宋_GB2312" w:hAnsi="仿宋" w:hint="eastAsia"/>
          <w:sz w:val="32"/>
          <w:szCs w:val="32"/>
        </w:rPr>
      </w:pPr>
      <w:r>
        <w:rPr>
          <w:rFonts w:ascii="仿宋_GB2312" w:eastAsia="仿宋_GB2312" w:hAnsi="仿宋" w:hint="eastAsia"/>
          <w:sz w:val="32"/>
          <w:szCs w:val="32"/>
        </w:rPr>
        <w:t>（九）组织建立计划生育利益导向、计划生育特殊困难家庭扶助和促进计划生育家庭发展等机制。负责协调推进有关部门、群众团体履行计划生育工作相关职责，建立与经济社会发展政策的衔接机制，落实稳定适度低生育水平政策措施。</w:t>
      </w:r>
    </w:p>
    <w:p>
      <w:pPr>
        <w:pStyle w:val="NormalWeb"/>
        <w:adjustRightInd w:val="0"/>
        <w:snapToGrid w:val="0"/>
        <w:spacing w:before="0" w:beforeAutospacing="0" w:after="0" w:afterAutospacing="0" w:line="600" w:lineRule="exact"/>
        <w:ind w:firstLine="640" w:firstLineChars="200"/>
        <w:rPr>
          <w:rFonts w:ascii="仿宋_GB2312" w:eastAsia="仿宋_GB2312" w:hAnsi="仿宋" w:hint="eastAsia"/>
          <w:sz w:val="32"/>
          <w:szCs w:val="32"/>
        </w:rPr>
      </w:pPr>
      <w:r>
        <w:rPr>
          <w:rFonts w:ascii="仿宋_GB2312" w:eastAsia="仿宋_GB2312" w:hAnsi="仿宋" w:hint="eastAsia"/>
          <w:sz w:val="32"/>
          <w:szCs w:val="32"/>
        </w:rPr>
        <w:t>（十）负责卫生健康信息化建设，依法组织实施统计调查，参与全县人口基础信息库建设。</w:t>
      </w:r>
    </w:p>
    <w:p>
      <w:pPr>
        <w:pStyle w:val="NormalWeb"/>
        <w:adjustRightInd w:val="0"/>
        <w:snapToGrid w:val="0"/>
        <w:spacing w:before="0" w:beforeAutospacing="0" w:after="0" w:afterAutospacing="0" w:line="600" w:lineRule="exact"/>
        <w:ind w:firstLine="640" w:firstLineChars="200"/>
        <w:rPr>
          <w:rFonts w:ascii="仿宋_GB2312" w:eastAsia="仿宋_GB2312" w:hAnsi="仿宋" w:hint="eastAsia"/>
          <w:sz w:val="32"/>
          <w:szCs w:val="32"/>
        </w:rPr>
      </w:pPr>
      <w:r>
        <w:rPr>
          <w:rFonts w:ascii="仿宋_GB2312" w:eastAsia="仿宋_GB2312" w:hAnsi="仿宋" w:hint="eastAsia"/>
          <w:sz w:val="32"/>
          <w:szCs w:val="32"/>
        </w:rPr>
        <w:t>（十一）制定流动人口计划生育服务管理制度并组织落实，推动建立流动人口卫生健康信息共享和公共服务工作机制。</w:t>
      </w:r>
    </w:p>
    <w:p>
      <w:pPr>
        <w:pStyle w:val="NormalWeb"/>
        <w:adjustRightInd w:val="0"/>
        <w:snapToGrid w:val="0"/>
        <w:spacing w:before="0" w:beforeAutospacing="0" w:after="0" w:afterAutospacing="0" w:line="600" w:lineRule="exact"/>
        <w:ind w:firstLine="640" w:firstLineChars="200"/>
        <w:rPr>
          <w:rFonts w:ascii="仿宋_GB2312" w:eastAsia="仿宋_GB2312" w:hAnsi="仿宋" w:hint="eastAsia"/>
          <w:sz w:val="32"/>
          <w:szCs w:val="32"/>
        </w:rPr>
      </w:pPr>
      <w:r>
        <w:rPr>
          <w:rFonts w:ascii="仿宋_GB2312" w:eastAsia="仿宋_GB2312" w:hAnsi="仿宋" w:hint="eastAsia"/>
          <w:sz w:val="32"/>
          <w:szCs w:val="32"/>
        </w:rPr>
        <w:t>（十二）组织拟订全县卫生健康、中医药人才发展规划，指导卫生健康人才队伍建设。加强全科医生等急需紧缺专业人才培养，贯彻落实国家住院医师和专科医师规范化培训制度。</w:t>
      </w:r>
    </w:p>
    <w:p>
      <w:pPr>
        <w:pStyle w:val="NormalWeb"/>
        <w:adjustRightInd w:val="0"/>
        <w:snapToGrid w:val="0"/>
        <w:spacing w:before="0" w:beforeAutospacing="0" w:after="0" w:afterAutospacing="0" w:line="600" w:lineRule="exact"/>
        <w:ind w:firstLine="640" w:firstLineChars="200"/>
        <w:rPr>
          <w:rFonts w:ascii="仿宋_GB2312" w:eastAsia="仿宋_GB2312" w:hAnsi="仿宋" w:hint="eastAsia"/>
          <w:sz w:val="32"/>
          <w:szCs w:val="32"/>
        </w:rPr>
      </w:pPr>
      <w:r>
        <w:rPr>
          <w:rFonts w:ascii="仿宋_GB2312" w:eastAsia="仿宋_GB2312" w:hAnsi="仿宋" w:hint="eastAsia"/>
          <w:sz w:val="32"/>
          <w:szCs w:val="32"/>
        </w:rPr>
        <w:t>（十三）组织拟订全县卫生健康、中医药科技发展规划，组织实施卫生健康相关科研项目。对制定医学教育发展规划、院校医学教育和计划生育教育提出建议，组织实施毕业后医学教育和继续医学教育。</w:t>
      </w:r>
    </w:p>
    <w:p>
      <w:pPr>
        <w:pStyle w:val="NormalWeb"/>
        <w:adjustRightInd w:val="0"/>
        <w:snapToGrid w:val="0"/>
        <w:spacing w:before="0" w:beforeAutospacing="0" w:after="0" w:afterAutospacing="0" w:line="600" w:lineRule="exact"/>
        <w:ind w:firstLine="640" w:firstLineChars="200"/>
        <w:rPr>
          <w:rFonts w:ascii="仿宋_GB2312" w:eastAsia="仿宋_GB2312" w:hAnsi="仿宋" w:hint="eastAsia"/>
          <w:sz w:val="32"/>
          <w:szCs w:val="32"/>
        </w:rPr>
      </w:pPr>
      <w:r>
        <w:rPr>
          <w:rFonts w:ascii="仿宋_GB2312" w:eastAsia="仿宋_GB2312" w:hAnsi="仿宋" w:hint="eastAsia"/>
          <w:sz w:val="32"/>
          <w:szCs w:val="32"/>
        </w:rPr>
        <w:t>（十四）指导全县卫生健康工作，完善综合监督执法体系，规范执法行为，监督检查法律法规和政策措施的落实。监督落实计划生育一票否决制。</w:t>
      </w:r>
    </w:p>
    <w:p>
      <w:pPr>
        <w:pStyle w:val="NormalWeb"/>
        <w:adjustRightInd w:val="0"/>
        <w:snapToGrid w:val="0"/>
        <w:spacing w:before="0" w:beforeAutospacing="0" w:after="0" w:afterAutospacing="0" w:line="600" w:lineRule="exact"/>
        <w:ind w:firstLine="640" w:firstLineChars="200"/>
        <w:rPr>
          <w:rFonts w:ascii="仿宋_GB2312" w:eastAsia="仿宋_GB2312" w:hAnsi="仿宋" w:hint="eastAsia"/>
          <w:sz w:val="32"/>
          <w:szCs w:val="32"/>
        </w:rPr>
      </w:pPr>
      <w:r>
        <w:rPr>
          <w:rFonts w:ascii="仿宋_GB2312" w:eastAsia="仿宋_GB2312" w:hAnsi="仿宋" w:hint="eastAsia"/>
          <w:sz w:val="32"/>
          <w:szCs w:val="32"/>
        </w:rPr>
        <w:t>（十五）承担中医医疗、预防、保健、康复及临床用药等监督管理责任，负责监督和协调医疗机构的中西医结合工作，促进中药资源的保护、开发和合理利用，承担保护濒临消亡的中医诊疗技术责任，组织开展中医药推广、应用和传播工作。</w:t>
      </w:r>
    </w:p>
    <w:p>
      <w:pPr>
        <w:pStyle w:val="NormalWeb"/>
        <w:adjustRightInd w:val="0"/>
        <w:snapToGrid w:val="0"/>
        <w:spacing w:before="0" w:beforeAutospacing="0" w:after="0" w:afterAutospacing="0" w:line="600" w:lineRule="exact"/>
        <w:ind w:firstLine="640" w:firstLineChars="200"/>
        <w:rPr>
          <w:rFonts w:ascii="仿宋_GB2312" w:eastAsia="仿宋_GB2312" w:hAnsi="仿宋" w:hint="eastAsia"/>
          <w:sz w:val="32"/>
          <w:szCs w:val="32"/>
        </w:rPr>
      </w:pPr>
      <w:r>
        <w:rPr>
          <w:rFonts w:ascii="仿宋_GB2312" w:eastAsia="仿宋_GB2312" w:hAnsi="仿宋" w:hint="eastAsia"/>
          <w:sz w:val="32"/>
          <w:szCs w:val="32"/>
        </w:rPr>
        <w:t>（十六）负责卫生健康宣传、健康教育、健康促进等工作，组织开展对外交流合作。</w:t>
      </w:r>
    </w:p>
    <w:p>
      <w:pPr>
        <w:pStyle w:val="NormalWeb"/>
        <w:adjustRightInd w:val="0"/>
        <w:snapToGrid w:val="0"/>
        <w:spacing w:before="0" w:beforeAutospacing="0" w:after="0" w:afterAutospacing="0" w:line="600" w:lineRule="exact"/>
        <w:ind w:firstLine="640" w:firstLineChars="200"/>
        <w:rPr>
          <w:rFonts w:ascii="仿宋_GB2312" w:eastAsia="仿宋_GB2312" w:hAnsi="仿宋" w:hint="eastAsia"/>
          <w:sz w:val="32"/>
          <w:szCs w:val="32"/>
        </w:rPr>
      </w:pPr>
      <w:r>
        <w:rPr>
          <w:rFonts w:ascii="仿宋_GB2312" w:eastAsia="仿宋_GB2312" w:hAnsi="仿宋" w:hint="eastAsia"/>
          <w:sz w:val="32"/>
          <w:szCs w:val="32"/>
        </w:rPr>
        <w:t>（十七）承担重要会议和重大活动的医疗卫生保障工作。</w:t>
      </w:r>
    </w:p>
    <w:p>
      <w:pPr>
        <w:pStyle w:val="NormalWeb"/>
        <w:adjustRightInd w:val="0"/>
        <w:snapToGrid w:val="0"/>
        <w:spacing w:before="0" w:beforeAutospacing="0" w:after="0" w:afterAutospacing="0" w:line="600" w:lineRule="exact"/>
        <w:ind w:firstLine="640" w:firstLineChars="200"/>
        <w:rPr>
          <w:rFonts w:ascii="仿宋_GB2312" w:eastAsia="仿宋_GB2312" w:hAnsi="仿宋" w:hint="eastAsia"/>
          <w:sz w:val="32"/>
          <w:szCs w:val="32"/>
        </w:rPr>
      </w:pPr>
      <w:r>
        <w:rPr>
          <w:rFonts w:ascii="仿宋_GB2312" w:eastAsia="仿宋_GB2312" w:hAnsi="仿宋" w:hint="eastAsia"/>
          <w:sz w:val="32"/>
          <w:szCs w:val="32"/>
        </w:rPr>
        <w:t>（十八）承担县爱国卫生运动委员会办公室、县计划生育领导小组、县深化医药卫生体制改革领导小组、县公立医院管理委员会办公室的日常工作。</w:t>
      </w:r>
    </w:p>
    <w:p>
      <w:pPr>
        <w:pStyle w:val="NormalWeb"/>
        <w:adjustRightInd w:val="0"/>
        <w:snapToGrid w:val="0"/>
        <w:spacing w:before="0" w:beforeAutospacing="0" w:after="0" w:afterAutospacing="0" w:line="600" w:lineRule="exact"/>
        <w:ind w:firstLine="640" w:firstLineChars="200"/>
        <w:rPr>
          <w:rFonts w:ascii="TimesNewRoman" w:eastAsia="黑体" w:hAnsi="TimesNewRoman" w:cs="TimesNewRoman"/>
          <w:bCs/>
          <w:sz w:val="32"/>
          <w:szCs w:val="32"/>
        </w:rPr>
      </w:pPr>
      <w:r>
        <w:rPr>
          <w:rFonts w:ascii="仿宋_GB2312" w:eastAsia="仿宋_GB2312" w:hAnsi="仿宋" w:hint="eastAsia"/>
          <w:sz w:val="32"/>
          <w:szCs w:val="32"/>
        </w:rPr>
        <w:t>（十九）承办县委、县政府交办的其他事项。</w:t>
      </w: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b/>
          <w:bCs/>
          <w:sz w:val="32"/>
          <w:szCs w:val="32"/>
        </w:rPr>
      </w:pPr>
      <w:r>
        <w:rPr>
          <w:rFonts w:ascii="楷体_GB2312" w:eastAsia="楷体_GB2312" w:hAnsi="TimesNewRoman" w:cs="TimesNewRoman" w:hint="eastAsia"/>
          <w:b/>
          <w:bCs/>
          <w:sz w:val="32"/>
          <w:szCs w:val="32"/>
        </w:rPr>
        <w:t>二、</w:t>
      </w:r>
      <w:r>
        <w:rPr>
          <w:rFonts w:ascii="楷体_GB2312" w:eastAsia="楷体_GB2312" w:hAnsi="TimesNewRoman" w:cs="TimesNewRoman" w:hint="eastAsia"/>
          <w:b/>
          <w:bCs/>
          <w:sz w:val="32"/>
          <w:szCs w:val="32"/>
          <w:lang w:val="en-US" w:eastAsia="zh-CN"/>
        </w:rPr>
        <w:t>单位</w:t>
      </w:r>
      <w:r>
        <w:rPr>
          <w:rFonts w:ascii="楷体_GB2312" w:eastAsia="楷体_GB2312" w:hAnsi="TimesNewRoman" w:cs="TimesNewRoman"/>
          <w:b/>
          <w:bCs/>
          <w:sz w:val="32"/>
          <w:szCs w:val="32"/>
        </w:rPr>
        <w:t>预算构成</w:t>
      </w:r>
    </w:p>
    <w:p>
      <w:pPr>
        <w:pStyle w:val="NormalWeb"/>
        <w:adjustRightInd w:val="0"/>
        <w:snapToGrid w:val="0"/>
        <w:spacing w:before="0" w:beforeAutospacing="0" w:after="0" w:afterAutospacing="0" w:line="360" w:lineRule="auto"/>
        <w:ind w:firstLine="627" w:firstLineChars="196"/>
        <w:jc w:val="both"/>
        <w:rPr>
          <w:rFonts w:ascii="仿宋_GB2312" w:eastAsia="仿宋_GB2312" w:hAnsi="仿宋" w:hint="eastAsia"/>
          <w:sz w:val="32"/>
          <w:szCs w:val="32"/>
        </w:rPr>
      </w:pPr>
      <w:r>
        <w:rPr>
          <w:rFonts w:ascii="仿宋_GB2312" w:eastAsia="仿宋_GB2312" w:hAnsi="仿宋" w:hint="eastAsia"/>
          <w:sz w:val="32"/>
          <w:szCs w:val="32"/>
        </w:rPr>
        <w:t>从预算单位构成看，</w:t>
      </w:r>
      <w:r>
        <w:rPr>
          <w:rFonts w:ascii="仿宋_GB2312" w:eastAsia="仿宋_GB2312" w:hAnsi="仿宋" w:cs="仿宋" w:hint="eastAsia"/>
          <w:bCs/>
          <w:sz w:val="32"/>
          <w:szCs w:val="32"/>
        </w:rPr>
        <w:t>寿县卫生健康委员会</w:t>
      </w:r>
      <w:r>
        <w:rPr>
          <w:rFonts w:ascii="仿宋_GB2312" w:eastAsia="仿宋_GB2312" w:hAnsi="仿宋" w:hint="eastAsia"/>
          <w:sz w:val="32"/>
          <w:szCs w:val="32"/>
        </w:rPr>
        <w:t>202</w:t>
      </w:r>
      <w:r>
        <w:rPr>
          <w:rFonts w:ascii="仿宋_GB2312" w:eastAsia="仿宋_GB2312" w:hAnsi="仿宋" w:hint="eastAsia"/>
          <w:sz w:val="32"/>
          <w:szCs w:val="32"/>
          <w:lang w:val="en-US" w:eastAsia="zh-CN"/>
        </w:rPr>
        <w:t>4</w:t>
      </w:r>
      <w:r>
        <w:rPr>
          <w:rFonts w:ascii="仿宋_GB2312" w:eastAsia="仿宋_GB2312" w:hAnsi="仿宋" w:hint="eastAsia"/>
          <w:sz w:val="32"/>
          <w:szCs w:val="32"/>
        </w:rPr>
        <w:t>年度部门预算仅包括</w:t>
      </w:r>
      <w:r>
        <w:rPr>
          <w:rFonts w:ascii="仿宋_GB2312" w:eastAsia="仿宋_GB2312" w:hAnsi="仿宋" w:hint="eastAsia"/>
          <w:sz w:val="32"/>
          <w:szCs w:val="32"/>
          <w:lang w:val="en-US" w:eastAsia="zh-CN"/>
        </w:rPr>
        <w:t>委</w:t>
      </w:r>
      <w:r>
        <w:rPr>
          <w:rFonts w:ascii="仿宋_GB2312" w:eastAsia="仿宋_GB2312" w:hAnsi="仿宋" w:hint="eastAsia"/>
          <w:sz w:val="32"/>
          <w:szCs w:val="32"/>
        </w:rPr>
        <w:t>本级预算，无其他下属单位预算。</w:t>
      </w: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bCs/>
          <w:sz w:val="32"/>
          <w:szCs w:val="32"/>
          <w:lang w:val="en-US" w:eastAsia="zh-CN"/>
        </w:rPr>
      </w:pPr>
      <w:r>
        <w:rPr>
          <w:rFonts w:ascii="楷体_GB2312" w:eastAsia="楷体_GB2312" w:hAnsi="TimesNewRoman" w:cs="TimesNewRoman" w:hint="eastAsia"/>
          <w:b/>
          <w:bCs/>
          <w:sz w:val="32"/>
          <w:szCs w:val="32"/>
        </w:rPr>
        <w:t>三、2024年度主要工作任务</w:t>
      </w:r>
    </w:p>
    <w:p>
      <w:pPr>
        <w:pStyle w:val="NormalWeb"/>
        <w:numPr>
          <w:ilvl w:val="0"/>
          <w:numId w:val="1"/>
        </w:numPr>
        <w:adjustRightInd w:val="0"/>
        <w:snapToGrid w:val="0"/>
        <w:spacing w:before="0" w:beforeAutospacing="0" w:after="0" w:afterAutospacing="0" w:line="600" w:lineRule="exact"/>
        <w:ind w:firstLine="640" w:firstLineChars="200"/>
        <w:rPr>
          <w:rFonts w:ascii="仿宋_GB2312" w:eastAsia="仿宋_GB2312" w:hAnsi="仿宋" w:hint="eastAsia"/>
          <w:sz w:val="32"/>
          <w:szCs w:val="32"/>
        </w:rPr>
      </w:pPr>
      <w:r>
        <w:rPr>
          <w:rFonts w:ascii="仿宋_GB2312" w:eastAsia="仿宋_GB2312" w:hAnsi="仿宋" w:hint="eastAsia"/>
          <w:sz w:val="32"/>
          <w:szCs w:val="32"/>
        </w:rPr>
        <w:t>深化医疗体制改革。进一步推进医疗集团规范化建设，以 “一办六中心”为支撑，着力打造紧密型县域医共体一体化信息平台，实现医共体集团之间院务管理、诊疗信息、电子病历和医疗服务等信息互联互通，医疗业务、财务审计、物资调配等一体化管理。</w:t>
      </w:r>
    </w:p>
    <w:p>
      <w:pPr>
        <w:pStyle w:val="NormalWeb"/>
        <w:adjustRightInd w:val="0"/>
        <w:snapToGrid w:val="0"/>
        <w:spacing w:before="0" w:beforeAutospacing="0" w:after="0" w:afterAutospacing="0" w:line="600" w:lineRule="exact"/>
        <w:ind w:firstLine="640" w:firstLineChars="200"/>
        <w:rPr>
          <w:rFonts w:ascii="仿宋_GB2312" w:eastAsia="仿宋_GB2312" w:hAnsi="仿宋" w:hint="eastAsia"/>
          <w:sz w:val="32"/>
          <w:szCs w:val="32"/>
        </w:rPr>
      </w:pPr>
      <w:r>
        <w:rPr>
          <w:rFonts w:ascii="仿宋_GB2312" w:eastAsia="仿宋_GB2312" w:hAnsi="仿宋" w:hint="eastAsia"/>
          <w:sz w:val="32"/>
          <w:szCs w:val="32"/>
          <w:lang w:val="en-US" w:eastAsia="zh-CN"/>
        </w:rPr>
        <w:t>(二)</w:t>
      </w:r>
      <w:r>
        <w:rPr>
          <w:rFonts w:ascii="仿宋_GB2312" w:eastAsia="仿宋_GB2312" w:hAnsi="仿宋" w:hint="eastAsia"/>
          <w:sz w:val="32"/>
          <w:szCs w:val="32"/>
        </w:rPr>
        <w:t xml:space="preserve">探索人事制度改革。加大招聘频次，按照“小步快跑”的原则，逐步解决人才紧缺问题。 </w:t>
      </w:r>
    </w:p>
    <w:p>
      <w:pPr>
        <w:pStyle w:val="NormalWeb"/>
        <w:adjustRightInd w:val="0"/>
        <w:snapToGrid w:val="0"/>
        <w:spacing w:before="0" w:beforeAutospacing="0" w:after="0" w:afterAutospacing="0" w:line="600" w:lineRule="exact"/>
        <w:ind w:firstLine="640" w:firstLineChars="200"/>
        <w:rPr>
          <w:rFonts w:ascii="仿宋_GB2312" w:eastAsia="仿宋_GB2312" w:hAnsi="仿宋" w:hint="eastAsia"/>
          <w:sz w:val="32"/>
          <w:szCs w:val="32"/>
        </w:rPr>
      </w:pPr>
      <w:r>
        <w:rPr>
          <w:rFonts w:ascii="仿宋_GB2312" w:eastAsia="仿宋_GB2312" w:hAnsi="仿宋" w:hint="eastAsia"/>
          <w:sz w:val="32"/>
          <w:szCs w:val="32"/>
          <w:lang w:eastAsia="zh-CN"/>
        </w:rPr>
        <w:t>（</w:t>
      </w:r>
      <w:r>
        <w:rPr>
          <w:rFonts w:ascii="仿宋_GB2312" w:eastAsia="仿宋_GB2312" w:hAnsi="仿宋" w:hint="eastAsia"/>
          <w:sz w:val="32"/>
          <w:szCs w:val="32"/>
          <w:lang w:val="en-US" w:eastAsia="zh-CN"/>
        </w:rPr>
        <w:t>三</w:t>
      </w:r>
      <w:r>
        <w:rPr>
          <w:rFonts w:ascii="仿宋_GB2312" w:eastAsia="仿宋_GB2312" w:hAnsi="仿宋" w:hint="eastAsia"/>
          <w:sz w:val="32"/>
          <w:szCs w:val="32"/>
          <w:lang w:eastAsia="zh-CN"/>
        </w:rPr>
        <w:t>）</w:t>
      </w:r>
      <w:r>
        <w:rPr>
          <w:rFonts w:ascii="仿宋_GB2312" w:eastAsia="仿宋_GB2312" w:hAnsi="仿宋" w:hint="eastAsia"/>
          <w:sz w:val="32"/>
          <w:szCs w:val="32"/>
        </w:rPr>
        <w:t>推进服务关口前移。重点加强与省市三级医院医联体、专家联盟合作，柔性引进临床专家团队开展坐诊帮扶；择优选派全专科医务人员下沉基层，加强对口帮扶乡镇卫生院。</w:t>
      </w:r>
    </w:p>
    <w:p>
      <w:pPr>
        <w:pStyle w:val="NormalWeb"/>
        <w:adjustRightInd w:val="0"/>
        <w:snapToGrid w:val="0"/>
        <w:spacing w:before="0" w:beforeAutospacing="0" w:after="0" w:afterAutospacing="0" w:line="600" w:lineRule="exact"/>
        <w:ind w:firstLine="640" w:firstLineChars="200"/>
        <w:rPr>
          <w:rFonts w:ascii="仿宋_GB2312" w:eastAsia="仿宋_GB2312" w:hAnsi="仿宋" w:hint="eastAsia"/>
          <w:sz w:val="32"/>
          <w:szCs w:val="32"/>
        </w:rPr>
      </w:pPr>
      <w:r>
        <w:rPr>
          <w:rFonts w:ascii="仿宋_GB2312" w:eastAsia="仿宋_GB2312" w:hAnsi="仿宋" w:hint="eastAsia"/>
          <w:sz w:val="32"/>
          <w:szCs w:val="32"/>
          <w:lang w:eastAsia="zh-CN"/>
        </w:rPr>
        <w:t>（</w:t>
      </w:r>
      <w:r>
        <w:rPr>
          <w:rFonts w:ascii="仿宋_GB2312" w:eastAsia="仿宋_GB2312" w:hAnsi="仿宋" w:hint="eastAsia"/>
          <w:sz w:val="32"/>
          <w:szCs w:val="32"/>
          <w:lang w:val="en-US" w:eastAsia="zh-CN"/>
        </w:rPr>
        <w:t>四</w:t>
      </w:r>
      <w:r>
        <w:rPr>
          <w:rFonts w:ascii="仿宋_GB2312" w:eastAsia="仿宋_GB2312" w:hAnsi="仿宋" w:hint="eastAsia"/>
          <w:sz w:val="32"/>
          <w:szCs w:val="32"/>
          <w:lang w:eastAsia="zh-CN"/>
        </w:rPr>
        <w:t>）</w:t>
      </w:r>
      <w:r>
        <w:rPr>
          <w:rFonts w:ascii="仿宋_GB2312" w:eastAsia="仿宋_GB2312" w:hAnsi="仿宋" w:hint="eastAsia"/>
          <w:sz w:val="32"/>
          <w:szCs w:val="32"/>
        </w:rPr>
        <w:t>提升基层服务能力。加快区域医疗次中心建设，配置CT、DR、彩超、腹腔镜等设备；建立特色科室、联合科室、慢病康复科室等，试点开展“日间病床”，完善上下转诊机制，促进双向转诊上下贯通。</w:t>
      </w:r>
    </w:p>
    <w:p>
      <w:pPr>
        <w:pStyle w:val="NormalWeb"/>
        <w:adjustRightInd w:val="0"/>
        <w:snapToGrid w:val="0"/>
        <w:spacing w:before="0" w:beforeAutospacing="0" w:after="0" w:afterAutospacing="0" w:line="600" w:lineRule="exact"/>
        <w:ind w:firstLine="640" w:firstLineChars="200"/>
        <w:rPr>
          <w:rFonts w:ascii="仿宋_GB2312" w:eastAsia="仿宋_GB2312" w:hAnsi="仿宋" w:hint="eastAsia"/>
          <w:sz w:val="32"/>
          <w:szCs w:val="32"/>
        </w:rPr>
      </w:pPr>
      <w:r>
        <w:rPr>
          <w:rFonts w:ascii="仿宋_GB2312" w:eastAsia="仿宋_GB2312" w:hAnsi="仿宋" w:hint="eastAsia"/>
          <w:sz w:val="32"/>
          <w:szCs w:val="32"/>
          <w:lang w:val="en-US" w:eastAsia="zh-CN"/>
        </w:rPr>
        <w:t>(</w:t>
      </w:r>
      <w:r>
        <w:rPr>
          <w:rFonts w:ascii="仿宋_GB2312" w:eastAsia="仿宋_GB2312" w:hAnsi="仿宋" w:hint="eastAsia"/>
          <w:sz w:val="32"/>
          <w:szCs w:val="32"/>
        </w:rPr>
        <w:t>五</w:t>
      </w:r>
      <w:r>
        <w:rPr>
          <w:rFonts w:ascii="仿宋_GB2312" w:eastAsia="仿宋_GB2312" w:hAnsi="仿宋" w:hint="eastAsia"/>
          <w:sz w:val="32"/>
          <w:szCs w:val="32"/>
          <w:lang w:eastAsia="zh-CN"/>
        </w:rPr>
        <w:t>）</w:t>
      </w:r>
      <w:r>
        <w:rPr>
          <w:rFonts w:ascii="仿宋_GB2312" w:eastAsia="仿宋_GB2312" w:hAnsi="仿宋" w:hint="eastAsia"/>
          <w:sz w:val="32"/>
          <w:szCs w:val="32"/>
        </w:rPr>
        <w:t>加大项目谋划力度。2024年，共谋划项目4个，总投资约11.8亿，计划申请政府专项债券8.6亿元，其中2023年已完成审核入库5.1亿元。</w:t>
      </w:r>
    </w:p>
    <w:p>
      <w:pPr>
        <w:pStyle w:val="NormalWeb"/>
        <w:adjustRightInd w:val="0"/>
        <w:snapToGrid w:val="0"/>
        <w:spacing w:before="0" w:beforeAutospacing="0" w:after="0" w:afterAutospacing="0" w:line="600" w:lineRule="exact"/>
        <w:ind w:firstLine="640" w:firstLineChars="200"/>
        <w:rPr>
          <w:rFonts w:ascii="仿宋_GB2312" w:eastAsia="仿宋_GB2312" w:hAnsi="仿宋" w:hint="eastAsia"/>
          <w:sz w:val="32"/>
          <w:szCs w:val="32"/>
        </w:rPr>
      </w:pPr>
    </w:p>
    <w:p>
      <w:pPr>
        <w:pStyle w:val="NormalWeb"/>
        <w:adjustRightInd w:val="0"/>
        <w:snapToGrid w:val="0"/>
        <w:spacing w:before="0" w:beforeAutospacing="0" w:after="0" w:afterAutospacing="0" w:line="600" w:lineRule="exact"/>
        <w:ind w:firstLine="640" w:firstLineChars="200"/>
        <w:rPr>
          <w:rFonts w:ascii="仿宋_GB2312" w:eastAsia="仿宋_GB2312" w:hAnsi="仿宋" w:hint="eastAsia"/>
          <w:sz w:val="32"/>
          <w:szCs w:val="32"/>
        </w:rPr>
      </w:pPr>
    </w:p>
    <w:p>
      <w:pPr>
        <w:pStyle w:val="NormalWeb"/>
        <w:adjustRightInd w:val="0"/>
        <w:snapToGrid w:val="0"/>
        <w:spacing w:before="0" w:beforeAutospacing="0" w:after="0" w:afterAutospacing="0" w:line="600" w:lineRule="exact"/>
        <w:ind w:firstLine="640" w:firstLineChars="200"/>
        <w:rPr>
          <w:rFonts w:ascii="仿宋_GB2312" w:eastAsia="仿宋_GB2312" w:hAnsi="仿宋" w:hint="eastAsia"/>
          <w:sz w:val="32"/>
          <w:szCs w:val="32"/>
        </w:rPr>
      </w:pPr>
    </w:p>
    <w:p>
      <w:pPr>
        <w:pStyle w:val="NormalWeb"/>
        <w:adjustRightInd w:val="0"/>
        <w:snapToGrid w:val="0"/>
        <w:spacing w:before="0" w:beforeAutospacing="0" w:after="0" w:afterAutospacing="0" w:line="600" w:lineRule="exact"/>
        <w:ind w:firstLine="640" w:firstLineChars="200"/>
        <w:rPr>
          <w:rFonts w:ascii="仿宋_GB2312" w:eastAsia="仿宋_GB2312" w:hAnsi="仿宋" w:hint="eastAsia"/>
          <w:sz w:val="32"/>
          <w:szCs w:val="32"/>
        </w:rPr>
      </w:pPr>
    </w:p>
    <w:p>
      <w:pPr>
        <w:pStyle w:val="NormalWeb"/>
        <w:adjustRightInd w:val="0"/>
        <w:snapToGrid w:val="0"/>
        <w:spacing w:before="0" w:beforeAutospacing="0" w:after="0" w:afterAutospacing="0" w:line="600" w:lineRule="exact"/>
        <w:ind w:firstLine="640" w:firstLineChars="200"/>
        <w:rPr>
          <w:rFonts w:ascii="仿宋_GB2312" w:eastAsia="仿宋_GB2312" w:hAnsi="仿宋" w:hint="eastAsia"/>
          <w:sz w:val="32"/>
          <w:szCs w:val="32"/>
        </w:rPr>
      </w:pPr>
    </w:p>
    <w:p>
      <w:pPr>
        <w:pStyle w:val="NormalWeb"/>
        <w:adjustRightInd w:val="0"/>
        <w:snapToGrid w:val="0"/>
        <w:spacing w:before="0" w:beforeAutospacing="0" w:after="0" w:afterAutospacing="0" w:line="600" w:lineRule="exact"/>
        <w:ind w:firstLine="640" w:firstLineChars="200"/>
        <w:rPr>
          <w:rFonts w:ascii="仿宋_GB2312" w:eastAsia="仿宋_GB2312" w:hAnsi="仿宋" w:hint="eastAsia"/>
          <w:sz w:val="32"/>
          <w:szCs w:val="32"/>
        </w:rPr>
      </w:pPr>
    </w:p>
    <w:p>
      <w:pPr>
        <w:pStyle w:val="NormalWeb"/>
        <w:adjustRightInd w:val="0"/>
        <w:snapToGrid w:val="0"/>
        <w:spacing w:before="0" w:beforeAutospacing="0" w:after="0" w:afterAutospacing="0" w:line="600" w:lineRule="exact"/>
        <w:ind w:firstLine="640" w:firstLineChars="200"/>
        <w:rPr>
          <w:rFonts w:ascii="仿宋_GB2312" w:eastAsia="仿宋_GB2312" w:hAnsi="仿宋" w:hint="eastAsia"/>
          <w:sz w:val="32"/>
          <w:szCs w:val="32"/>
        </w:rPr>
      </w:pPr>
    </w:p>
    <w:p>
      <w:pPr>
        <w:pStyle w:val="NormalWeb"/>
        <w:adjustRightInd w:val="0"/>
        <w:snapToGrid w:val="0"/>
        <w:spacing w:before="0" w:beforeAutospacing="0" w:after="0" w:afterAutospacing="0" w:line="600" w:lineRule="exact"/>
        <w:ind w:firstLine="640" w:firstLineChars="200"/>
        <w:rPr>
          <w:rFonts w:ascii="仿宋_GB2312" w:eastAsia="仿宋_GB2312" w:hAnsi="仿宋" w:hint="eastAsia"/>
          <w:sz w:val="32"/>
          <w:szCs w:val="32"/>
        </w:rPr>
      </w:pPr>
    </w:p>
    <w:p>
      <w:pPr>
        <w:pStyle w:val="NormalWeb"/>
        <w:adjustRightInd w:val="0"/>
        <w:snapToGrid w:val="0"/>
        <w:spacing w:before="0" w:beforeAutospacing="0" w:after="0" w:afterAutospacing="0" w:line="600" w:lineRule="exact"/>
        <w:ind w:firstLine="640" w:firstLineChars="200"/>
        <w:rPr>
          <w:rFonts w:ascii="仿宋_GB2312" w:eastAsia="仿宋_GB2312" w:hAnsi="仿宋" w:hint="eastAsia"/>
          <w:sz w:val="32"/>
          <w:szCs w:val="32"/>
        </w:rPr>
      </w:pPr>
    </w:p>
    <w:p>
      <w:pPr>
        <w:pStyle w:val="NormalWeb"/>
        <w:adjustRightInd w:val="0"/>
        <w:snapToGrid w:val="0"/>
        <w:spacing w:before="0" w:beforeAutospacing="0" w:after="0" w:afterAutospacing="0" w:line="600" w:lineRule="exact"/>
        <w:ind w:firstLine="640" w:firstLineChars="200"/>
        <w:rPr>
          <w:rFonts w:ascii="仿宋_GB2312" w:eastAsia="仿宋_GB2312" w:hAnsi="仿宋" w:hint="eastAsia"/>
          <w:sz w:val="32"/>
          <w:szCs w:val="32"/>
        </w:rPr>
      </w:pPr>
    </w:p>
    <w:p>
      <w:pPr>
        <w:pStyle w:val="NormalWeb"/>
        <w:adjustRightInd w:val="0"/>
        <w:snapToGrid w:val="0"/>
        <w:spacing w:before="0" w:beforeAutospacing="0" w:after="0" w:afterAutospacing="0" w:line="600" w:lineRule="exact"/>
        <w:ind w:firstLine="640" w:firstLineChars="200"/>
        <w:rPr>
          <w:rFonts w:ascii="仿宋_GB2312" w:eastAsia="仿宋_GB2312" w:hAnsi="仿宋" w:hint="eastAsia"/>
          <w:sz w:val="32"/>
          <w:szCs w:val="32"/>
        </w:rPr>
      </w:pPr>
    </w:p>
    <w:p>
      <w:pPr>
        <w:pStyle w:val="NormalWeb"/>
        <w:adjustRightInd w:val="0"/>
        <w:snapToGrid w:val="0"/>
        <w:spacing w:before="0" w:beforeAutospacing="0" w:after="0" w:afterAutospacing="0" w:line="600" w:lineRule="exact"/>
        <w:ind w:firstLine="640" w:firstLineChars="200"/>
        <w:rPr>
          <w:rFonts w:ascii="仿宋_GB2312" w:eastAsia="仿宋_GB2312" w:hAnsi="仿宋" w:hint="eastAsia"/>
          <w:sz w:val="32"/>
          <w:szCs w:val="32"/>
        </w:rPr>
      </w:pPr>
    </w:p>
    <w:p>
      <w:pPr>
        <w:pStyle w:val="NormalWeb"/>
        <w:adjustRightInd w:val="0"/>
        <w:snapToGrid w:val="0"/>
        <w:spacing w:before="0" w:beforeAutospacing="0" w:after="0" w:afterAutospacing="0" w:line="600" w:lineRule="exact"/>
        <w:ind w:firstLine="640" w:firstLineChars="200"/>
        <w:rPr>
          <w:rFonts w:ascii="仿宋_GB2312" w:eastAsia="仿宋_GB2312" w:hAnsi="仿宋" w:hint="eastAsia"/>
          <w:sz w:val="32"/>
          <w:szCs w:val="32"/>
        </w:rPr>
      </w:pPr>
    </w:p>
    <w:p>
      <w:pPr>
        <w:pStyle w:val="NormalWeb"/>
        <w:adjustRightInd w:val="0"/>
        <w:snapToGrid w:val="0"/>
        <w:spacing w:before="0" w:beforeAutospacing="0" w:after="0" w:afterAutospacing="0" w:line="600" w:lineRule="exact"/>
        <w:ind w:firstLine="640" w:firstLineChars="200"/>
        <w:rPr>
          <w:rFonts w:ascii="仿宋_GB2312" w:eastAsia="仿宋_GB2312" w:hAnsi="仿宋" w:hint="eastAsia"/>
          <w:sz w:val="32"/>
          <w:szCs w:val="32"/>
        </w:rPr>
      </w:pPr>
    </w:p>
    <w:p>
      <w:pPr>
        <w:pStyle w:val="NormalWeb"/>
        <w:adjustRightInd w:val="0"/>
        <w:snapToGrid w:val="0"/>
        <w:spacing w:before="0" w:beforeAutospacing="0" w:after="0" w:afterAutospacing="0" w:line="600" w:lineRule="exact"/>
        <w:ind w:firstLine="640" w:firstLineChars="200"/>
        <w:rPr>
          <w:rFonts w:ascii="仿宋_GB2312" w:eastAsia="仿宋_GB2312" w:hAnsi="仿宋" w:hint="eastAsia"/>
          <w:sz w:val="32"/>
          <w:szCs w:val="32"/>
        </w:rPr>
      </w:pPr>
    </w:p>
    <w:p>
      <w:pPr>
        <w:pStyle w:val="NormalWeb"/>
        <w:adjustRightInd w:val="0"/>
        <w:snapToGrid w:val="0"/>
        <w:spacing w:before="0" w:beforeAutospacing="0" w:after="0" w:afterAutospacing="0" w:line="600" w:lineRule="exact"/>
        <w:ind w:firstLine="640" w:firstLineChars="200"/>
        <w:rPr>
          <w:rFonts w:ascii="仿宋_GB2312" w:eastAsia="仿宋_GB2312" w:hAnsi="仿宋" w:hint="eastAsia"/>
          <w:sz w:val="32"/>
          <w:szCs w:val="32"/>
        </w:rPr>
      </w:pPr>
    </w:p>
    <w:p>
      <w:pPr>
        <w:pStyle w:val="NormalWeb"/>
        <w:adjustRightInd w:val="0"/>
        <w:snapToGrid w:val="0"/>
        <w:spacing w:before="0" w:beforeAutospacing="0" w:after="0" w:afterAutospacing="0" w:line="600" w:lineRule="exact"/>
        <w:ind w:firstLine="640" w:firstLineChars="200"/>
        <w:rPr>
          <w:rFonts w:ascii="仿宋_GB2312" w:eastAsia="仿宋_GB2312" w:hAnsi="仿宋" w:hint="eastAsia"/>
          <w:sz w:val="32"/>
          <w:szCs w:val="32"/>
        </w:rPr>
      </w:pPr>
    </w:p>
    <w:p>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r>
        <w:rPr>
          <w:rFonts w:ascii="TimesNewRoman" w:eastAsia="黑体" w:hAnsi="TimesNewRoman" w:cs="TimesNewRoman"/>
          <w:bCs/>
          <w:sz w:val="36"/>
          <w:szCs w:val="36"/>
        </w:rPr>
        <w:t xml:space="preserve">第二部分 </w:t>
      </w:r>
      <w:r>
        <w:rPr>
          <w:rFonts w:ascii="TimesNewRoman" w:eastAsia="黑体" w:hAnsi="TimesNewRoman" w:cs="TimesNewRoman" w:hint="eastAsia"/>
          <w:bCs/>
          <w:sz w:val="36"/>
          <w:szCs w:val="36"/>
        </w:rPr>
        <w:t>2024</w:t>
      </w:r>
      <w:r>
        <w:rPr>
          <w:rFonts w:ascii="TimesNewRoman" w:eastAsia="黑体" w:hAnsi="TimesNewRoman" w:cs="TimesNewRoman"/>
          <w:bCs/>
          <w:sz w:val="36"/>
          <w:szCs w:val="36"/>
        </w:rPr>
        <w:t>年单位预算表</w:t>
      </w:r>
    </w:p>
    <w:p>
      <w:pPr>
        <w:spacing w:line="560" w:lineRule="exact"/>
        <w:ind w:firstLine="7400" w:firstLineChars="3700"/>
        <w:jc w:val="left"/>
        <w:rPr>
          <w:rFonts w:ascii="TimesNewRoman" w:hAnsi="TimesNewRoman" w:cs="TimesNewRoman" w:hint="eastAsia"/>
          <w:kern w:val="0"/>
          <w:sz w:val="20"/>
        </w:rPr>
      </w:pPr>
      <w:r>
        <w:rPr>
          <w:rFonts w:ascii="TimesNewRoman" w:hAnsi="TimesNewRoman" w:cs="TimesNewRoman"/>
          <w:kern w:val="0"/>
          <w:sz w:val="20"/>
        </w:rPr>
        <w:t>公开表1</w:t>
      </w:r>
    </w:p>
    <w:p>
      <w:pPr>
        <w:spacing w:line="560" w:lineRule="exact"/>
        <w:jc w:val="center"/>
        <w:rPr>
          <w:rFonts w:ascii="宋体" w:hAnsi="宋体" w:cs="TimesNewRoman"/>
          <w:kern w:val="0"/>
          <w:sz w:val="24"/>
        </w:rPr>
      </w:pPr>
      <w:r>
        <w:rPr>
          <w:rFonts w:ascii="宋体" w:hAnsi="宋体" w:cs="TimesNewRoman" w:hint="eastAsia"/>
          <w:b/>
          <w:bCs/>
          <w:kern w:val="0"/>
          <w:sz w:val="28"/>
          <w:szCs w:val="32"/>
        </w:rPr>
        <w:t>寿县</w:t>
      </w:r>
      <w:r>
        <w:rPr>
          <w:rFonts w:ascii="宋体" w:hAnsi="宋体" w:cs="TimesNewRoman" w:hint="eastAsia"/>
          <w:b/>
          <w:bCs/>
          <w:kern w:val="0"/>
          <w:sz w:val="28"/>
          <w:szCs w:val="32"/>
          <w:lang w:val="en-US" w:eastAsia="zh-CN"/>
        </w:rPr>
        <w:t>卫生健康委员会</w:t>
      </w:r>
      <w:r>
        <w:rPr>
          <w:rFonts w:ascii="宋体" w:hAnsi="宋体" w:cs="TimesNewRoman" w:hint="eastAsia"/>
          <w:b/>
          <w:bCs/>
          <w:kern w:val="0"/>
          <w:sz w:val="28"/>
          <w:szCs w:val="32"/>
        </w:rPr>
        <w:t>2024</w:t>
      </w:r>
      <w:r>
        <w:rPr>
          <w:rFonts w:ascii="宋体" w:hAnsi="宋体" w:cs="TimesNewRoman"/>
          <w:b/>
          <w:bCs/>
          <w:kern w:val="0"/>
          <w:sz w:val="28"/>
          <w:szCs w:val="32"/>
        </w:rPr>
        <w:t>年收支总表</w:t>
      </w:r>
    </w:p>
    <w:p>
      <w:pPr>
        <w:spacing w:line="560" w:lineRule="exact"/>
        <w:rPr>
          <w:rFonts w:ascii="TimesNewRoman" w:hAnsi="TimesNewRoman" w:cs="TimesNewRoman"/>
          <w:kern w:val="0"/>
          <w:sz w:val="20"/>
        </w:rPr>
      </w:pPr>
      <w:r>
        <w:rPr>
          <w:rFonts w:ascii="TimesNewRoman" w:hAnsi="TimesNewRoman" w:cs="TimesNewRoman"/>
          <w:kern w:val="0"/>
          <w:sz w:val="20"/>
        </w:rPr>
        <w:t xml:space="preserve">                                                                          单位：万元</w:t>
      </w:r>
    </w:p>
    <w:tbl>
      <w:tblPr>
        <w:tblStyle w:val="TableNormal"/>
        <w:tblW w:w="9220" w:type="dxa"/>
        <w:tblInd w:w="0" w:type="dxa"/>
        <w:tblLayout w:type="fixed"/>
        <w:tblCellMar>
          <w:top w:w="0" w:type="dxa"/>
          <w:left w:w="108" w:type="dxa"/>
          <w:bottom w:w="0" w:type="dxa"/>
          <w:right w:w="108" w:type="dxa"/>
        </w:tblCellMar>
      </w:tblPr>
      <w:tblGrid>
        <w:gridCol w:w="3728"/>
        <w:gridCol w:w="1089"/>
        <w:gridCol w:w="3470"/>
        <w:gridCol w:w="933"/>
      </w:tblGrid>
      <w:tr>
        <w:tblPrEx>
          <w:tblW w:w="9220" w:type="dxa"/>
          <w:tblInd w:w="0" w:type="dxa"/>
          <w:tblLayout w:type="fixed"/>
        </w:tblPrEx>
        <w:trPr>
          <w:trHeight w:val="12"/>
        </w:trPr>
        <w:tc>
          <w:tcPr>
            <w:tcW w:w="4817" w:type="dxa"/>
            <w:gridSpan w:val="2"/>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 xml:space="preserve">          收            入             </w:t>
            </w:r>
          </w:p>
        </w:tc>
        <w:tc>
          <w:tcPr>
            <w:tcW w:w="4403" w:type="dxa"/>
            <w:gridSpan w:val="2"/>
            <w:tcBorders>
              <w:top w:val="single" w:sz="4" w:space="0" w:color="auto"/>
              <w:left w:val="nil"/>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支          出</w:t>
            </w:r>
          </w:p>
        </w:tc>
      </w:tr>
      <w:tr>
        <w:tblPrEx>
          <w:tblW w:w="9220" w:type="dxa"/>
          <w:tblInd w:w="0" w:type="dxa"/>
          <w:tblLayout w:type="fixed"/>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收 入 项 目</w:t>
            </w:r>
          </w:p>
        </w:tc>
        <w:tc>
          <w:tcPr>
            <w:tcW w:w="1089" w:type="dxa"/>
            <w:tcBorders>
              <w:top w:val="nil"/>
              <w:left w:val="nil"/>
              <w:bottom w:val="nil"/>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预算数</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支出功能分类科目</w:t>
            </w:r>
          </w:p>
        </w:tc>
        <w:tc>
          <w:tcPr>
            <w:tcW w:w="933" w:type="dxa"/>
            <w:tcBorders>
              <w:top w:val="nil"/>
              <w:left w:val="nil"/>
              <w:bottom w:val="nil"/>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预算数</w:t>
            </w:r>
          </w:p>
        </w:tc>
      </w:tr>
      <w:tr>
        <w:tblPrEx>
          <w:tblW w:w="9220" w:type="dxa"/>
          <w:tblInd w:w="0" w:type="dxa"/>
          <w:tblLayout w:type="fixed"/>
        </w:tblPrEx>
        <w:trPr>
          <w:trHeight w:val="12"/>
        </w:trPr>
        <w:tc>
          <w:tcPr>
            <w:tcW w:w="3728" w:type="dxa"/>
            <w:tcBorders>
              <w:top w:val="nil"/>
              <w:left w:val="single" w:sz="4" w:space="0" w:color="auto"/>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一、一般公共预算拨款收入</w:t>
            </w:r>
          </w:p>
        </w:tc>
        <w:tc>
          <w:tcPr>
            <w:tcW w:w="1089"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right"/>
              <w:textAlignment w:val="center"/>
              <w:rPr>
                <w:rFonts w:ascii="宋体" w:eastAsia="宋体" w:hAnsi="宋体" w:cs="宋体" w:hint="default"/>
                <w:i w:val="0"/>
                <w:iCs w:val="0"/>
                <w:color w:val="000000"/>
                <w:kern w:val="2"/>
                <w:sz w:val="18"/>
                <w:szCs w:val="18"/>
                <w:u w:val="none"/>
                <w:lang w:val="en-US" w:eastAsia="zh-CN" w:bidi="ar-SA"/>
              </w:rPr>
            </w:pPr>
            <w:r>
              <w:rPr>
                <w:rFonts w:ascii="宋体" w:hAnsi="宋体" w:cs="宋体" w:hint="eastAsia"/>
                <w:i w:val="0"/>
                <w:iCs w:val="0"/>
                <w:color w:val="000000"/>
                <w:kern w:val="0"/>
                <w:sz w:val="18"/>
                <w:szCs w:val="18"/>
                <w:u w:val="none"/>
                <w:lang w:val="en-US" w:eastAsia="zh-CN" w:bidi="ar"/>
              </w:rPr>
              <w:t>10840.71</w:t>
            </w:r>
          </w:p>
        </w:tc>
        <w:tc>
          <w:tcPr>
            <w:tcW w:w="3470" w:type="dxa"/>
            <w:tcBorders>
              <w:top w:val="nil"/>
              <w:left w:val="nil"/>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一、一般公共服务支出</w:t>
            </w:r>
          </w:p>
        </w:tc>
        <w:tc>
          <w:tcPr>
            <w:tcW w:w="933" w:type="dxa"/>
            <w:tcBorders>
              <w:top w:val="single" w:sz="4" w:space="0" w:color="auto"/>
              <w:left w:val="single" w:sz="4" w:space="0" w:color="auto"/>
              <w:bottom w:val="nil"/>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20" w:type="dxa"/>
          <w:tblInd w:w="0" w:type="dxa"/>
          <w:tblLayout w:type="fixed"/>
        </w:tblPrEx>
        <w:trPr>
          <w:trHeight w:val="12"/>
        </w:trPr>
        <w:tc>
          <w:tcPr>
            <w:tcW w:w="3728" w:type="dxa"/>
            <w:tcBorders>
              <w:top w:val="nil"/>
              <w:left w:val="single" w:sz="4" w:space="0" w:color="auto"/>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其中：中央转移支付收入</w:t>
            </w:r>
          </w:p>
        </w:tc>
        <w:tc>
          <w:tcPr>
            <w:tcW w:w="1089" w:type="dxa"/>
            <w:tcBorders>
              <w:top w:val="nil"/>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hint="eastAsia"/>
                <w:kern w:val="0"/>
                <w:sz w:val="18"/>
                <w:szCs w:val="18"/>
                <w:lang w:val="en-US" w:eastAsia="zh-CN"/>
              </w:rPr>
              <w:t>9556.71</w:t>
            </w:r>
            <w:r>
              <w:rPr>
                <w:rFonts w:ascii="TimesNewRoman" w:hAnsi="TimesNewRoman" w:cs="TimesNewRoman"/>
                <w:kern w:val="0"/>
                <w:sz w:val="18"/>
                <w:szCs w:val="18"/>
              </w:rPr>
              <w:t>　</w:t>
            </w:r>
          </w:p>
        </w:tc>
        <w:tc>
          <w:tcPr>
            <w:tcW w:w="3470" w:type="dxa"/>
            <w:tcBorders>
              <w:top w:val="nil"/>
              <w:left w:val="nil"/>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二、外交支出</w:t>
            </w:r>
          </w:p>
        </w:tc>
        <w:tc>
          <w:tcPr>
            <w:tcW w:w="933" w:type="dxa"/>
            <w:tcBorders>
              <w:top w:val="single" w:sz="4" w:space="0" w:color="auto"/>
              <w:left w:val="single" w:sz="4" w:space="0" w:color="auto"/>
              <w:bottom w:val="nil"/>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20" w:type="dxa"/>
          <w:tblInd w:w="0" w:type="dxa"/>
          <w:tblLayout w:type="fixed"/>
        </w:tblPrEx>
        <w:trPr>
          <w:trHeight w:val="12"/>
        </w:trPr>
        <w:tc>
          <w:tcPr>
            <w:tcW w:w="3728" w:type="dxa"/>
            <w:tcBorders>
              <w:top w:val="nil"/>
              <w:left w:val="single" w:sz="4" w:space="0" w:color="auto"/>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三、国防支出</w:t>
            </w:r>
          </w:p>
        </w:tc>
        <w:tc>
          <w:tcPr>
            <w:tcW w:w="933" w:type="dxa"/>
            <w:tcBorders>
              <w:top w:val="single" w:sz="4" w:space="0" w:color="auto"/>
              <w:left w:val="single" w:sz="4" w:space="0" w:color="auto"/>
              <w:bottom w:val="nil"/>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20" w:type="dxa"/>
          <w:tblInd w:w="0" w:type="dxa"/>
          <w:tblLayout w:type="fixed"/>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二、政府性基金预算拨款收入</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四、公共安全支出</w:t>
            </w:r>
          </w:p>
        </w:tc>
        <w:tc>
          <w:tcPr>
            <w:tcW w:w="933" w:type="dxa"/>
            <w:tcBorders>
              <w:top w:val="single" w:sz="4" w:space="0" w:color="auto"/>
              <w:left w:val="single" w:sz="4" w:space="0" w:color="auto"/>
              <w:bottom w:val="nil"/>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20" w:type="dxa"/>
          <w:tblInd w:w="0" w:type="dxa"/>
          <w:tblLayout w:type="fixed"/>
        </w:tblPrEx>
        <w:trPr>
          <w:trHeight w:val="12"/>
        </w:trPr>
        <w:tc>
          <w:tcPr>
            <w:tcW w:w="3728" w:type="dxa"/>
            <w:tcBorders>
              <w:top w:val="nil"/>
              <w:left w:val="single" w:sz="4" w:space="0" w:color="auto"/>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其中：中央转移支付收入</w:t>
            </w:r>
          </w:p>
        </w:tc>
        <w:tc>
          <w:tcPr>
            <w:tcW w:w="1089" w:type="dxa"/>
            <w:tcBorders>
              <w:top w:val="nil"/>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五、教育支出</w:t>
            </w:r>
          </w:p>
        </w:tc>
        <w:tc>
          <w:tcPr>
            <w:tcW w:w="933" w:type="dxa"/>
            <w:tcBorders>
              <w:top w:val="single" w:sz="4" w:space="0" w:color="auto"/>
              <w:left w:val="single" w:sz="4" w:space="0" w:color="auto"/>
              <w:bottom w:val="nil"/>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20" w:type="dxa"/>
          <w:tblInd w:w="0" w:type="dxa"/>
          <w:tblLayout w:type="fixed"/>
        </w:tblPrEx>
        <w:trPr>
          <w:trHeight w:val="12"/>
        </w:trPr>
        <w:tc>
          <w:tcPr>
            <w:tcW w:w="3728" w:type="dxa"/>
            <w:tcBorders>
              <w:top w:val="nil"/>
              <w:left w:val="single" w:sz="4" w:space="0" w:color="auto"/>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六、科学技术支出</w:t>
            </w:r>
          </w:p>
        </w:tc>
        <w:tc>
          <w:tcPr>
            <w:tcW w:w="933" w:type="dxa"/>
            <w:tcBorders>
              <w:top w:val="single" w:sz="4" w:space="0" w:color="auto"/>
              <w:left w:val="single" w:sz="4" w:space="0" w:color="auto"/>
              <w:bottom w:val="nil"/>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20" w:type="dxa"/>
          <w:tblInd w:w="0" w:type="dxa"/>
          <w:tblLayout w:type="fixed"/>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rPr>
                <w:rFonts w:ascii="TimesNewRoman" w:hAnsi="TimesNewRoman" w:cs="TimesNewRoman"/>
                <w:kern w:val="0"/>
                <w:sz w:val="18"/>
                <w:szCs w:val="18"/>
              </w:rPr>
            </w:pPr>
            <w:r>
              <w:rPr>
                <w:rFonts w:ascii="TimesNewRoman" w:hAnsi="TimesNewRoman" w:cs="TimesNewRoman"/>
                <w:kern w:val="0"/>
                <w:sz w:val="18"/>
                <w:szCs w:val="18"/>
              </w:rPr>
              <w:t>三、国有资本经营预算拨款收入</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七、文化旅游体育与传媒支出</w:t>
            </w:r>
          </w:p>
        </w:tc>
        <w:tc>
          <w:tcPr>
            <w:tcW w:w="933" w:type="dxa"/>
            <w:tcBorders>
              <w:top w:val="single" w:sz="4" w:space="0" w:color="auto"/>
              <w:left w:val="single" w:sz="4" w:space="0" w:color="auto"/>
              <w:bottom w:val="nil"/>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20" w:type="dxa"/>
          <w:tblInd w:w="0" w:type="dxa"/>
          <w:tblLayout w:type="fixed"/>
        </w:tblPrEx>
        <w:trPr>
          <w:trHeight w:val="12"/>
        </w:trPr>
        <w:tc>
          <w:tcPr>
            <w:tcW w:w="3728" w:type="dxa"/>
            <w:tcBorders>
              <w:top w:val="nil"/>
              <w:left w:val="single" w:sz="4" w:space="0" w:color="auto"/>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其中：中央转移支付收入</w:t>
            </w:r>
          </w:p>
        </w:tc>
        <w:tc>
          <w:tcPr>
            <w:tcW w:w="1089" w:type="dxa"/>
            <w:tcBorders>
              <w:top w:val="nil"/>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八、社会保障和就业支出</w:t>
            </w:r>
          </w:p>
        </w:tc>
        <w:tc>
          <w:tcPr>
            <w:tcW w:w="933" w:type="dxa"/>
            <w:tcBorders>
              <w:top w:val="single" w:sz="4" w:space="0" w:color="auto"/>
              <w:left w:val="single" w:sz="4" w:space="0" w:color="auto"/>
              <w:bottom w:val="nil"/>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hint="eastAsia"/>
                <w:kern w:val="0"/>
                <w:sz w:val="18"/>
                <w:szCs w:val="18"/>
                <w:lang w:val="en-US" w:eastAsia="zh-CN"/>
              </w:rPr>
              <w:t>176.7</w:t>
            </w:r>
            <w:r>
              <w:rPr>
                <w:rFonts w:ascii="TimesNewRoman" w:hAnsi="TimesNewRoman" w:cs="TimesNewRoman"/>
                <w:kern w:val="0"/>
                <w:sz w:val="18"/>
                <w:szCs w:val="18"/>
              </w:rPr>
              <w:t>　</w:t>
            </w:r>
          </w:p>
        </w:tc>
      </w:tr>
      <w:tr>
        <w:tblPrEx>
          <w:tblW w:w="9220" w:type="dxa"/>
          <w:tblInd w:w="0" w:type="dxa"/>
          <w:tblLayout w:type="fixed"/>
        </w:tblPrEx>
        <w:trPr>
          <w:trHeight w:val="12"/>
        </w:trPr>
        <w:tc>
          <w:tcPr>
            <w:tcW w:w="3728" w:type="dxa"/>
            <w:tcBorders>
              <w:top w:val="nil"/>
              <w:left w:val="single" w:sz="4" w:space="0" w:color="auto"/>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九、卫生健康支出</w:t>
            </w:r>
          </w:p>
        </w:tc>
        <w:tc>
          <w:tcPr>
            <w:tcW w:w="933" w:type="dxa"/>
            <w:tcBorders>
              <w:top w:val="single" w:sz="4" w:space="0" w:color="auto"/>
              <w:left w:val="single" w:sz="4" w:space="0" w:color="auto"/>
              <w:bottom w:val="nil"/>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hint="eastAsia"/>
                <w:kern w:val="0"/>
                <w:sz w:val="18"/>
                <w:szCs w:val="18"/>
                <w:lang w:val="en-US" w:eastAsia="zh-CN"/>
              </w:rPr>
              <w:t>10577.16</w:t>
            </w:r>
            <w:r>
              <w:rPr>
                <w:rFonts w:ascii="TimesNewRoman" w:hAnsi="TimesNewRoman" w:cs="TimesNewRoman"/>
                <w:kern w:val="0"/>
                <w:sz w:val="18"/>
                <w:szCs w:val="18"/>
              </w:rPr>
              <w:t>　</w:t>
            </w:r>
          </w:p>
        </w:tc>
      </w:tr>
      <w:tr>
        <w:tblPrEx>
          <w:tblW w:w="9220" w:type="dxa"/>
          <w:tblInd w:w="0" w:type="dxa"/>
          <w:tblLayout w:type="fixed"/>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四、财政专户管理资金收入</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十、节能环保支出</w:t>
            </w:r>
          </w:p>
        </w:tc>
        <w:tc>
          <w:tcPr>
            <w:tcW w:w="933" w:type="dxa"/>
            <w:tcBorders>
              <w:top w:val="single" w:sz="4" w:space="0" w:color="auto"/>
              <w:left w:val="single" w:sz="4" w:space="0" w:color="auto"/>
              <w:bottom w:val="nil"/>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20" w:type="dxa"/>
          <w:tblInd w:w="0" w:type="dxa"/>
          <w:tblLayout w:type="fixed"/>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十一、城乡社区支出</w:t>
            </w:r>
          </w:p>
        </w:tc>
        <w:tc>
          <w:tcPr>
            <w:tcW w:w="933" w:type="dxa"/>
            <w:tcBorders>
              <w:top w:val="single" w:sz="4" w:space="0" w:color="auto"/>
              <w:left w:val="single" w:sz="4" w:space="0" w:color="auto"/>
              <w:bottom w:val="nil"/>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20" w:type="dxa"/>
          <w:tblInd w:w="0" w:type="dxa"/>
          <w:tblLayout w:type="fixed"/>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五、单位资金收入</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十二、农林水支出</w:t>
            </w:r>
          </w:p>
        </w:tc>
        <w:tc>
          <w:tcPr>
            <w:tcW w:w="933" w:type="dxa"/>
            <w:tcBorders>
              <w:top w:val="single" w:sz="4" w:space="0" w:color="auto"/>
              <w:left w:val="single" w:sz="4" w:space="0" w:color="auto"/>
              <w:bottom w:val="nil"/>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20" w:type="dxa"/>
          <w:tblInd w:w="0" w:type="dxa"/>
          <w:tblLayout w:type="fixed"/>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其中：事业收入</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十三、交通运输支出</w:t>
            </w:r>
          </w:p>
        </w:tc>
        <w:tc>
          <w:tcPr>
            <w:tcW w:w="933" w:type="dxa"/>
            <w:tcBorders>
              <w:top w:val="single" w:sz="4" w:space="0" w:color="auto"/>
              <w:left w:val="single" w:sz="4" w:space="0" w:color="auto"/>
              <w:bottom w:val="nil"/>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20" w:type="dxa"/>
          <w:tblInd w:w="0" w:type="dxa"/>
          <w:tblLayout w:type="fixed"/>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事业单位经营收入</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十四、资源勘探工业信息等支出</w:t>
            </w:r>
          </w:p>
        </w:tc>
        <w:tc>
          <w:tcPr>
            <w:tcW w:w="933" w:type="dxa"/>
            <w:tcBorders>
              <w:top w:val="single" w:sz="4" w:space="0" w:color="auto"/>
              <w:left w:val="nil"/>
              <w:bottom w:val="nil"/>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20" w:type="dxa"/>
          <w:tblInd w:w="0" w:type="dxa"/>
          <w:tblLayout w:type="fixed"/>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上级补助收入</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十五、商业服务业等支出</w:t>
            </w:r>
          </w:p>
        </w:tc>
        <w:tc>
          <w:tcPr>
            <w:tcW w:w="933" w:type="dxa"/>
            <w:tcBorders>
              <w:top w:val="single" w:sz="4" w:space="0" w:color="auto"/>
              <w:left w:val="nil"/>
              <w:bottom w:val="nil"/>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20" w:type="dxa"/>
          <w:tblInd w:w="0" w:type="dxa"/>
          <w:tblLayout w:type="fixed"/>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附属单位上缴收入</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十六、金融支出</w:t>
            </w:r>
          </w:p>
        </w:tc>
        <w:tc>
          <w:tcPr>
            <w:tcW w:w="933" w:type="dxa"/>
            <w:tcBorders>
              <w:top w:val="single" w:sz="4" w:space="0" w:color="auto"/>
              <w:left w:val="nil"/>
              <w:bottom w:val="nil"/>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20" w:type="dxa"/>
          <w:tblInd w:w="0" w:type="dxa"/>
          <w:tblLayout w:type="fixed"/>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其他收入</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十七、援助其他地区支出</w:t>
            </w:r>
          </w:p>
        </w:tc>
        <w:tc>
          <w:tcPr>
            <w:tcW w:w="933" w:type="dxa"/>
            <w:tcBorders>
              <w:top w:val="single" w:sz="4" w:space="0" w:color="auto"/>
              <w:left w:val="nil"/>
              <w:bottom w:val="nil"/>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20" w:type="dxa"/>
          <w:tblInd w:w="0" w:type="dxa"/>
          <w:tblLayout w:type="fixed"/>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十八、自然资源海洋气象等支出</w:t>
            </w:r>
          </w:p>
        </w:tc>
        <w:tc>
          <w:tcPr>
            <w:tcW w:w="933" w:type="dxa"/>
            <w:tcBorders>
              <w:top w:val="single" w:sz="4" w:space="0" w:color="auto"/>
              <w:left w:val="nil"/>
              <w:bottom w:val="nil"/>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20" w:type="dxa"/>
          <w:tblInd w:w="0" w:type="dxa"/>
          <w:tblLayout w:type="fixed"/>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十九、住房保障支出</w:t>
            </w:r>
          </w:p>
        </w:tc>
        <w:tc>
          <w:tcPr>
            <w:tcW w:w="933" w:type="dxa"/>
            <w:tcBorders>
              <w:top w:val="single" w:sz="4" w:space="0" w:color="auto"/>
              <w:left w:val="nil"/>
              <w:bottom w:val="nil"/>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hint="eastAsia"/>
                <w:kern w:val="0"/>
                <w:sz w:val="18"/>
                <w:szCs w:val="18"/>
                <w:lang w:val="en-US" w:eastAsia="zh-CN"/>
              </w:rPr>
              <w:t>86.84</w:t>
            </w:r>
            <w:r>
              <w:rPr>
                <w:rFonts w:ascii="TimesNewRoman" w:hAnsi="TimesNewRoman" w:cs="TimesNewRoman"/>
                <w:kern w:val="0"/>
                <w:sz w:val="18"/>
                <w:szCs w:val="18"/>
              </w:rPr>
              <w:t>　</w:t>
            </w:r>
          </w:p>
        </w:tc>
      </w:tr>
      <w:tr>
        <w:tblPrEx>
          <w:tblW w:w="9220" w:type="dxa"/>
          <w:tblInd w:w="0" w:type="dxa"/>
          <w:tblLayout w:type="fixed"/>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二十、粮油物资储备支出</w:t>
            </w:r>
          </w:p>
        </w:tc>
        <w:tc>
          <w:tcPr>
            <w:tcW w:w="933" w:type="dxa"/>
            <w:tcBorders>
              <w:top w:val="single" w:sz="4" w:space="0" w:color="auto"/>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20" w:type="dxa"/>
          <w:tblInd w:w="0" w:type="dxa"/>
          <w:tblLayout w:type="fixed"/>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二十一、灾害防治及应急管理支出</w:t>
            </w:r>
          </w:p>
        </w:tc>
        <w:tc>
          <w:tcPr>
            <w:tcW w:w="93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20" w:type="dxa"/>
          <w:tblInd w:w="0" w:type="dxa"/>
          <w:tblLayout w:type="fixed"/>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二十二、预备费</w:t>
            </w:r>
          </w:p>
        </w:tc>
        <w:tc>
          <w:tcPr>
            <w:tcW w:w="93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20" w:type="dxa"/>
          <w:tblInd w:w="0" w:type="dxa"/>
          <w:tblLayout w:type="fixed"/>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二十三、其他支出</w:t>
            </w:r>
          </w:p>
        </w:tc>
        <w:tc>
          <w:tcPr>
            <w:tcW w:w="93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20" w:type="dxa"/>
          <w:tblInd w:w="0" w:type="dxa"/>
          <w:tblLayout w:type="fixed"/>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二十四、转移性支出</w:t>
            </w:r>
          </w:p>
        </w:tc>
        <w:tc>
          <w:tcPr>
            <w:tcW w:w="93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20" w:type="dxa"/>
          <w:tblInd w:w="0" w:type="dxa"/>
          <w:tblLayout w:type="fixed"/>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二十五、债务还本支出</w:t>
            </w:r>
          </w:p>
        </w:tc>
        <w:tc>
          <w:tcPr>
            <w:tcW w:w="93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20" w:type="dxa"/>
          <w:tblInd w:w="0" w:type="dxa"/>
          <w:tblLayout w:type="fixed"/>
        </w:tblPrEx>
        <w:trPr>
          <w:trHeight w:val="12"/>
        </w:trPr>
        <w:tc>
          <w:tcPr>
            <w:tcW w:w="3728" w:type="dxa"/>
            <w:tcBorders>
              <w:top w:val="nil"/>
              <w:left w:val="single" w:sz="4" w:space="0" w:color="auto"/>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二十六、债务付息支出</w:t>
            </w:r>
          </w:p>
        </w:tc>
        <w:tc>
          <w:tcPr>
            <w:tcW w:w="93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20" w:type="dxa"/>
          <w:tblInd w:w="0" w:type="dxa"/>
          <w:tblLayout w:type="fixed"/>
        </w:tblPrEx>
        <w:trPr>
          <w:trHeight w:val="12"/>
        </w:trPr>
        <w:tc>
          <w:tcPr>
            <w:tcW w:w="3728" w:type="dxa"/>
            <w:tcBorders>
              <w:top w:val="nil"/>
              <w:left w:val="single" w:sz="4" w:space="0" w:color="auto"/>
              <w:bottom w:val="single" w:sz="4" w:space="0" w:color="auto"/>
              <w:right w:val="nil"/>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089" w:type="dxa"/>
            <w:tcBorders>
              <w:top w:val="nil"/>
              <w:left w:val="single" w:sz="4" w:space="0" w:color="auto"/>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二十七、债务发行费用支出</w:t>
            </w:r>
          </w:p>
        </w:tc>
        <w:tc>
          <w:tcPr>
            <w:tcW w:w="93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20" w:type="dxa"/>
          <w:tblInd w:w="0" w:type="dxa"/>
          <w:tblLayout w:type="fixed"/>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rFonts w:ascii="TimesNewRoman" w:hAnsi="TimesNewRoman" w:cs="TimesNewRoman"/>
                <w:kern w:val="0"/>
                <w:sz w:val="18"/>
                <w:szCs w:val="18"/>
              </w:rPr>
            </w:pPr>
            <w:r>
              <w:rPr>
                <w:rFonts w:ascii="TimesNewRoman" w:hAnsi="TimesNewRoman" w:cs="TimesNewRoman"/>
                <w:kern w:val="0"/>
                <w:sz w:val="18"/>
                <w:szCs w:val="18"/>
              </w:rPr>
              <w:t>本  年  收  入  小  计</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hint="eastAsia"/>
                <w:kern w:val="0"/>
                <w:sz w:val="18"/>
                <w:szCs w:val="18"/>
                <w:lang w:val="en-US" w:eastAsia="zh-CN"/>
              </w:rPr>
              <w:t>10840.71</w:t>
            </w:r>
            <w:r>
              <w:rPr>
                <w:rFonts w:ascii="TimesNewRoman" w:hAnsi="TimesNewRoman" w:cs="TimesNewRoman"/>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center"/>
              <w:rPr>
                <w:rFonts w:ascii="TimesNewRoman" w:hAnsi="TimesNewRoman" w:cs="TimesNewRoman"/>
                <w:kern w:val="0"/>
                <w:sz w:val="18"/>
                <w:szCs w:val="18"/>
              </w:rPr>
            </w:pPr>
            <w:r>
              <w:rPr>
                <w:rFonts w:ascii="TimesNewRoman" w:hAnsi="TimesNewRoman" w:cs="TimesNewRoman"/>
                <w:kern w:val="0"/>
                <w:sz w:val="18"/>
                <w:szCs w:val="18"/>
              </w:rPr>
              <w:t>本  年  支  出  小  计</w:t>
            </w:r>
          </w:p>
        </w:tc>
        <w:tc>
          <w:tcPr>
            <w:tcW w:w="93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hint="eastAsia"/>
                <w:kern w:val="0"/>
                <w:sz w:val="18"/>
                <w:szCs w:val="18"/>
                <w:lang w:val="en-US" w:eastAsia="zh-CN"/>
              </w:rPr>
              <w:t>10840.71</w:t>
            </w:r>
            <w:r>
              <w:rPr>
                <w:rFonts w:ascii="TimesNewRoman" w:hAnsi="TimesNewRoman" w:cs="TimesNewRoman"/>
                <w:kern w:val="0"/>
                <w:sz w:val="18"/>
                <w:szCs w:val="18"/>
              </w:rPr>
              <w:t>　</w:t>
            </w:r>
          </w:p>
        </w:tc>
      </w:tr>
      <w:tr>
        <w:tblPrEx>
          <w:tblW w:w="9220" w:type="dxa"/>
          <w:tblInd w:w="0" w:type="dxa"/>
          <w:tblLayout w:type="fixed"/>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eastAsia="仿宋_GB2312" w:hAnsi="TimesNewRoman" w:cs="TimesNewRoman" w:hint="eastAsia"/>
                <w:kern w:val="0"/>
                <w:sz w:val="18"/>
                <w:szCs w:val="18"/>
              </w:rPr>
            </w:pPr>
            <w:r>
              <w:rPr>
                <w:rFonts w:ascii="TimesNewRoman" w:hAnsi="TimesNewRoman" w:cs="TimesNewRoman"/>
                <w:kern w:val="0"/>
                <w:sz w:val="18"/>
                <w:szCs w:val="18"/>
              </w:rPr>
              <w:t>上年</w:t>
            </w:r>
            <w:r>
              <w:rPr>
                <w:rFonts w:ascii="TimesNewRoman" w:hAnsi="TimesNewRoman" w:cs="TimesNewRoman" w:hint="eastAsia"/>
                <w:kern w:val="0"/>
                <w:sz w:val="18"/>
                <w:szCs w:val="18"/>
              </w:rPr>
              <w:t>结转数</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imesNewRoman" w:eastAsia="仿宋_GB2312" w:hAnsi="TimesNewRoman" w:cs="TimesNewRoman" w:hint="eastAsia"/>
                <w:kern w:val="0"/>
                <w:sz w:val="18"/>
                <w:szCs w:val="18"/>
              </w:rPr>
            </w:pPr>
            <w:r>
              <w:rPr>
                <w:rFonts w:ascii="TimesNewRoman" w:hAnsi="TimesNewRoman" w:cs="TimesNewRoman" w:hint="eastAsia"/>
                <w:kern w:val="0"/>
                <w:sz w:val="18"/>
                <w:szCs w:val="18"/>
              </w:rPr>
              <w:t>结转下年</w:t>
            </w:r>
          </w:p>
        </w:tc>
        <w:tc>
          <w:tcPr>
            <w:tcW w:w="93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20" w:type="dxa"/>
          <w:tblInd w:w="0" w:type="dxa"/>
          <w:tblLayout w:type="fixed"/>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一般公共预算</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一般公共预算</w:t>
            </w:r>
          </w:p>
        </w:tc>
        <w:tc>
          <w:tcPr>
            <w:tcW w:w="93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20" w:type="dxa"/>
          <w:tblInd w:w="0" w:type="dxa"/>
          <w:tblLayout w:type="fixed"/>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政府性基金预算</w:t>
            </w:r>
          </w:p>
        </w:tc>
        <w:tc>
          <w:tcPr>
            <w:tcW w:w="1089"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政府性基金预算</w:t>
            </w:r>
          </w:p>
        </w:tc>
        <w:tc>
          <w:tcPr>
            <w:tcW w:w="93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20" w:type="dxa"/>
          <w:tblInd w:w="0" w:type="dxa"/>
          <w:tblLayout w:type="fixed"/>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国有资本经营预算</w:t>
            </w:r>
          </w:p>
        </w:tc>
        <w:tc>
          <w:tcPr>
            <w:tcW w:w="1089" w:type="dxa"/>
            <w:tcBorders>
              <w:top w:val="nil"/>
              <w:left w:val="nil"/>
              <w:bottom w:val="single" w:sz="4" w:space="0" w:color="auto"/>
              <w:right w:val="single" w:sz="4" w:space="0" w:color="auto"/>
            </w:tcBorders>
            <w:noWrap w:val="0"/>
            <w:vAlign w:val="bottom"/>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国有资本经营预算</w:t>
            </w:r>
          </w:p>
        </w:tc>
        <w:tc>
          <w:tcPr>
            <w:tcW w:w="93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20" w:type="dxa"/>
          <w:tblInd w:w="0" w:type="dxa"/>
          <w:tblLayout w:type="fixed"/>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财政专户管理资金</w:t>
            </w:r>
          </w:p>
        </w:tc>
        <w:tc>
          <w:tcPr>
            <w:tcW w:w="1089" w:type="dxa"/>
            <w:tcBorders>
              <w:top w:val="nil"/>
              <w:left w:val="nil"/>
              <w:bottom w:val="single" w:sz="4" w:space="0" w:color="auto"/>
              <w:right w:val="single" w:sz="4" w:space="0" w:color="auto"/>
            </w:tcBorders>
            <w:noWrap w:val="0"/>
            <w:vAlign w:val="bottom"/>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财政专户管理资金</w:t>
            </w:r>
          </w:p>
        </w:tc>
        <w:tc>
          <w:tcPr>
            <w:tcW w:w="93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20" w:type="dxa"/>
          <w:tblInd w:w="0" w:type="dxa"/>
          <w:tblLayout w:type="fixed"/>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单位资金</w:t>
            </w:r>
          </w:p>
        </w:tc>
        <w:tc>
          <w:tcPr>
            <w:tcW w:w="1089" w:type="dxa"/>
            <w:tcBorders>
              <w:top w:val="nil"/>
              <w:left w:val="nil"/>
              <w:bottom w:val="single" w:sz="4" w:space="0" w:color="auto"/>
              <w:right w:val="single" w:sz="4" w:space="0" w:color="auto"/>
            </w:tcBorders>
            <w:noWrap w:val="0"/>
            <w:vAlign w:val="bottom"/>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单位资金</w:t>
            </w:r>
          </w:p>
        </w:tc>
        <w:tc>
          <w:tcPr>
            <w:tcW w:w="93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20" w:type="dxa"/>
          <w:tblInd w:w="0" w:type="dxa"/>
          <w:tblLayout w:type="fixed"/>
        </w:tblPrEx>
        <w:trPr>
          <w:trHeight w:val="12"/>
        </w:trPr>
        <w:tc>
          <w:tcPr>
            <w:tcW w:w="3728" w:type="dxa"/>
            <w:tcBorders>
              <w:top w:val="nil"/>
              <w:left w:val="single" w:sz="4" w:space="0" w:color="auto"/>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收   入   总   计</w:t>
            </w:r>
          </w:p>
        </w:tc>
        <w:tc>
          <w:tcPr>
            <w:tcW w:w="1089" w:type="dxa"/>
            <w:tcBorders>
              <w:top w:val="nil"/>
              <w:left w:val="nil"/>
              <w:bottom w:val="single" w:sz="4" w:space="0" w:color="auto"/>
              <w:right w:val="single" w:sz="4" w:space="0" w:color="auto"/>
            </w:tcBorders>
            <w:noWrap w:val="0"/>
            <w:vAlign w:val="bottom"/>
          </w:tcPr>
          <w:p>
            <w:pPr>
              <w:widowControl/>
              <w:spacing w:line="260" w:lineRule="exact"/>
              <w:jc w:val="right"/>
              <w:rPr>
                <w:rFonts w:ascii="TimesNewRoman" w:hAnsi="TimesNewRoman" w:cs="TimesNewRoman"/>
                <w:b/>
                <w:bCs/>
                <w:kern w:val="0"/>
                <w:sz w:val="18"/>
                <w:szCs w:val="18"/>
              </w:rPr>
            </w:pPr>
            <w:r>
              <w:rPr>
                <w:rFonts w:ascii="TimesNewRoman" w:hAnsi="TimesNewRoman" w:cs="TimesNewRoman" w:hint="eastAsia"/>
                <w:kern w:val="0"/>
                <w:sz w:val="18"/>
                <w:szCs w:val="18"/>
                <w:lang w:val="en-US" w:eastAsia="zh-CN"/>
              </w:rPr>
              <w:t>10840.71</w:t>
            </w:r>
            <w:r>
              <w:rPr>
                <w:rFonts w:ascii="TimesNewRoman" w:hAnsi="TimesNewRoman" w:cs="TimesNewRoman"/>
                <w:b/>
                <w:bCs/>
                <w:kern w:val="0"/>
                <w:sz w:val="18"/>
                <w:szCs w:val="18"/>
              </w:rPr>
              <w:t>　</w:t>
            </w:r>
          </w:p>
        </w:tc>
        <w:tc>
          <w:tcPr>
            <w:tcW w:w="3470" w:type="dxa"/>
            <w:tcBorders>
              <w:top w:val="nil"/>
              <w:left w:val="nil"/>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支　出  总　计</w:t>
            </w:r>
          </w:p>
        </w:tc>
        <w:tc>
          <w:tcPr>
            <w:tcW w:w="93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hint="eastAsia"/>
                <w:kern w:val="0"/>
                <w:sz w:val="18"/>
                <w:szCs w:val="18"/>
                <w:lang w:val="en-US" w:eastAsia="zh-CN"/>
              </w:rPr>
              <w:t>10840.71</w:t>
            </w:r>
            <w:r>
              <w:rPr>
                <w:rFonts w:ascii="TimesNewRoman" w:hAnsi="TimesNewRoman" w:cs="TimesNewRoman"/>
                <w:kern w:val="0"/>
                <w:sz w:val="18"/>
                <w:szCs w:val="18"/>
              </w:rPr>
              <w:t>　</w:t>
            </w:r>
          </w:p>
        </w:tc>
      </w:tr>
    </w:tbl>
    <w:p>
      <w:pPr>
        <w:spacing w:line="560" w:lineRule="exact"/>
        <w:jc w:val="center"/>
        <w:rPr>
          <w:rFonts w:ascii="TimesNewRoman" w:hAnsi="TimesNewRoman" w:cs="TimesNewRoman"/>
          <w:kern w:val="0"/>
          <w:sz w:val="20"/>
        </w:rPr>
        <w:sectPr>
          <w:footerReference w:type="even" r:id="rId4"/>
          <w:footerReference w:type="default" r:id="rId5"/>
          <w:pgSz w:w="11907" w:h="16840"/>
          <w:pgMar w:top="2098" w:right="1474" w:bottom="1985" w:left="1588" w:header="851" w:footer="1021" w:gutter="0"/>
          <w:cols w:num="1" w:space="425"/>
          <w:titlePg/>
          <w:docGrid w:type="linesAndChars" w:linePitch="312" w:charSpace="0"/>
        </w:sectPr>
      </w:pPr>
    </w:p>
    <w:p>
      <w:pPr>
        <w:spacing w:line="560" w:lineRule="exact"/>
        <w:jc w:val="center"/>
        <w:rPr>
          <w:rFonts w:ascii="TimesNewRoman" w:hAnsi="TimesNewRoman" w:cs="TimesNewRoman"/>
          <w:kern w:val="0"/>
          <w:sz w:val="20"/>
        </w:rPr>
      </w:pPr>
      <w:r>
        <w:rPr>
          <w:rFonts w:ascii="TimesNewRoman" w:hAnsi="TimesNewRoman" w:cs="TimesNewRoman" w:hint="eastAsia"/>
          <w:kern w:val="0"/>
          <w:sz w:val="20"/>
        </w:rPr>
        <w:t xml:space="preserve">                                                                                                             </w:t>
      </w:r>
      <w:r>
        <w:rPr>
          <w:rFonts w:ascii="TimesNewRoman" w:hAnsi="TimesNewRoman" w:cs="TimesNewRoman"/>
          <w:kern w:val="0"/>
          <w:sz w:val="20"/>
        </w:rPr>
        <w:t>公开表2</w:t>
      </w:r>
    </w:p>
    <w:p>
      <w:pPr>
        <w:spacing w:line="560" w:lineRule="exact"/>
        <w:jc w:val="center"/>
        <w:rPr>
          <w:rFonts w:ascii="宋体" w:hAnsi="宋体" w:cs="TimesNewRoman"/>
          <w:b/>
          <w:bCs/>
          <w:kern w:val="0"/>
          <w:sz w:val="28"/>
          <w:szCs w:val="32"/>
        </w:rPr>
      </w:pPr>
      <w:r>
        <w:rPr>
          <w:rFonts w:ascii="宋体" w:hAnsi="宋体" w:cs="TimesNewRoman" w:hint="eastAsia"/>
          <w:b/>
          <w:bCs/>
          <w:kern w:val="0"/>
          <w:sz w:val="28"/>
          <w:szCs w:val="32"/>
        </w:rPr>
        <w:t>寿县</w:t>
      </w:r>
      <w:r>
        <w:rPr>
          <w:rFonts w:ascii="宋体" w:hAnsi="宋体" w:cs="TimesNewRoman" w:hint="eastAsia"/>
          <w:b/>
          <w:bCs/>
          <w:kern w:val="0"/>
          <w:sz w:val="28"/>
          <w:szCs w:val="32"/>
          <w:lang w:val="en-US" w:eastAsia="zh-CN"/>
        </w:rPr>
        <w:t>卫生健康委员会</w:t>
      </w:r>
      <w:r>
        <w:rPr>
          <w:rFonts w:ascii="宋体" w:hAnsi="宋体" w:cs="TimesNewRoman" w:hint="eastAsia"/>
          <w:b/>
          <w:bCs/>
          <w:kern w:val="0"/>
          <w:sz w:val="28"/>
          <w:szCs w:val="32"/>
        </w:rPr>
        <w:t>2024</w:t>
      </w:r>
      <w:r>
        <w:rPr>
          <w:rFonts w:ascii="宋体" w:hAnsi="宋体" w:cs="TimesNewRoman"/>
          <w:b/>
          <w:bCs/>
          <w:kern w:val="0"/>
          <w:sz w:val="28"/>
          <w:szCs w:val="32"/>
        </w:rPr>
        <w:t>年收入总表</w:t>
      </w:r>
    </w:p>
    <w:p>
      <w:pPr>
        <w:spacing w:line="560" w:lineRule="exact"/>
        <w:rPr>
          <w:rFonts w:ascii="TimesNewRoman" w:hAnsi="TimesNewRoman" w:cs="TimesNewRoman"/>
          <w:kern w:val="0"/>
          <w:sz w:val="20"/>
        </w:rPr>
      </w:pPr>
      <w:r>
        <w:rPr>
          <w:rFonts w:ascii="TimesNewRoman" w:hAnsi="TimesNewRoman" w:cs="TimesNewRoman"/>
          <w:kern w:val="0"/>
          <w:sz w:val="20"/>
        </w:rPr>
        <w:t xml:space="preserve">                                                                                                                      单位：万元</w:t>
      </w:r>
    </w:p>
    <w:tbl>
      <w:tblPr>
        <w:tblStyle w:val="TableNormal"/>
        <w:tblW w:w="13991" w:type="dxa"/>
        <w:tblInd w:w="-431" w:type="dxa"/>
        <w:tblLayout w:type="fixed"/>
        <w:tblCellMar>
          <w:top w:w="0" w:type="dxa"/>
          <w:left w:w="108" w:type="dxa"/>
          <w:bottom w:w="0" w:type="dxa"/>
          <w:right w:w="108" w:type="dxa"/>
        </w:tblCellMar>
      </w:tblPr>
      <w:tblGrid>
        <w:gridCol w:w="1852"/>
        <w:gridCol w:w="915"/>
        <w:gridCol w:w="1005"/>
        <w:gridCol w:w="1020"/>
        <w:gridCol w:w="648"/>
        <w:gridCol w:w="462"/>
        <w:gridCol w:w="465"/>
        <w:gridCol w:w="555"/>
        <w:gridCol w:w="615"/>
        <w:gridCol w:w="615"/>
        <w:gridCol w:w="807"/>
        <w:gridCol w:w="648"/>
        <w:gridCol w:w="369"/>
        <w:gridCol w:w="648"/>
        <w:gridCol w:w="648"/>
        <w:gridCol w:w="648"/>
        <w:gridCol w:w="648"/>
        <w:gridCol w:w="648"/>
        <w:gridCol w:w="775"/>
      </w:tblGrid>
      <w:tr>
        <w:tblPrEx>
          <w:tblW w:w="13991" w:type="dxa"/>
          <w:tblInd w:w="-431" w:type="dxa"/>
          <w:tblLayout w:type="fixed"/>
        </w:tblPrEx>
        <w:trPr>
          <w:trHeight w:val="501"/>
        </w:trPr>
        <w:tc>
          <w:tcPr>
            <w:tcW w:w="1852" w:type="dxa"/>
            <w:vMerge w:val="restart"/>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部门（单位）名称</w:t>
            </w:r>
          </w:p>
        </w:tc>
        <w:tc>
          <w:tcPr>
            <w:tcW w:w="915" w:type="dxa"/>
            <w:vMerge w:val="restart"/>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合计</w:t>
            </w:r>
          </w:p>
        </w:tc>
        <w:tc>
          <w:tcPr>
            <w:tcW w:w="7209" w:type="dxa"/>
            <w:gridSpan w:val="11"/>
            <w:tcBorders>
              <w:top w:val="single" w:sz="4" w:space="0" w:color="auto"/>
              <w:left w:val="nil"/>
              <w:bottom w:val="single" w:sz="4" w:space="0" w:color="auto"/>
              <w:right w:val="single" w:sz="4" w:space="0" w:color="000000"/>
            </w:tcBorders>
            <w:noWrap w:val="0"/>
            <w:vAlign w:val="center"/>
          </w:tcPr>
          <w:p>
            <w:pPr>
              <w:widowControl/>
              <w:spacing w:line="260" w:lineRule="exact"/>
              <w:ind w:left="218" w:firstLine="0" w:leftChars="104" w:firstLineChars="0"/>
              <w:jc w:val="center"/>
              <w:rPr>
                <w:rFonts w:ascii="TimesNewRoman" w:hAnsi="TimesNewRoman" w:cs="TimesNewRoman"/>
                <w:b/>
                <w:kern w:val="0"/>
                <w:sz w:val="18"/>
                <w:szCs w:val="18"/>
              </w:rPr>
            </w:pPr>
            <w:r>
              <w:rPr>
                <w:rFonts w:ascii="TimesNewRoman" w:hAnsi="TimesNewRoman" w:cs="TimesNewRoman"/>
                <w:b/>
                <w:kern w:val="0"/>
                <w:sz w:val="18"/>
                <w:szCs w:val="18"/>
              </w:rPr>
              <w:t>本年收入</w:t>
            </w:r>
          </w:p>
        </w:tc>
        <w:tc>
          <w:tcPr>
            <w:tcW w:w="4015" w:type="dxa"/>
            <w:gridSpan w:val="6"/>
            <w:tcBorders>
              <w:top w:val="single" w:sz="4" w:space="0" w:color="auto"/>
              <w:left w:val="nil"/>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上年结转结余</w:t>
            </w:r>
          </w:p>
        </w:tc>
      </w:tr>
      <w:tr>
        <w:tblPrEx>
          <w:tblW w:w="13991" w:type="dxa"/>
          <w:tblInd w:w="-431" w:type="dxa"/>
          <w:tblLayout w:type="fixed"/>
        </w:tblPrEx>
        <w:trPr>
          <w:trHeight w:val="424"/>
        </w:trPr>
        <w:tc>
          <w:tcPr>
            <w:tcW w:w="1852" w:type="dxa"/>
            <w:vMerge/>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b/>
                <w:kern w:val="0"/>
                <w:sz w:val="18"/>
                <w:szCs w:val="18"/>
              </w:rPr>
            </w:pPr>
          </w:p>
        </w:tc>
        <w:tc>
          <w:tcPr>
            <w:tcW w:w="915" w:type="dxa"/>
            <w:vMerge/>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b/>
                <w:kern w:val="0"/>
                <w:sz w:val="18"/>
                <w:szCs w:val="18"/>
              </w:rPr>
            </w:pPr>
          </w:p>
        </w:tc>
        <w:tc>
          <w:tcPr>
            <w:tcW w:w="1005" w:type="dxa"/>
            <w:vMerge w:val="restart"/>
            <w:tcBorders>
              <w:top w:val="nil"/>
              <w:left w:val="single" w:sz="4" w:space="0" w:color="auto"/>
              <w:bottom w:val="nil"/>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小计</w:t>
            </w:r>
          </w:p>
        </w:tc>
        <w:tc>
          <w:tcPr>
            <w:tcW w:w="1020" w:type="dxa"/>
            <w:vMerge w:val="restart"/>
            <w:tcBorders>
              <w:top w:val="nil"/>
              <w:left w:val="single" w:sz="4" w:space="0" w:color="auto"/>
              <w:bottom w:val="nil"/>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一般公共预算</w:t>
            </w:r>
          </w:p>
        </w:tc>
        <w:tc>
          <w:tcPr>
            <w:tcW w:w="648" w:type="dxa"/>
            <w:vMerge w:val="restart"/>
            <w:tcBorders>
              <w:top w:val="nil"/>
              <w:left w:val="single" w:sz="4" w:space="0" w:color="auto"/>
              <w:bottom w:val="nil"/>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政府性基金预算</w:t>
            </w:r>
          </w:p>
        </w:tc>
        <w:tc>
          <w:tcPr>
            <w:tcW w:w="462" w:type="dxa"/>
            <w:vMerge w:val="restart"/>
            <w:tcBorders>
              <w:top w:val="nil"/>
              <w:left w:val="single" w:sz="4" w:space="0" w:color="auto"/>
              <w:bottom w:val="single" w:sz="4" w:space="0" w:color="000000"/>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国有资本经营预算</w:t>
            </w:r>
          </w:p>
        </w:tc>
        <w:tc>
          <w:tcPr>
            <w:tcW w:w="465" w:type="dxa"/>
            <w:vMerge w:val="restart"/>
            <w:tcBorders>
              <w:top w:val="nil"/>
              <w:left w:val="single" w:sz="4" w:space="0" w:color="auto"/>
              <w:bottom w:val="single" w:sz="4" w:space="0" w:color="000000"/>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财政专户管理资金</w:t>
            </w:r>
          </w:p>
        </w:tc>
        <w:tc>
          <w:tcPr>
            <w:tcW w:w="3609" w:type="dxa"/>
            <w:gridSpan w:val="6"/>
            <w:tcBorders>
              <w:top w:val="single" w:sz="4" w:space="0" w:color="auto"/>
              <w:left w:val="nil"/>
              <w:bottom w:val="single" w:sz="4" w:space="0" w:color="auto"/>
              <w:right w:val="single" w:sz="4" w:space="0" w:color="000000"/>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单位资金</w:t>
            </w:r>
          </w:p>
        </w:tc>
        <w:tc>
          <w:tcPr>
            <w:tcW w:w="648" w:type="dxa"/>
            <w:vMerge w:val="restart"/>
            <w:tcBorders>
              <w:top w:val="nil"/>
              <w:left w:val="single" w:sz="4" w:space="0" w:color="auto"/>
              <w:bottom w:val="nil"/>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小计</w:t>
            </w:r>
          </w:p>
        </w:tc>
        <w:tc>
          <w:tcPr>
            <w:tcW w:w="648" w:type="dxa"/>
            <w:vMerge w:val="restart"/>
            <w:tcBorders>
              <w:top w:val="nil"/>
              <w:left w:val="single" w:sz="4" w:space="0" w:color="auto"/>
              <w:bottom w:val="nil"/>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一般公共预算</w:t>
            </w:r>
          </w:p>
        </w:tc>
        <w:tc>
          <w:tcPr>
            <w:tcW w:w="648" w:type="dxa"/>
            <w:vMerge w:val="restart"/>
            <w:tcBorders>
              <w:top w:val="nil"/>
              <w:left w:val="single" w:sz="4" w:space="0" w:color="auto"/>
              <w:bottom w:val="nil"/>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政府性基金预算</w:t>
            </w:r>
          </w:p>
        </w:tc>
        <w:tc>
          <w:tcPr>
            <w:tcW w:w="648" w:type="dxa"/>
            <w:vMerge w:val="restart"/>
            <w:tcBorders>
              <w:top w:val="nil"/>
              <w:left w:val="single" w:sz="4" w:space="0" w:color="auto"/>
              <w:bottom w:val="nil"/>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国有资本经营预算</w:t>
            </w:r>
          </w:p>
        </w:tc>
        <w:tc>
          <w:tcPr>
            <w:tcW w:w="648" w:type="dxa"/>
            <w:vMerge w:val="restart"/>
            <w:tcBorders>
              <w:top w:val="nil"/>
              <w:left w:val="single" w:sz="4" w:space="0" w:color="auto"/>
              <w:bottom w:val="nil"/>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财政专户管理资金</w:t>
            </w:r>
          </w:p>
        </w:tc>
        <w:tc>
          <w:tcPr>
            <w:tcW w:w="775" w:type="dxa"/>
            <w:vMerge w:val="restart"/>
            <w:tcBorders>
              <w:top w:val="nil"/>
              <w:left w:val="single" w:sz="4" w:space="0" w:color="auto"/>
              <w:bottom w:val="nil"/>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单位资金</w:t>
            </w:r>
          </w:p>
        </w:tc>
      </w:tr>
      <w:tr>
        <w:tblPrEx>
          <w:tblW w:w="13991" w:type="dxa"/>
          <w:tblInd w:w="-431" w:type="dxa"/>
          <w:tblLayout w:type="fixed"/>
        </w:tblPrEx>
        <w:trPr>
          <w:trHeight w:val="2579"/>
        </w:trPr>
        <w:tc>
          <w:tcPr>
            <w:tcW w:w="1852" w:type="dxa"/>
            <w:vMerge/>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p>
        </w:tc>
        <w:tc>
          <w:tcPr>
            <w:tcW w:w="915" w:type="dxa"/>
            <w:vMerge/>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p>
        </w:tc>
        <w:tc>
          <w:tcPr>
            <w:tcW w:w="1005" w:type="dxa"/>
            <w:vMerge/>
            <w:tcBorders>
              <w:top w:val="nil"/>
              <w:left w:val="single" w:sz="4" w:space="0" w:color="auto"/>
              <w:bottom w:val="nil"/>
              <w:right w:val="single" w:sz="4" w:space="0" w:color="auto"/>
            </w:tcBorders>
            <w:noWrap w:val="0"/>
            <w:vAlign w:val="center"/>
          </w:tcPr>
          <w:p>
            <w:pPr>
              <w:widowControl/>
              <w:spacing w:line="260" w:lineRule="exact"/>
              <w:jc w:val="left"/>
              <w:rPr>
                <w:rFonts w:ascii="TimesNewRoman" w:hAnsi="TimesNewRoman" w:cs="TimesNewRoman"/>
                <w:kern w:val="0"/>
                <w:sz w:val="18"/>
                <w:szCs w:val="18"/>
              </w:rPr>
            </w:pPr>
          </w:p>
        </w:tc>
        <w:tc>
          <w:tcPr>
            <w:tcW w:w="1020" w:type="dxa"/>
            <w:vMerge/>
            <w:tcBorders>
              <w:top w:val="nil"/>
              <w:left w:val="single" w:sz="4" w:space="0" w:color="auto"/>
              <w:bottom w:val="nil"/>
              <w:right w:val="single" w:sz="4" w:space="0" w:color="auto"/>
            </w:tcBorders>
            <w:noWrap w:val="0"/>
            <w:vAlign w:val="center"/>
          </w:tcPr>
          <w:p>
            <w:pPr>
              <w:widowControl/>
              <w:spacing w:line="260" w:lineRule="exact"/>
              <w:jc w:val="left"/>
              <w:rPr>
                <w:rFonts w:ascii="TimesNewRoman" w:hAnsi="TimesNewRoman" w:cs="TimesNewRoman"/>
                <w:kern w:val="0"/>
                <w:sz w:val="18"/>
                <w:szCs w:val="18"/>
              </w:rPr>
            </w:pPr>
          </w:p>
        </w:tc>
        <w:tc>
          <w:tcPr>
            <w:tcW w:w="648" w:type="dxa"/>
            <w:vMerge/>
            <w:tcBorders>
              <w:top w:val="nil"/>
              <w:left w:val="single" w:sz="4" w:space="0" w:color="auto"/>
              <w:bottom w:val="nil"/>
              <w:right w:val="single" w:sz="4" w:space="0" w:color="auto"/>
            </w:tcBorders>
            <w:noWrap w:val="0"/>
            <w:vAlign w:val="center"/>
          </w:tcPr>
          <w:p>
            <w:pPr>
              <w:widowControl/>
              <w:spacing w:line="260" w:lineRule="exact"/>
              <w:jc w:val="left"/>
              <w:rPr>
                <w:rFonts w:ascii="TimesNewRoman" w:hAnsi="TimesNewRoman" w:cs="TimesNewRoman"/>
                <w:kern w:val="0"/>
                <w:sz w:val="18"/>
                <w:szCs w:val="18"/>
              </w:rPr>
            </w:pPr>
          </w:p>
        </w:tc>
        <w:tc>
          <w:tcPr>
            <w:tcW w:w="462" w:type="dxa"/>
            <w:vMerge/>
            <w:tcBorders>
              <w:top w:val="nil"/>
              <w:left w:val="single" w:sz="4" w:space="0" w:color="auto"/>
              <w:bottom w:val="single" w:sz="4" w:space="0" w:color="000000"/>
              <w:right w:val="single" w:sz="4" w:space="0" w:color="auto"/>
            </w:tcBorders>
            <w:noWrap w:val="0"/>
            <w:vAlign w:val="center"/>
          </w:tcPr>
          <w:p>
            <w:pPr>
              <w:widowControl/>
              <w:spacing w:line="260" w:lineRule="exact"/>
              <w:jc w:val="left"/>
              <w:rPr>
                <w:rFonts w:ascii="TimesNewRoman" w:hAnsi="TimesNewRoman" w:cs="TimesNewRoman"/>
                <w:kern w:val="0"/>
                <w:sz w:val="18"/>
                <w:szCs w:val="18"/>
              </w:rPr>
            </w:pPr>
          </w:p>
        </w:tc>
        <w:tc>
          <w:tcPr>
            <w:tcW w:w="465" w:type="dxa"/>
            <w:vMerge/>
            <w:tcBorders>
              <w:top w:val="nil"/>
              <w:left w:val="single" w:sz="4" w:space="0" w:color="auto"/>
              <w:bottom w:val="single" w:sz="4" w:space="0" w:color="000000"/>
              <w:right w:val="single" w:sz="4" w:space="0" w:color="auto"/>
            </w:tcBorders>
            <w:noWrap w:val="0"/>
            <w:vAlign w:val="center"/>
          </w:tcPr>
          <w:p>
            <w:pPr>
              <w:widowControl/>
              <w:spacing w:line="260" w:lineRule="exact"/>
              <w:jc w:val="left"/>
              <w:rPr>
                <w:rFonts w:ascii="TimesNewRoman" w:hAnsi="TimesNewRoman" w:cs="TimesNewRoman"/>
                <w:kern w:val="0"/>
                <w:sz w:val="18"/>
                <w:szCs w:val="18"/>
              </w:rPr>
            </w:pPr>
          </w:p>
        </w:tc>
        <w:tc>
          <w:tcPr>
            <w:tcW w:w="555" w:type="dxa"/>
            <w:tcBorders>
              <w:top w:val="nil"/>
              <w:left w:val="nil"/>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小计</w:t>
            </w:r>
          </w:p>
        </w:tc>
        <w:tc>
          <w:tcPr>
            <w:tcW w:w="615" w:type="dxa"/>
            <w:tcBorders>
              <w:top w:val="nil"/>
              <w:left w:val="nil"/>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事业     收入</w:t>
            </w:r>
          </w:p>
        </w:tc>
        <w:tc>
          <w:tcPr>
            <w:tcW w:w="615" w:type="dxa"/>
            <w:tcBorders>
              <w:top w:val="nil"/>
              <w:left w:val="nil"/>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事业单位经营收入</w:t>
            </w:r>
          </w:p>
        </w:tc>
        <w:tc>
          <w:tcPr>
            <w:tcW w:w="807" w:type="dxa"/>
            <w:tcBorders>
              <w:top w:val="nil"/>
              <w:left w:val="nil"/>
              <w:bottom w:val="nil"/>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上级补助收入</w:t>
            </w:r>
          </w:p>
        </w:tc>
        <w:tc>
          <w:tcPr>
            <w:tcW w:w="648" w:type="dxa"/>
            <w:tcBorders>
              <w:top w:val="nil"/>
              <w:left w:val="nil"/>
              <w:bottom w:val="nil"/>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附属单位上缴收入</w:t>
            </w:r>
          </w:p>
        </w:tc>
        <w:tc>
          <w:tcPr>
            <w:tcW w:w="369" w:type="dxa"/>
            <w:tcBorders>
              <w:top w:val="nil"/>
              <w:left w:val="nil"/>
              <w:bottom w:val="nil"/>
              <w:right w:val="single" w:sz="4" w:space="0" w:color="auto"/>
            </w:tcBorders>
            <w:noWrap w:val="0"/>
            <w:vAlign w:val="center"/>
          </w:tcPr>
          <w:p>
            <w:pPr>
              <w:widowControl/>
              <w:spacing w:line="260" w:lineRule="exact"/>
              <w:jc w:val="center"/>
              <w:rPr>
                <w:rFonts w:ascii="TimesNewRoman" w:hAnsi="TimesNewRoman" w:cs="TimesNewRoman"/>
                <w:b/>
                <w:kern w:val="0"/>
                <w:sz w:val="18"/>
                <w:szCs w:val="18"/>
              </w:rPr>
            </w:pPr>
            <w:r>
              <w:rPr>
                <w:rFonts w:ascii="TimesNewRoman" w:hAnsi="TimesNewRoman" w:cs="TimesNewRoman"/>
                <w:b/>
                <w:kern w:val="0"/>
                <w:sz w:val="18"/>
                <w:szCs w:val="18"/>
              </w:rPr>
              <w:t>其他   收入</w:t>
            </w:r>
          </w:p>
        </w:tc>
        <w:tc>
          <w:tcPr>
            <w:tcW w:w="648" w:type="dxa"/>
            <w:vMerge/>
            <w:tcBorders>
              <w:top w:val="nil"/>
              <w:left w:val="single" w:sz="4" w:space="0" w:color="auto"/>
              <w:bottom w:val="nil"/>
              <w:right w:val="single" w:sz="4" w:space="0" w:color="auto"/>
            </w:tcBorders>
            <w:noWrap w:val="0"/>
            <w:vAlign w:val="center"/>
          </w:tcPr>
          <w:p>
            <w:pPr>
              <w:widowControl/>
              <w:spacing w:line="260" w:lineRule="exact"/>
              <w:jc w:val="left"/>
              <w:rPr>
                <w:rFonts w:ascii="TimesNewRoman" w:hAnsi="TimesNewRoman" w:cs="TimesNewRoman"/>
                <w:kern w:val="0"/>
                <w:sz w:val="18"/>
                <w:szCs w:val="18"/>
              </w:rPr>
            </w:pPr>
          </w:p>
        </w:tc>
        <w:tc>
          <w:tcPr>
            <w:tcW w:w="648" w:type="dxa"/>
            <w:vMerge/>
            <w:tcBorders>
              <w:top w:val="nil"/>
              <w:left w:val="single" w:sz="4" w:space="0" w:color="auto"/>
              <w:bottom w:val="nil"/>
              <w:right w:val="single" w:sz="4" w:space="0" w:color="auto"/>
            </w:tcBorders>
            <w:noWrap w:val="0"/>
            <w:vAlign w:val="center"/>
          </w:tcPr>
          <w:p>
            <w:pPr>
              <w:widowControl/>
              <w:spacing w:line="260" w:lineRule="exact"/>
              <w:jc w:val="left"/>
              <w:rPr>
                <w:rFonts w:ascii="TimesNewRoman" w:hAnsi="TimesNewRoman" w:cs="TimesNewRoman"/>
                <w:kern w:val="0"/>
                <w:sz w:val="18"/>
                <w:szCs w:val="18"/>
              </w:rPr>
            </w:pPr>
          </w:p>
        </w:tc>
        <w:tc>
          <w:tcPr>
            <w:tcW w:w="648" w:type="dxa"/>
            <w:vMerge/>
            <w:tcBorders>
              <w:top w:val="nil"/>
              <w:left w:val="single" w:sz="4" w:space="0" w:color="auto"/>
              <w:bottom w:val="nil"/>
              <w:right w:val="single" w:sz="4" w:space="0" w:color="auto"/>
            </w:tcBorders>
            <w:noWrap w:val="0"/>
            <w:vAlign w:val="center"/>
          </w:tcPr>
          <w:p>
            <w:pPr>
              <w:widowControl/>
              <w:spacing w:line="260" w:lineRule="exact"/>
              <w:jc w:val="left"/>
              <w:rPr>
                <w:rFonts w:ascii="TimesNewRoman" w:hAnsi="TimesNewRoman" w:cs="TimesNewRoman"/>
                <w:kern w:val="0"/>
                <w:sz w:val="18"/>
                <w:szCs w:val="18"/>
              </w:rPr>
            </w:pPr>
          </w:p>
        </w:tc>
        <w:tc>
          <w:tcPr>
            <w:tcW w:w="648" w:type="dxa"/>
            <w:vMerge/>
            <w:tcBorders>
              <w:top w:val="nil"/>
              <w:left w:val="single" w:sz="4" w:space="0" w:color="auto"/>
              <w:bottom w:val="nil"/>
              <w:right w:val="single" w:sz="4" w:space="0" w:color="auto"/>
            </w:tcBorders>
            <w:noWrap w:val="0"/>
            <w:vAlign w:val="center"/>
          </w:tcPr>
          <w:p>
            <w:pPr>
              <w:widowControl/>
              <w:spacing w:line="260" w:lineRule="exact"/>
              <w:jc w:val="left"/>
              <w:rPr>
                <w:rFonts w:ascii="TimesNewRoman" w:hAnsi="TimesNewRoman" w:cs="TimesNewRoman"/>
                <w:kern w:val="0"/>
                <w:sz w:val="18"/>
                <w:szCs w:val="18"/>
              </w:rPr>
            </w:pPr>
          </w:p>
        </w:tc>
        <w:tc>
          <w:tcPr>
            <w:tcW w:w="648" w:type="dxa"/>
            <w:vMerge/>
            <w:tcBorders>
              <w:top w:val="nil"/>
              <w:left w:val="single" w:sz="4" w:space="0" w:color="auto"/>
              <w:bottom w:val="nil"/>
              <w:right w:val="single" w:sz="4" w:space="0" w:color="auto"/>
            </w:tcBorders>
            <w:noWrap w:val="0"/>
            <w:vAlign w:val="center"/>
          </w:tcPr>
          <w:p>
            <w:pPr>
              <w:widowControl/>
              <w:spacing w:line="260" w:lineRule="exact"/>
              <w:jc w:val="left"/>
              <w:rPr>
                <w:rFonts w:ascii="TimesNewRoman" w:hAnsi="TimesNewRoman" w:cs="TimesNewRoman"/>
                <w:kern w:val="0"/>
                <w:sz w:val="18"/>
                <w:szCs w:val="18"/>
              </w:rPr>
            </w:pPr>
          </w:p>
        </w:tc>
        <w:tc>
          <w:tcPr>
            <w:tcW w:w="775" w:type="dxa"/>
            <w:vMerge/>
            <w:tcBorders>
              <w:top w:val="nil"/>
              <w:left w:val="single" w:sz="4" w:space="0" w:color="auto"/>
              <w:bottom w:val="nil"/>
              <w:right w:val="single" w:sz="4" w:space="0" w:color="auto"/>
            </w:tcBorders>
            <w:noWrap w:val="0"/>
            <w:vAlign w:val="center"/>
          </w:tcPr>
          <w:p>
            <w:pPr>
              <w:widowControl/>
              <w:spacing w:line="260" w:lineRule="exact"/>
              <w:jc w:val="left"/>
              <w:rPr>
                <w:rFonts w:ascii="TimesNewRoman" w:hAnsi="TimesNewRoman" w:cs="TimesNewRoman"/>
                <w:kern w:val="0"/>
                <w:sz w:val="18"/>
                <w:szCs w:val="18"/>
              </w:rPr>
            </w:pPr>
          </w:p>
        </w:tc>
      </w:tr>
      <w:tr>
        <w:tblPrEx>
          <w:tblW w:w="13991" w:type="dxa"/>
          <w:tblInd w:w="-431" w:type="dxa"/>
          <w:tblLayout w:type="fixed"/>
        </w:tblPrEx>
        <w:trPr>
          <w:trHeight w:val="429"/>
        </w:trPr>
        <w:tc>
          <w:tcPr>
            <w:tcW w:w="1852"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eastAsia="宋体" w:hAnsi="TimesNewRoman" w:cs="TimesNewRoman" w:hint="default"/>
                <w:kern w:val="0"/>
                <w:sz w:val="18"/>
                <w:szCs w:val="18"/>
                <w:lang w:val="en-US" w:eastAsia="zh-CN"/>
              </w:rPr>
            </w:pPr>
            <w:r>
              <w:rPr>
                <w:rFonts w:ascii="TimesNewRoman" w:hAnsi="TimesNewRoman" w:cs="TimesNewRoman" w:hint="eastAsia"/>
                <w:kern w:val="0"/>
                <w:sz w:val="18"/>
                <w:szCs w:val="18"/>
                <w:lang w:val="en-US" w:eastAsia="zh-CN"/>
              </w:rPr>
              <w:t>寿县卫生健康委员会</w:t>
            </w:r>
          </w:p>
        </w:tc>
        <w:tc>
          <w:tcPr>
            <w:tcW w:w="915"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hint="eastAsia"/>
                <w:kern w:val="0"/>
                <w:sz w:val="18"/>
                <w:szCs w:val="18"/>
                <w:lang w:val="en-US" w:eastAsia="zh-CN"/>
              </w:rPr>
              <w:t>10840.71</w:t>
            </w:r>
            <w:r>
              <w:rPr>
                <w:rFonts w:ascii="TimesNewRoman" w:hAnsi="TimesNewRoman" w:cs="TimesNewRoman"/>
                <w:kern w:val="0"/>
                <w:sz w:val="18"/>
                <w:szCs w:val="18"/>
              </w:rPr>
              <w:t>　</w:t>
            </w:r>
          </w:p>
        </w:tc>
        <w:tc>
          <w:tcPr>
            <w:tcW w:w="1005" w:type="dxa"/>
            <w:tcBorders>
              <w:top w:val="single" w:sz="4" w:space="0" w:color="auto"/>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hint="eastAsia"/>
                <w:kern w:val="0"/>
                <w:sz w:val="18"/>
                <w:szCs w:val="18"/>
                <w:lang w:val="en-US" w:eastAsia="zh-CN"/>
              </w:rPr>
              <w:t>10840.71</w:t>
            </w:r>
            <w:r>
              <w:rPr>
                <w:rFonts w:ascii="TimesNewRoman" w:hAnsi="TimesNewRoman" w:cs="TimesNewRoman"/>
                <w:kern w:val="0"/>
                <w:sz w:val="18"/>
                <w:szCs w:val="18"/>
              </w:rPr>
              <w:t>　</w:t>
            </w:r>
          </w:p>
        </w:tc>
        <w:tc>
          <w:tcPr>
            <w:tcW w:w="1020" w:type="dxa"/>
            <w:tcBorders>
              <w:top w:val="single" w:sz="4" w:space="0" w:color="auto"/>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hint="eastAsia"/>
                <w:kern w:val="0"/>
                <w:sz w:val="18"/>
                <w:szCs w:val="18"/>
                <w:lang w:val="en-US" w:eastAsia="zh-CN"/>
              </w:rPr>
              <w:t>10840.71</w:t>
            </w:r>
            <w:r>
              <w:rPr>
                <w:rFonts w:ascii="TimesNewRoman" w:hAnsi="TimesNewRoman" w:cs="TimesNewRoman"/>
                <w:kern w:val="0"/>
                <w:sz w:val="18"/>
                <w:szCs w:val="18"/>
              </w:rPr>
              <w:t>　</w:t>
            </w:r>
          </w:p>
        </w:tc>
        <w:tc>
          <w:tcPr>
            <w:tcW w:w="648" w:type="dxa"/>
            <w:tcBorders>
              <w:top w:val="single" w:sz="4" w:space="0" w:color="auto"/>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462"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465"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555"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15"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15"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807" w:type="dxa"/>
            <w:tcBorders>
              <w:top w:val="single" w:sz="4" w:space="0" w:color="auto"/>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single" w:sz="4" w:space="0" w:color="auto"/>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69" w:type="dxa"/>
            <w:tcBorders>
              <w:top w:val="single" w:sz="4" w:space="0" w:color="auto"/>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single" w:sz="4" w:space="0" w:color="auto"/>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single" w:sz="4" w:space="0" w:color="auto"/>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single" w:sz="4" w:space="0" w:color="auto"/>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single" w:sz="4" w:space="0" w:color="auto"/>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single" w:sz="4" w:space="0" w:color="auto"/>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775" w:type="dxa"/>
            <w:tcBorders>
              <w:top w:val="single" w:sz="4" w:space="0" w:color="auto"/>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3991" w:type="dxa"/>
          <w:tblInd w:w="-431" w:type="dxa"/>
          <w:tblLayout w:type="fixed"/>
        </w:tblPrEx>
        <w:trPr>
          <w:trHeight w:val="429"/>
        </w:trPr>
        <w:tc>
          <w:tcPr>
            <w:tcW w:w="1852"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p>
        </w:tc>
        <w:tc>
          <w:tcPr>
            <w:tcW w:w="915"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005"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020"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462"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465"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555"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15"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15"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807"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69"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775"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3991" w:type="dxa"/>
          <w:tblInd w:w="-431" w:type="dxa"/>
          <w:tblLayout w:type="fixed"/>
        </w:tblPrEx>
        <w:trPr>
          <w:trHeight w:val="429"/>
        </w:trPr>
        <w:tc>
          <w:tcPr>
            <w:tcW w:w="1852"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p>
        </w:tc>
        <w:tc>
          <w:tcPr>
            <w:tcW w:w="915"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005"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020"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462"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465"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555"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15"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15"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807"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69"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775"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3991" w:type="dxa"/>
          <w:tblInd w:w="-431" w:type="dxa"/>
          <w:tblLayout w:type="fixed"/>
        </w:tblPrEx>
        <w:trPr>
          <w:trHeight w:val="429"/>
        </w:trPr>
        <w:tc>
          <w:tcPr>
            <w:tcW w:w="1852" w:type="dxa"/>
            <w:tcBorders>
              <w:top w:val="nil"/>
              <w:left w:val="single" w:sz="4" w:space="0" w:color="auto"/>
              <w:bottom w:val="single" w:sz="4" w:space="0" w:color="auto"/>
              <w:right w:val="single" w:sz="4" w:space="0" w:color="auto"/>
            </w:tcBorders>
            <w:noWrap w:val="0"/>
            <w:vAlign w:val="center"/>
          </w:tcPr>
          <w:p>
            <w:pPr>
              <w:widowControl/>
              <w:spacing w:line="260" w:lineRule="exact"/>
              <w:jc w:val="left"/>
              <w:rPr>
                <w:rFonts w:ascii="TimesNewRoman" w:hAnsi="TimesNewRoman" w:cs="TimesNewRoman"/>
                <w:kern w:val="0"/>
                <w:sz w:val="18"/>
                <w:szCs w:val="18"/>
              </w:rPr>
            </w:pPr>
          </w:p>
        </w:tc>
        <w:tc>
          <w:tcPr>
            <w:tcW w:w="915"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005"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020"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462"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465"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555"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15"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15"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807"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69"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775"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3991" w:type="dxa"/>
          <w:tblInd w:w="-431" w:type="dxa"/>
          <w:tblLayout w:type="fixed"/>
        </w:tblPrEx>
        <w:trPr>
          <w:trHeight w:val="429"/>
        </w:trPr>
        <w:tc>
          <w:tcPr>
            <w:tcW w:w="1852"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合计</w:t>
            </w:r>
          </w:p>
        </w:tc>
        <w:tc>
          <w:tcPr>
            <w:tcW w:w="915"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10840.71</w:t>
            </w:r>
          </w:p>
        </w:tc>
        <w:tc>
          <w:tcPr>
            <w:tcW w:w="1005"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10840.71</w:t>
            </w:r>
          </w:p>
        </w:tc>
        <w:tc>
          <w:tcPr>
            <w:tcW w:w="102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10840.71</w:t>
            </w:r>
          </w:p>
        </w:tc>
        <w:tc>
          <w:tcPr>
            <w:tcW w:w="648"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462"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465"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555"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15"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15"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807"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69"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648"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775"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bl>
    <w:p>
      <w:pPr>
        <w:spacing w:line="560" w:lineRule="exact"/>
        <w:jc w:val="right"/>
        <w:rPr>
          <w:rFonts w:ascii="TimesNewRoman" w:hAnsi="TimesNewRoman" w:cs="TimesNewRoman" w:hint="eastAsia"/>
          <w:kern w:val="0"/>
          <w:sz w:val="20"/>
        </w:rPr>
      </w:pPr>
      <w:r>
        <w:rPr>
          <w:rFonts w:ascii="TimesNewRoman" w:hAnsi="TimesNewRoman" w:cs="TimesNewRoman"/>
          <w:kern w:val="0"/>
          <w:sz w:val="20"/>
        </w:rPr>
        <w:t xml:space="preserve">                                       </w:t>
      </w:r>
      <w:r>
        <w:rPr>
          <w:rFonts w:ascii="TimesNewRoman" w:hAnsi="TimesNewRoman" w:cs="TimesNewRoman" w:hint="eastAsia"/>
          <w:kern w:val="0"/>
          <w:sz w:val="20"/>
        </w:rPr>
        <w:t xml:space="preserve">             </w:t>
      </w:r>
    </w:p>
    <w:p>
      <w:pPr>
        <w:spacing w:line="560" w:lineRule="exact"/>
        <w:jc w:val="right"/>
        <w:rPr>
          <w:rFonts w:ascii="TimesNewRoman" w:hAnsi="TimesNewRoman" w:cs="TimesNewRoman"/>
          <w:kern w:val="0"/>
          <w:sz w:val="20"/>
        </w:rPr>
        <w:sectPr>
          <w:pgSz w:w="16840" w:h="11907" w:orient="landscape"/>
          <w:pgMar w:top="1588" w:right="2098" w:bottom="1474" w:left="1985" w:header="851" w:footer="1021" w:gutter="0"/>
          <w:cols w:num="1" w:space="425"/>
          <w:docGrid w:type="lines" w:linePitch="312" w:charSpace="0"/>
        </w:sectPr>
      </w:pPr>
    </w:p>
    <w:p>
      <w:pPr>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r>
        <w:rPr>
          <w:rFonts w:ascii="TimesNewRoman" w:hAnsi="TimesNewRoman" w:cs="TimesNewRoman"/>
          <w:kern w:val="0"/>
          <w:sz w:val="20"/>
        </w:rPr>
        <w:t>公开表3</w:t>
      </w:r>
    </w:p>
    <w:p>
      <w:pPr>
        <w:spacing w:line="560" w:lineRule="exact"/>
        <w:jc w:val="center"/>
        <w:rPr>
          <w:rFonts w:ascii="TimesNewRoman" w:hAnsi="TimesNewRoman" w:cs="TimesNewRoman" w:hint="eastAsia"/>
          <w:kern w:val="0"/>
          <w:sz w:val="20"/>
        </w:rPr>
      </w:pPr>
      <w:r>
        <w:rPr>
          <w:rFonts w:ascii="宋体" w:hAnsi="宋体" w:cs="TimesNewRoman" w:hint="eastAsia"/>
          <w:b/>
          <w:bCs/>
          <w:kern w:val="0"/>
          <w:sz w:val="28"/>
          <w:szCs w:val="32"/>
        </w:rPr>
        <w:t>寿县</w:t>
      </w:r>
      <w:r>
        <w:rPr>
          <w:rFonts w:ascii="宋体" w:hAnsi="宋体" w:cs="TimesNewRoman" w:hint="eastAsia"/>
          <w:b/>
          <w:bCs/>
          <w:kern w:val="0"/>
          <w:sz w:val="28"/>
          <w:szCs w:val="32"/>
          <w:lang w:val="en-US" w:eastAsia="zh-CN"/>
        </w:rPr>
        <w:t>卫生健康委员会</w:t>
      </w:r>
      <w:r>
        <w:rPr>
          <w:rFonts w:ascii="宋体" w:hAnsi="宋体" w:cs="TimesNewRoman" w:hint="eastAsia"/>
          <w:b/>
          <w:bCs/>
          <w:kern w:val="0"/>
          <w:sz w:val="28"/>
          <w:szCs w:val="32"/>
        </w:rPr>
        <w:t>2024</w:t>
      </w:r>
      <w:r>
        <w:rPr>
          <w:rFonts w:ascii="宋体" w:hAnsi="宋体" w:cs="TimesNewRoman"/>
          <w:b/>
          <w:bCs/>
          <w:kern w:val="0"/>
          <w:sz w:val="28"/>
          <w:szCs w:val="32"/>
        </w:rPr>
        <w:t xml:space="preserve">年支出总表                 </w:t>
      </w:r>
      <w:r>
        <w:rPr>
          <w:rFonts w:ascii="TimesNewRoman" w:hAnsi="TimesNewRoman" w:cs="TimesNewRoman"/>
          <w:kern w:val="0"/>
          <w:sz w:val="20"/>
        </w:rPr>
        <w:t xml:space="preserve">                                                                          </w:t>
      </w:r>
      <w:r>
        <w:rPr>
          <w:rFonts w:ascii="TimesNewRoman" w:hAnsi="TimesNewRoman" w:cs="TimesNewRoman" w:hint="eastAsia"/>
          <w:kern w:val="0"/>
          <w:sz w:val="20"/>
        </w:rPr>
        <w:t xml:space="preserve">                            </w:t>
      </w:r>
    </w:p>
    <w:p>
      <w:pPr>
        <w:spacing w:line="560" w:lineRule="exact"/>
        <w:jc w:val="right"/>
        <w:rPr>
          <w:rFonts w:ascii="TimesNewRoman" w:hAnsi="TimesNewRoman" w:cs="TimesNewRoman"/>
          <w:kern w:val="0"/>
          <w:sz w:val="20"/>
        </w:rPr>
      </w:pPr>
      <w:r>
        <w:rPr>
          <w:rFonts w:ascii="TimesNewRoman" w:hAnsi="TimesNewRoman" w:cs="TimesNewRoman" w:hint="eastAsia"/>
          <w:kern w:val="0"/>
          <w:sz w:val="20"/>
        </w:rPr>
        <w:t xml:space="preserve">      </w:t>
      </w:r>
      <w:r>
        <w:rPr>
          <w:rFonts w:ascii="TimesNewRoman" w:hAnsi="TimesNewRoman" w:cs="TimesNewRoman"/>
          <w:kern w:val="0"/>
          <w:sz w:val="20"/>
        </w:rPr>
        <w:t>单位：万元</w:t>
      </w:r>
    </w:p>
    <w:tbl>
      <w:tblPr>
        <w:tblStyle w:val="TableNormal"/>
        <w:tblW w:w="14192" w:type="dxa"/>
        <w:tblInd w:w="0" w:type="dxa"/>
        <w:tblLayout w:type="fixed"/>
        <w:tblCellMar>
          <w:top w:w="0" w:type="dxa"/>
          <w:left w:w="108" w:type="dxa"/>
          <w:bottom w:w="0" w:type="dxa"/>
          <w:right w:w="108" w:type="dxa"/>
        </w:tblCellMar>
      </w:tblPr>
      <w:tblGrid>
        <w:gridCol w:w="1639"/>
        <w:gridCol w:w="4495"/>
        <w:gridCol w:w="1213"/>
        <w:gridCol w:w="1181"/>
        <w:gridCol w:w="1150"/>
        <w:gridCol w:w="1430"/>
        <w:gridCol w:w="1353"/>
        <w:gridCol w:w="1731"/>
      </w:tblGrid>
      <w:tr>
        <w:tblPrEx>
          <w:tblW w:w="14192" w:type="dxa"/>
          <w:tblInd w:w="0" w:type="dxa"/>
          <w:tblLayout w:type="fixed"/>
        </w:tblPrEx>
        <w:trPr>
          <w:trHeight w:val="744"/>
        </w:trPr>
        <w:tc>
          <w:tcPr>
            <w:tcW w:w="1639" w:type="dxa"/>
            <w:tcBorders>
              <w:top w:val="single" w:sz="4" w:space="0" w:color="auto"/>
              <w:left w:val="single" w:sz="4" w:space="0" w:color="auto"/>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w:t>
            </w:r>
          </w:p>
          <w:p>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编码</w:t>
            </w:r>
          </w:p>
        </w:tc>
        <w:tc>
          <w:tcPr>
            <w:tcW w:w="4495" w:type="dxa"/>
            <w:tcBorders>
              <w:top w:val="single" w:sz="4" w:space="0" w:color="auto"/>
              <w:left w:val="nil"/>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科目名称</w:t>
            </w:r>
          </w:p>
        </w:tc>
        <w:tc>
          <w:tcPr>
            <w:tcW w:w="1213" w:type="dxa"/>
            <w:tcBorders>
              <w:top w:val="single" w:sz="4" w:space="0" w:color="auto"/>
              <w:left w:val="nil"/>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合计</w:t>
            </w:r>
          </w:p>
        </w:tc>
        <w:tc>
          <w:tcPr>
            <w:tcW w:w="1181" w:type="dxa"/>
            <w:tcBorders>
              <w:top w:val="single" w:sz="4" w:space="0" w:color="auto"/>
              <w:left w:val="nil"/>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基本支出</w:t>
            </w:r>
          </w:p>
        </w:tc>
        <w:tc>
          <w:tcPr>
            <w:tcW w:w="1150" w:type="dxa"/>
            <w:tcBorders>
              <w:top w:val="single" w:sz="4" w:space="0" w:color="auto"/>
              <w:left w:val="nil"/>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项目支出</w:t>
            </w:r>
          </w:p>
        </w:tc>
        <w:tc>
          <w:tcPr>
            <w:tcW w:w="1430" w:type="dxa"/>
            <w:tcBorders>
              <w:top w:val="single" w:sz="4" w:space="0" w:color="auto"/>
              <w:left w:val="nil"/>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事业单位经营支出</w:t>
            </w:r>
          </w:p>
        </w:tc>
        <w:tc>
          <w:tcPr>
            <w:tcW w:w="1353" w:type="dxa"/>
            <w:tcBorders>
              <w:top w:val="single" w:sz="4" w:space="0" w:color="auto"/>
              <w:left w:val="nil"/>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上缴上级支出</w:t>
            </w:r>
          </w:p>
        </w:tc>
        <w:tc>
          <w:tcPr>
            <w:tcW w:w="1731" w:type="dxa"/>
            <w:tcBorders>
              <w:top w:val="single" w:sz="4" w:space="0" w:color="auto"/>
              <w:left w:val="nil"/>
              <w:bottom w:val="single" w:sz="4" w:space="0" w:color="auto"/>
              <w:right w:val="single" w:sz="4" w:space="0" w:color="auto"/>
            </w:tcBorders>
            <w:noWrap w:val="0"/>
            <w:vAlign w:val="center"/>
          </w:tcPr>
          <w:p>
            <w:pPr>
              <w:widowControl/>
              <w:spacing w:line="26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对附属单位补助支出</w:t>
            </w:r>
          </w:p>
        </w:tc>
      </w:tr>
      <w:tr>
        <w:tblPrEx>
          <w:tblW w:w="14192" w:type="dxa"/>
          <w:tblInd w:w="0" w:type="dxa"/>
          <w:tblLayout w:type="fixed"/>
        </w:tblPrEx>
        <w:trPr>
          <w:trHeight w:val="388"/>
        </w:trPr>
        <w:tc>
          <w:tcPr>
            <w:tcW w:w="1639"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208</w:t>
            </w:r>
          </w:p>
        </w:tc>
        <w:tc>
          <w:tcPr>
            <w:tcW w:w="4495"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社会保障和就业支出</w:t>
            </w:r>
          </w:p>
        </w:tc>
        <w:tc>
          <w:tcPr>
            <w:tcW w:w="121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176.70</w:t>
            </w:r>
          </w:p>
        </w:tc>
        <w:tc>
          <w:tcPr>
            <w:tcW w:w="118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176.70</w:t>
            </w:r>
          </w:p>
        </w:tc>
        <w:tc>
          <w:tcPr>
            <w:tcW w:w="1150"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430"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35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731"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4192" w:type="dxa"/>
          <w:tblInd w:w="0" w:type="dxa"/>
          <w:tblLayout w:type="fixed"/>
        </w:tblPrEx>
        <w:trPr>
          <w:trHeight w:val="388"/>
        </w:trPr>
        <w:tc>
          <w:tcPr>
            <w:tcW w:w="1639"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20805</w:t>
            </w:r>
          </w:p>
        </w:tc>
        <w:tc>
          <w:tcPr>
            <w:tcW w:w="4495"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行政事业单位养老支出</w:t>
            </w:r>
          </w:p>
        </w:tc>
        <w:tc>
          <w:tcPr>
            <w:tcW w:w="121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173.68</w:t>
            </w:r>
          </w:p>
        </w:tc>
        <w:tc>
          <w:tcPr>
            <w:tcW w:w="118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173.68</w:t>
            </w:r>
          </w:p>
        </w:tc>
        <w:tc>
          <w:tcPr>
            <w:tcW w:w="1150"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430"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35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731"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4192" w:type="dxa"/>
          <w:tblInd w:w="0" w:type="dxa"/>
          <w:tblLayout w:type="fixed"/>
        </w:tblPrEx>
        <w:trPr>
          <w:trHeight w:val="388"/>
        </w:trPr>
        <w:tc>
          <w:tcPr>
            <w:tcW w:w="1639"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2080505</w:t>
            </w:r>
          </w:p>
        </w:tc>
        <w:tc>
          <w:tcPr>
            <w:tcW w:w="4495"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机关事业单位基本养老保险缴费支出</w:t>
            </w:r>
          </w:p>
        </w:tc>
        <w:tc>
          <w:tcPr>
            <w:tcW w:w="121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115.79</w:t>
            </w:r>
          </w:p>
        </w:tc>
        <w:tc>
          <w:tcPr>
            <w:tcW w:w="118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115.79</w:t>
            </w:r>
          </w:p>
        </w:tc>
        <w:tc>
          <w:tcPr>
            <w:tcW w:w="1150"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430"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35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731"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4192" w:type="dxa"/>
          <w:tblInd w:w="0" w:type="dxa"/>
          <w:tblLayout w:type="fixed"/>
        </w:tblPrEx>
        <w:trPr>
          <w:trHeight w:val="388"/>
        </w:trPr>
        <w:tc>
          <w:tcPr>
            <w:tcW w:w="1639"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2080506</w:t>
            </w:r>
          </w:p>
        </w:tc>
        <w:tc>
          <w:tcPr>
            <w:tcW w:w="4495"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eastAsia="仿宋_GB2312" w:hAnsi="TimesNewRoman" w:cs="TimesNewRoman" w:hint="eastAsia"/>
                <w:kern w:val="0"/>
                <w:sz w:val="18"/>
                <w:szCs w:val="18"/>
              </w:rPr>
            </w:pPr>
            <w:r>
              <w:rPr>
                <w:rFonts w:ascii="宋体" w:eastAsia="宋体" w:hAnsi="宋体" w:cs="宋体" w:hint="eastAsia"/>
                <w:i w:val="0"/>
                <w:iCs w:val="0"/>
                <w:color w:val="000000"/>
                <w:kern w:val="0"/>
                <w:sz w:val="20"/>
                <w:szCs w:val="20"/>
                <w:u w:val="none"/>
                <w:lang w:val="en-US" w:eastAsia="zh-CN" w:bidi="ar"/>
              </w:rPr>
              <w:t>　　机关事业单位职业年金缴费支出</w:t>
            </w:r>
          </w:p>
        </w:tc>
        <w:tc>
          <w:tcPr>
            <w:tcW w:w="121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57.89</w:t>
            </w:r>
          </w:p>
        </w:tc>
        <w:tc>
          <w:tcPr>
            <w:tcW w:w="118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57.89</w:t>
            </w:r>
          </w:p>
        </w:tc>
        <w:tc>
          <w:tcPr>
            <w:tcW w:w="1150"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430"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135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1731"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r>
      <w:tr>
        <w:tblPrEx>
          <w:tblW w:w="14192" w:type="dxa"/>
          <w:tblInd w:w="0" w:type="dxa"/>
          <w:tblLayout w:type="fixed"/>
        </w:tblPrEx>
        <w:trPr>
          <w:trHeight w:val="388"/>
        </w:trPr>
        <w:tc>
          <w:tcPr>
            <w:tcW w:w="1639"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20899</w:t>
            </w:r>
          </w:p>
        </w:tc>
        <w:tc>
          <w:tcPr>
            <w:tcW w:w="4495"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其他社会保障和就业支出</w:t>
            </w:r>
          </w:p>
        </w:tc>
        <w:tc>
          <w:tcPr>
            <w:tcW w:w="121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3.02</w:t>
            </w:r>
          </w:p>
        </w:tc>
        <w:tc>
          <w:tcPr>
            <w:tcW w:w="118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3.02</w:t>
            </w:r>
          </w:p>
        </w:tc>
        <w:tc>
          <w:tcPr>
            <w:tcW w:w="1150"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430"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35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731"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4192" w:type="dxa"/>
          <w:tblInd w:w="0" w:type="dxa"/>
          <w:tblLayout w:type="fixed"/>
        </w:tblPrEx>
        <w:trPr>
          <w:trHeight w:val="388"/>
        </w:trPr>
        <w:tc>
          <w:tcPr>
            <w:tcW w:w="1639"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2089999</w:t>
            </w:r>
          </w:p>
        </w:tc>
        <w:tc>
          <w:tcPr>
            <w:tcW w:w="4495"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其他社会保障和就业支出</w:t>
            </w:r>
          </w:p>
        </w:tc>
        <w:tc>
          <w:tcPr>
            <w:tcW w:w="121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3.02</w:t>
            </w:r>
          </w:p>
        </w:tc>
        <w:tc>
          <w:tcPr>
            <w:tcW w:w="118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3.02</w:t>
            </w:r>
          </w:p>
        </w:tc>
        <w:tc>
          <w:tcPr>
            <w:tcW w:w="1150"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430"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35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731"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4192" w:type="dxa"/>
          <w:tblInd w:w="0" w:type="dxa"/>
          <w:tblLayout w:type="fixed"/>
        </w:tblPrEx>
        <w:trPr>
          <w:trHeight w:val="388"/>
        </w:trPr>
        <w:tc>
          <w:tcPr>
            <w:tcW w:w="1639"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210</w:t>
            </w:r>
          </w:p>
        </w:tc>
        <w:tc>
          <w:tcPr>
            <w:tcW w:w="4495"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卫生健康支出</w:t>
            </w:r>
          </w:p>
        </w:tc>
        <w:tc>
          <w:tcPr>
            <w:tcW w:w="121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10577.16</w:t>
            </w:r>
          </w:p>
        </w:tc>
        <w:tc>
          <w:tcPr>
            <w:tcW w:w="118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950.99</w:t>
            </w:r>
          </w:p>
        </w:tc>
        <w:tc>
          <w:tcPr>
            <w:tcW w:w="115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9626.17</w:t>
            </w:r>
          </w:p>
        </w:tc>
        <w:tc>
          <w:tcPr>
            <w:tcW w:w="1430"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35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731"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4192" w:type="dxa"/>
          <w:tblInd w:w="0" w:type="dxa"/>
          <w:tblLayout w:type="fixed"/>
        </w:tblPrEx>
        <w:trPr>
          <w:trHeight w:val="388"/>
        </w:trPr>
        <w:tc>
          <w:tcPr>
            <w:tcW w:w="1639"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21001</w:t>
            </w:r>
          </w:p>
        </w:tc>
        <w:tc>
          <w:tcPr>
            <w:tcW w:w="4495"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卫生健康管理事务</w:t>
            </w:r>
          </w:p>
        </w:tc>
        <w:tc>
          <w:tcPr>
            <w:tcW w:w="121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971.74</w:t>
            </w:r>
          </w:p>
        </w:tc>
        <w:tc>
          <w:tcPr>
            <w:tcW w:w="118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902.34</w:t>
            </w:r>
          </w:p>
        </w:tc>
        <w:tc>
          <w:tcPr>
            <w:tcW w:w="115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69.40</w:t>
            </w:r>
          </w:p>
        </w:tc>
        <w:tc>
          <w:tcPr>
            <w:tcW w:w="1430"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35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731"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4192" w:type="dxa"/>
          <w:tblInd w:w="0" w:type="dxa"/>
          <w:tblLayout w:type="fixed"/>
        </w:tblPrEx>
        <w:trPr>
          <w:trHeight w:val="388"/>
        </w:trPr>
        <w:tc>
          <w:tcPr>
            <w:tcW w:w="1639"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2100101</w:t>
            </w:r>
          </w:p>
        </w:tc>
        <w:tc>
          <w:tcPr>
            <w:tcW w:w="4495"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行政运行</w:t>
            </w:r>
          </w:p>
        </w:tc>
        <w:tc>
          <w:tcPr>
            <w:tcW w:w="121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579.05</w:t>
            </w:r>
          </w:p>
        </w:tc>
        <w:tc>
          <w:tcPr>
            <w:tcW w:w="118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517.53</w:t>
            </w:r>
          </w:p>
        </w:tc>
        <w:tc>
          <w:tcPr>
            <w:tcW w:w="115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61.52</w:t>
            </w:r>
          </w:p>
        </w:tc>
        <w:tc>
          <w:tcPr>
            <w:tcW w:w="1430"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35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731"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4192" w:type="dxa"/>
          <w:tblInd w:w="0" w:type="dxa"/>
          <w:tblLayout w:type="fixed"/>
        </w:tblPrEx>
        <w:trPr>
          <w:trHeight w:val="388"/>
        </w:trPr>
        <w:tc>
          <w:tcPr>
            <w:tcW w:w="1639"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2100102</w:t>
            </w:r>
          </w:p>
        </w:tc>
        <w:tc>
          <w:tcPr>
            <w:tcW w:w="4495"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一般行政管理事务</w:t>
            </w:r>
          </w:p>
        </w:tc>
        <w:tc>
          <w:tcPr>
            <w:tcW w:w="121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392.69</w:t>
            </w:r>
          </w:p>
        </w:tc>
        <w:tc>
          <w:tcPr>
            <w:tcW w:w="118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384.81</w:t>
            </w:r>
          </w:p>
        </w:tc>
        <w:tc>
          <w:tcPr>
            <w:tcW w:w="115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7.88</w:t>
            </w:r>
          </w:p>
        </w:tc>
        <w:tc>
          <w:tcPr>
            <w:tcW w:w="1430"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135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1731"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r>
      <w:tr>
        <w:tblPrEx>
          <w:tblW w:w="14192" w:type="dxa"/>
          <w:tblInd w:w="0" w:type="dxa"/>
          <w:tblLayout w:type="fixed"/>
        </w:tblPrEx>
        <w:trPr>
          <w:trHeight w:val="388"/>
        </w:trPr>
        <w:tc>
          <w:tcPr>
            <w:tcW w:w="1639"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21004</w:t>
            </w:r>
          </w:p>
        </w:tc>
        <w:tc>
          <w:tcPr>
            <w:tcW w:w="4495"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公共卫生</w:t>
            </w:r>
          </w:p>
        </w:tc>
        <w:tc>
          <w:tcPr>
            <w:tcW w:w="121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7462.65</w:t>
            </w:r>
          </w:p>
        </w:tc>
        <w:tc>
          <w:tcPr>
            <w:tcW w:w="1181"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15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7462.65</w:t>
            </w:r>
          </w:p>
        </w:tc>
        <w:tc>
          <w:tcPr>
            <w:tcW w:w="1430"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135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1731"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r>
      <w:tr>
        <w:tblPrEx>
          <w:tblW w:w="14192" w:type="dxa"/>
          <w:tblInd w:w="0" w:type="dxa"/>
          <w:tblLayout w:type="fixed"/>
        </w:tblPrEx>
        <w:trPr>
          <w:trHeight w:val="388"/>
        </w:trPr>
        <w:tc>
          <w:tcPr>
            <w:tcW w:w="1639"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2100408</w:t>
            </w:r>
          </w:p>
        </w:tc>
        <w:tc>
          <w:tcPr>
            <w:tcW w:w="4495"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基本公共卫生服务</w:t>
            </w:r>
          </w:p>
        </w:tc>
        <w:tc>
          <w:tcPr>
            <w:tcW w:w="121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7462.65</w:t>
            </w:r>
          </w:p>
        </w:tc>
        <w:tc>
          <w:tcPr>
            <w:tcW w:w="1181"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15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7462.65</w:t>
            </w:r>
          </w:p>
        </w:tc>
        <w:tc>
          <w:tcPr>
            <w:tcW w:w="1430"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135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1731"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r>
      <w:tr>
        <w:tblPrEx>
          <w:tblW w:w="14192" w:type="dxa"/>
          <w:tblInd w:w="0" w:type="dxa"/>
          <w:tblLayout w:type="fixed"/>
        </w:tblPrEx>
        <w:trPr>
          <w:trHeight w:val="388"/>
        </w:trPr>
        <w:tc>
          <w:tcPr>
            <w:tcW w:w="1639"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21007</w:t>
            </w:r>
          </w:p>
        </w:tc>
        <w:tc>
          <w:tcPr>
            <w:tcW w:w="4495"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计划生育事务</w:t>
            </w:r>
          </w:p>
        </w:tc>
        <w:tc>
          <w:tcPr>
            <w:tcW w:w="121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2094.12</w:t>
            </w:r>
          </w:p>
        </w:tc>
        <w:tc>
          <w:tcPr>
            <w:tcW w:w="1181"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15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2094.12</w:t>
            </w:r>
          </w:p>
        </w:tc>
        <w:tc>
          <w:tcPr>
            <w:tcW w:w="1430"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135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1731"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r>
      <w:tr>
        <w:tblPrEx>
          <w:tblW w:w="14192" w:type="dxa"/>
          <w:tblInd w:w="0" w:type="dxa"/>
          <w:tblLayout w:type="fixed"/>
        </w:tblPrEx>
        <w:trPr>
          <w:trHeight w:val="388"/>
        </w:trPr>
        <w:tc>
          <w:tcPr>
            <w:tcW w:w="1639"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2100717</w:t>
            </w:r>
          </w:p>
        </w:tc>
        <w:tc>
          <w:tcPr>
            <w:tcW w:w="4495"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计划生育服务</w:t>
            </w:r>
          </w:p>
        </w:tc>
        <w:tc>
          <w:tcPr>
            <w:tcW w:w="121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2094.12</w:t>
            </w:r>
          </w:p>
        </w:tc>
        <w:tc>
          <w:tcPr>
            <w:tcW w:w="1181"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15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2094.12</w:t>
            </w:r>
          </w:p>
        </w:tc>
        <w:tc>
          <w:tcPr>
            <w:tcW w:w="1430"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135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1731"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r>
      <w:tr>
        <w:tblPrEx>
          <w:tblW w:w="14192" w:type="dxa"/>
          <w:tblInd w:w="0" w:type="dxa"/>
          <w:tblLayout w:type="fixed"/>
        </w:tblPrEx>
        <w:trPr>
          <w:trHeight w:val="388"/>
        </w:trPr>
        <w:tc>
          <w:tcPr>
            <w:tcW w:w="1639"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21011</w:t>
            </w:r>
          </w:p>
        </w:tc>
        <w:tc>
          <w:tcPr>
            <w:tcW w:w="4495"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行政事业单位医疗</w:t>
            </w:r>
          </w:p>
        </w:tc>
        <w:tc>
          <w:tcPr>
            <w:tcW w:w="121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48.65</w:t>
            </w:r>
          </w:p>
        </w:tc>
        <w:tc>
          <w:tcPr>
            <w:tcW w:w="118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48.65</w:t>
            </w:r>
          </w:p>
        </w:tc>
        <w:tc>
          <w:tcPr>
            <w:tcW w:w="1150"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430"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135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1731"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r>
      <w:tr>
        <w:tblPrEx>
          <w:tblW w:w="14192" w:type="dxa"/>
          <w:tblInd w:w="0" w:type="dxa"/>
          <w:tblLayout w:type="fixed"/>
        </w:tblPrEx>
        <w:trPr>
          <w:trHeight w:val="388"/>
        </w:trPr>
        <w:tc>
          <w:tcPr>
            <w:tcW w:w="1639"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2101101</w:t>
            </w:r>
          </w:p>
        </w:tc>
        <w:tc>
          <w:tcPr>
            <w:tcW w:w="4495"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行政单位医疗</w:t>
            </w:r>
          </w:p>
        </w:tc>
        <w:tc>
          <w:tcPr>
            <w:tcW w:w="121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11.36</w:t>
            </w:r>
          </w:p>
        </w:tc>
        <w:tc>
          <w:tcPr>
            <w:tcW w:w="118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11.36</w:t>
            </w:r>
          </w:p>
        </w:tc>
        <w:tc>
          <w:tcPr>
            <w:tcW w:w="1150"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430"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135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1731"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r>
      <w:tr>
        <w:tblPrEx>
          <w:tblW w:w="14192" w:type="dxa"/>
          <w:tblInd w:w="0" w:type="dxa"/>
          <w:tblLayout w:type="fixed"/>
        </w:tblPrEx>
        <w:trPr>
          <w:trHeight w:val="388"/>
        </w:trPr>
        <w:tc>
          <w:tcPr>
            <w:tcW w:w="1639"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2101102</w:t>
            </w:r>
          </w:p>
        </w:tc>
        <w:tc>
          <w:tcPr>
            <w:tcW w:w="4495"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事业单位医疗</w:t>
            </w:r>
          </w:p>
        </w:tc>
        <w:tc>
          <w:tcPr>
            <w:tcW w:w="121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26.55</w:t>
            </w:r>
          </w:p>
        </w:tc>
        <w:tc>
          <w:tcPr>
            <w:tcW w:w="118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26.55</w:t>
            </w:r>
          </w:p>
        </w:tc>
        <w:tc>
          <w:tcPr>
            <w:tcW w:w="1150"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430"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135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1731"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r>
      <w:tr>
        <w:tblPrEx>
          <w:tblW w:w="14192" w:type="dxa"/>
          <w:tblInd w:w="0" w:type="dxa"/>
          <w:tblLayout w:type="fixed"/>
        </w:tblPrEx>
        <w:trPr>
          <w:trHeight w:val="388"/>
        </w:trPr>
        <w:tc>
          <w:tcPr>
            <w:tcW w:w="1639"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2101103</w:t>
            </w:r>
          </w:p>
        </w:tc>
        <w:tc>
          <w:tcPr>
            <w:tcW w:w="4495"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公务员医疗补助</w:t>
            </w:r>
          </w:p>
        </w:tc>
        <w:tc>
          <w:tcPr>
            <w:tcW w:w="121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10.74</w:t>
            </w:r>
          </w:p>
        </w:tc>
        <w:tc>
          <w:tcPr>
            <w:tcW w:w="118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10.74</w:t>
            </w:r>
          </w:p>
        </w:tc>
        <w:tc>
          <w:tcPr>
            <w:tcW w:w="1150"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430"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135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1731"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r>
      <w:tr>
        <w:tblPrEx>
          <w:tblW w:w="14192" w:type="dxa"/>
          <w:tblInd w:w="0" w:type="dxa"/>
          <w:tblLayout w:type="fixed"/>
        </w:tblPrEx>
        <w:trPr>
          <w:trHeight w:val="388"/>
        </w:trPr>
        <w:tc>
          <w:tcPr>
            <w:tcW w:w="1639"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221</w:t>
            </w:r>
          </w:p>
        </w:tc>
        <w:tc>
          <w:tcPr>
            <w:tcW w:w="4495"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住房保障支出</w:t>
            </w:r>
          </w:p>
        </w:tc>
        <w:tc>
          <w:tcPr>
            <w:tcW w:w="121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86.84</w:t>
            </w:r>
          </w:p>
        </w:tc>
        <w:tc>
          <w:tcPr>
            <w:tcW w:w="118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86.84</w:t>
            </w:r>
          </w:p>
        </w:tc>
        <w:tc>
          <w:tcPr>
            <w:tcW w:w="1150"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430"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135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1731"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r>
      <w:tr>
        <w:tblPrEx>
          <w:tblW w:w="14192" w:type="dxa"/>
          <w:tblInd w:w="0" w:type="dxa"/>
          <w:tblLayout w:type="fixed"/>
        </w:tblPrEx>
        <w:trPr>
          <w:trHeight w:val="388"/>
        </w:trPr>
        <w:tc>
          <w:tcPr>
            <w:tcW w:w="1639"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22102</w:t>
            </w:r>
          </w:p>
        </w:tc>
        <w:tc>
          <w:tcPr>
            <w:tcW w:w="4495"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住房改革支出</w:t>
            </w:r>
          </w:p>
        </w:tc>
        <w:tc>
          <w:tcPr>
            <w:tcW w:w="121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86.84</w:t>
            </w:r>
          </w:p>
        </w:tc>
        <w:tc>
          <w:tcPr>
            <w:tcW w:w="118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86.84</w:t>
            </w:r>
          </w:p>
        </w:tc>
        <w:tc>
          <w:tcPr>
            <w:tcW w:w="1150"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430"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135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1731"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r>
      <w:tr>
        <w:tblPrEx>
          <w:tblW w:w="14192" w:type="dxa"/>
          <w:tblInd w:w="0" w:type="dxa"/>
          <w:tblLayout w:type="fixed"/>
        </w:tblPrEx>
        <w:trPr>
          <w:trHeight w:val="388"/>
        </w:trPr>
        <w:tc>
          <w:tcPr>
            <w:tcW w:w="1639"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2210201</w:t>
            </w:r>
          </w:p>
        </w:tc>
        <w:tc>
          <w:tcPr>
            <w:tcW w:w="4495"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住房公积金</w:t>
            </w:r>
          </w:p>
        </w:tc>
        <w:tc>
          <w:tcPr>
            <w:tcW w:w="121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86.84</w:t>
            </w:r>
          </w:p>
        </w:tc>
        <w:tc>
          <w:tcPr>
            <w:tcW w:w="118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86.84</w:t>
            </w:r>
          </w:p>
        </w:tc>
        <w:tc>
          <w:tcPr>
            <w:tcW w:w="1150"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430"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135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1731"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r>
      <w:tr>
        <w:tblPrEx>
          <w:tblW w:w="14192" w:type="dxa"/>
          <w:tblInd w:w="0" w:type="dxa"/>
          <w:tblLayout w:type="fixed"/>
        </w:tblPrEx>
        <w:trPr>
          <w:trHeight w:val="388"/>
        </w:trPr>
        <w:tc>
          <w:tcPr>
            <w:tcW w:w="1639"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eastAsia="宋体" w:hAnsi="TimesNewRoman" w:cs="TimesNewRoman" w:hint="eastAsia"/>
                <w:kern w:val="0"/>
                <w:sz w:val="18"/>
                <w:szCs w:val="18"/>
                <w:lang w:val="en-US" w:eastAsia="zh-CN"/>
              </w:rPr>
            </w:pPr>
          </w:p>
        </w:tc>
        <w:tc>
          <w:tcPr>
            <w:tcW w:w="4495"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合计</w:t>
            </w:r>
          </w:p>
        </w:tc>
        <w:tc>
          <w:tcPr>
            <w:tcW w:w="121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10840.71</w:t>
            </w:r>
          </w:p>
        </w:tc>
        <w:tc>
          <w:tcPr>
            <w:tcW w:w="118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1214.54</w:t>
            </w:r>
          </w:p>
        </w:tc>
        <w:tc>
          <w:tcPr>
            <w:tcW w:w="115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9626.17</w:t>
            </w:r>
          </w:p>
        </w:tc>
        <w:tc>
          <w:tcPr>
            <w:tcW w:w="1430"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1353"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c>
          <w:tcPr>
            <w:tcW w:w="1731" w:type="dxa"/>
            <w:tcBorders>
              <w:top w:val="nil"/>
              <w:left w:val="nil"/>
              <w:bottom w:val="single" w:sz="4" w:space="0" w:color="auto"/>
              <w:right w:val="single" w:sz="4" w:space="0" w:color="auto"/>
            </w:tcBorders>
            <w:noWrap w:val="0"/>
            <w:vAlign w:val="center"/>
          </w:tcPr>
          <w:p>
            <w:pPr>
              <w:widowControl/>
              <w:spacing w:line="260" w:lineRule="exact"/>
              <w:jc w:val="right"/>
              <w:rPr>
                <w:rFonts w:ascii="TimesNewRoman" w:hAnsi="TimesNewRoman" w:cs="TimesNewRoman"/>
                <w:kern w:val="0"/>
                <w:sz w:val="18"/>
                <w:szCs w:val="18"/>
              </w:rPr>
            </w:pPr>
          </w:p>
        </w:tc>
      </w:tr>
    </w:tbl>
    <w:p>
      <w:pPr>
        <w:spacing w:line="560" w:lineRule="exact"/>
        <w:rPr>
          <w:rFonts w:ascii="TimesNewRoman" w:hAnsi="TimesNewRoman" w:cs="TimesNewRoman"/>
        </w:rPr>
      </w:pPr>
    </w:p>
    <w:p>
      <w:pPr>
        <w:spacing w:line="560" w:lineRule="exact"/>
        <w:rPr>
          <w:rFonts w:ascii="TimesNewRoman" w:hAnsi="TimesNewRoman" w:cs="TimesNewRoman"/>
          <w:kern w:val="0"/>
          <w:sz w:val="20"/>
        </w:rPr>
        <w:sectPr>
          <w:pgSz w:w="16840" w:h="11907" w:orient="landscape"/>
          <w:pgMar w:top="1588" w:right="1389" w:bottom="1474" w:left="1418" w:header="851" w:footer="1021" w:gutter="0"/>
          <w:cols w:num="1" w:space="425"/>
          <w:docGrid w:type="linesAndChars" w:linePitch="312" w:charSpace="0"/>
        </w:sectPr>
      </w:pPr>
    </w:p>
    <w:p>
      <w:pPr>
        <w:spacing w:line="560" w:lineRule="exact"/>
        <w:rPr>
          <w:rFonts w:ascii="TimesNewRoman" w:hAnsi="TimesNewRoman" w:cs="TimesNewRoman"/>
          <w:kern w:val="0"/>
          <w:sz w:val="20"/>
        </w:rPr>
      </w:pPr>
      <w:r>
        <w:rPr>
          <w:rFonts w:ascii="TimesNewRoman" w:hAnsi="TimesNewRoman" w:cs="TimesNewRoman"/>
          <w:kern w:val="0"/>
          <w:sz w:val="20"/>
        </w:rPr>
        <w:t xml:space="preserve">                                                             </w:t>
      </w:r>
      <w:r>
        <w:rPr>
          <w:rFonts w:ascii="TimesNewRoman" w:hAnsi="TimesNewRoman" w:cs="TimesNewRoman" w:hint="eastAsia"/>
          <w:kern w:val="0"/>
          <w:sz w:val="20"/>
        </w:rPr>
        <w:t xml:space="preserve">    </w:t>
      </w:r>
      <w:r>
        <w:rPr>
          <w:rFonts w:ascii="TimesNewRoman" w:hAnsi="TimesNewRoman" w:cs="TimesNewRoman"/>
          <w:kern w:val="0"/>
          <w:sz w:val="20"/>
        </w:rPr>
        <w:t>公开表4</w:t>
      </w:r>
    </w:p>
    <w:p>
      <w:pPr>
        <w:spacing w:line="560" w:lineRule="exact"/>
        <w:jc w:val="center"/>
        <w:rPr>
          <w:rFonts w:ascii="宋体" w:hAnsi="宋体" w:cs="TimesNewRoman"/>
          <w:b/>
          <w:bCs/>
          <w:kern w:val="0"/>
          <w:sz w:val="28"/>
          <w:szCs w:val="32"/>
        </w:rPr>
      </w:pPr>
      <w:r>
        <w:rPr>
          <w:rFonts w:ascii="宋体" w:hAnsi="宋体" w:cs="TimesNewRoman" w:hint="eastAsia"/>
          <w:b/>
          <w:bCs/>
          <w:kern w:val="0"/>
          <w:sz w:val="28"/>
          <w:szCs w:val="32"/>
        </w:rPr>
        <w:t>寿县</w:t>
      </w:r>
      <w:r>
        <w:rPr>
          <w:rFonts w:ascii="宋体" w:hAnsi="宋体" w:cs="TimesNewRoman" w:hint="eastAsia"/>
          <w:b/>
          <w:bCs/>
          <w:kern w:val="0"/>
          <w:sz w:val="28"/>
          <w:szCs w:val="32"/>
          <w:lang w:val="en-US" w:eastAsia="zh-CN"/>
        </w:rPr>
        <w:t>卫生健康委员会</w:t>
      </w:r>
      <w:r>
        <w:rPr>
          <w:rFonts w:ascii="宋体" w:hAnsi="宋体" w:cs="TimesNewRoman" w:hint="eastAsia"/>
          <w:b/>
          <w:bCs/>
          <w:kern w:val="0"/>
          <w:sz w:val="28"/>
          <w:szCs w:val="32"/>
        </w:rPr>
        <w:t>2024</w:t>
      </w:r>
      <w:r>
        <w:rPr>
          <w:rFonts w:ascii="宋体" w:hAnsi="宋体" w:cs="TimesNewRoman"/>
          <w:b/>
          <w:bCs/>
          <w:kern w:val="0"/>
          <w:sz w:val="28"/>
          <w:szCs w:val="32"/>
        </w:rPr>
        <w:t>年财政拨款收支总表</w:t>
      </w:r>
    </w:p>
    <w:p>
      <w:pPr>
        <w:spacing w:line="560" w:lineRule="exact"/>
        <w:ind w:left="7400" w:hanging="7400" w:hangingChars="3700"/>
        <w:rPr>
          <w:rFonts w:ascii="TimesNewRoman" w:hAnsi="TimesNewRoman" w:cs="TimesNewRoman"/>
          <w:kern w:val="0"/>
          <w:sz w:val="20"/>
        </w:rPr>
      </w:pPr>
      <w:r>
        <w:rPr>
          <w:rFonts w:ascii="TimesNewRoman" w:hAnsi="TimesNewRoman" w:cs="TimesNewRoman"/>
          <w:kern w:val="0"/>
          <w:sz w:val="20"/>
        </w:rPr>
        <w:t xml:space="preserve">                                                                    单位：万元</w:t>
      </w:r>
    </w:p>
    <w:tbl>
      <w:tblPr>
        <w:tblStyle w:val="TableNormal"/>
        <w:tblW w:w="9274" w:type="dxa"/>
        <w:tblInd w:w="0" w:type="dxa"/>
        <w:tblLayout w:type="fixed"/>
        <w:tblCellMar>
          <w:top w:w="0" w:type="dxa"/>
          <w:left w:w="108" w:type="dxa"/>
          <w:bottom w:w="0" w:type="dxa"/>
          <w:right w:w="108" w:type="dxa"/>
        </w:tblCellMar>
      </w:tblPr>
      <w:tblGrid>
        <w:gridCol w:w="2995"/>
        <w:gridCol w:w="1167"/>
        <w:gridCol w:w="3821"/>
        <w:gridCol w:w="1291"/>
      </w:tblGrid>
      <w:tr>
        <w:tblPrEx>
          <w:tblW w:w="9274" w:type="dxa"/>
          <w:tblInd w:w="0" w:type="dxa"/>
          <w:tblLayout w:type="fixed"/>
        </w:tblPrEx>
        <w:trPr>
          <w:trHeight w:val="167"/>
        </w:trPr>
        <w:tc>
          <w:tcPr>
            <w:tcW w:w="4162" w:type="dxa"/>
            <w:gridSpan w:val="2"/>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收      入</w:t>
            </w:r>
          </w:p>
        </w:tc>
        <w:tc>
          <w:tcPr>
            <w:tcW w:w="5112" w:type="dxa"/>
            <w:gridSpan w:val="2"/>
            <w:tcBorders>
              <w:top w:val="single" w:sz="4" w:space="0" w:color="auto"/>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支      出</w:t>
            </w:r>
          </w:p>
        </w:tc>
      </w:tr>
      <w:tr>
        <w:tblPrEx>
          <w:tblW w:w="9274" w:type="dxa"/>
          <w:tblInd w:w="0" w:type="dxa"/>
          <w:tblLayout w:type="fixed"/>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项目</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预算数</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项目</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预算数</w:t>
            </w:r>
          </w:p>
        </w:tc>
      </w:tr>
      <w:tr>
        <w:tblPrEx>
          <w:tblW w:w="9274" w:type="dxa"/>
          <w:tblInd w:w="0" w:type="dxa"/>
          <w:tblLayout w:type="fixed"/>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一、本年收入</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一、本年支出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74" w:type="dxa"/>
          <w:tblInd w:w="0" w:type="dxa"/>
          <w:tblLayout w:type="fixed"/>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（一）一般公共预算拨款</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hint="eastAsia"/>
                <w:kern w:val="0"/>
                <w:sz w:val="18"/>
                <w:szCs w:val="18"/>
                <w:lang w:val="en-US" w:eastAsia="zh-CN"/>
              </w:rPr>
              <w:t>10840.71</w:t>
            </w: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（一）一般公共服务支出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74" w:type="dxa"/>
          <w:tblInd w:w="0" w:type="dxa"/>
          <w:tblLayout w:type="fixed"/>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（二）政府性基金预算拨款</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（二）外交支出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74" w:type="dxa"/>
          <w:tblInd w:w="0" w:type="dxa"/>
          <w:tblLayout w:type="fixed"/>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（三）国有资本经营预算拨款</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（三）国防支出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74" w:type="dxa"/>
          <w:tblInd w:w="0" w:type="dxa"/>
          <w:tblLayout w:type="fixed"/>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（四）公共安全支出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74" w:type="dxa"/>
          <w:tblInd w:w="0" w:type="dxa"/>
          <w:tblLayout w:type="fixed"/>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eastAsia="仿宋_GB2312" w:hAnsi="TimesNewRoman" w:cs="TimesNewRoman"/>
                <w:kern w:val="0"/>
                <w:sz w:val="18"/>
                <w:szCs w:val="18"/>
              </w:rPr>
            </w:pPr>
            <w:r>
              <w:rPr>
                <w:rFonts w:ascii="TimesNewRoman" w:hAnsi="TimesNewRoman" w:cs="TimesNewRoman"/>
                <w:kern w:val="0"/>
                <w:sz w:val="18"/>
                <w:szCs w:val="18"/>
              </w:rPr>
              <w:t>二、上年结转</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（五）教育支出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74" w:type="dxa"/>
          <w:tblInd w:w="0" w:type="dxa"/>
          <w:tblLayout w:type="fixed"/>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eastAsia="仿宋_GB2312" w:hAnsi="TimesNewRoman" w:cs="TimesNewRoman"/>
                <w:kern w:val="0"/>
                <w:sz w:val="18"/>
                <w:szCs w:val="18"/>
              </w:rPr>
            </w:pPr>
            <w:r>
              <w:rPr>
                <w:rFonts w:ascii="TimesNewRoman" w:hAnsi="TimesNewRoman" w:cs="TimesNewRoman"/>
                <w:kern w:val="0"/>
                <w:sz w:val="18"/>
                <w:szCs w:val="18"/>
              </w:rPr>
              <w:t>（一）一般公共预算拨款</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（六）科学技术支出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74" w:type="dxa"/>
          <w:tblInd w:w="0" w:type="dxa"/>
          <w:tblLayout w:type="fixed"/>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eastAsia="仿宋_GB2312" w:hAnsi="TimesNewRoman" w:cs="TimesNewRoman"/>
                <w:kern w:val="0"/>
                <w:sz w:val="18"/>
                <w:szCs w:val="18"/>
              </w:rPr>
            </w:pPr>
            <w:r>
              <w:rPr>
                <w:rFonts w:ascii="TimesNewRoman" w:hAnsi="TimesNewRoman" w:cs="TimesNewRoman"/>
                <w:kern w:val="0"/>
                <w:sz w:val="18"/>
                <w:szCs w:val="18"/>
              </w:rPr>
              <w:t>（二）政府性基金预算拨款</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nil"/>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（七）文化旅游体育与传媒支出</w:t>
            </w:r>
          </w:p>
        </w:tc>
        <w:tc>
          <w:tcPr>
            <w:tcW w:w="1290" w:type="dxa"/>
            <w:tcBorders>
              <w:top w:val="nil"/>
              <w:left w:val="single" w:sz="4" w:space="0" w:color="auto"/>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74" w:type="dxa"/>
          <w:tblInd w:w="0" w:type="dxa"/>
          <w:tblLayout w:type="fixed"/>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eastAsia="仿宋_GB2312" w:hAnsi="TimesNewRoman" w:cs="TimesNewRoman"/>
                <w:kern w:val="0"/>
                <w:sz w:val="18"/>
                <w:szCs w:val="18"/>
              </w:rPr>
            </w:pPr>
            <w:r>
              <w:rPr>
                <w:rFonts w:ascii="TimesNewRoman" w:hAnsi="TimesNewRoman" w:cs="TimesNewRoman"/>
                <w:kern w:val="0"/>
                <w:sz w:val="18"/>
                <w:szCs w:val="18"/>
              </w:rPr>
              <w:t>（三）国有资本经营预算拨款</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p>
        </w:tc>
        <w:tc>
          <w:tcPr>
            <w:tcW w:w="3821" w:type="dxa"/>
            <w:tcBorders>
              <w:top w:val="nil"/>
              <w:left w:val="nil"/>
              <w:bottom w:val="single" w:sz="4" w:space="0" w:color="auto"/>
              <w:right w:val="nil"/>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（八）社会保障和就业支出</w:t>
            </w:r>
          </w:p>
        </w:tc>
        <w:tc>
          <w:tcPr>
            <w:tcW w:w="1290" w:type="dxa"/>
            <w:tcBorders>
              <w:top w:val="nil"/>
              <w:left w:val="single" w:sz="4" w:space="0" w:color="auto"/>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hint="eastAsia"/>
                <w:kern w:val="0"/>
                <w:sz w:val="18"/>
                <w:szCs w:val="18"/>
                <w:lang w:val="en-US" w:eastAsia="zh-CN"/>
              </w:rPr>
              <w:t>176.7</w:t>
            </w:r>
            <w:r>
              <w:rPr>
                <w:rFonts w:ascii="TimesNewRoman" w:hAnsi="TimesNewRoman" w:cs="TimesNewRoman"/>
                <w:kern w:val="0"/>
                <w:sz w:val="18"/>
                <w:szCs w:val="18"/>
              </w:rPr>
              <w:t>　</w:t>
            </w:r>
          </w:p>
        </w:tc>
      </w:tr>
      <w:tr>
        <w:tblPrEx>
          <w:tblW w:w="9274" w:type="dxa"/>
          <w:tblInd w:w="0" w:type="dxa"/>
          <w:tblLayout w:type="fixed"/>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nil"/>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（九）卫生健康支出</w:t>
            </w:r>
          </w:p>
        </w:tc>
        <w:tc>
          <w:tcPr>
            <w:tcW w:w="1290" w:type="dxa"/>
            <w:tcBorders>
              <w:top w:val="nil"/>
              <w:left w:val="single" w:sz="4" w:space="0" w:color="auto"/>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hint="eastAsia"/>
                <w:kern w:val="0"/>
                <w:sz w:val="18"/>
                <w:szCs w:val="18"/>
                <w:lang w:val="en-US" w:eastAsia="zh-CN"/>
              </w:rPr>
              <w:t>10577.16</w:t>
            </w:r>
            <w:r>
              <w:rPr>
                <w:rFonts w:ascii="TimesNewRoman" w:hAnsi="TimesNewRoman" w:cs="TimesNewRoman"/>
                <w:kern w:val="0"/>
                <w:sz w:val="18"/>
                <w:szCs w:val="18"/>
              </w:rPr>
              <w:t>　</w:t>
            </w:r>
          </w:p>
        </w:tc>
      </w:tr>
      <w:tr>
        <w:tblPrEx>
          <w:tblW w:w="9274" w:type="dxa"/>
          <w:tblInd w:w="0" w:type="dxa"/>
          <w:tblLayout w:type="fixed"/>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nil"/>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（十）节能环保支出</w:t>
            </w:r>
          </w:p>
        </w:tc>
        <w:tc>
          <w:tcPr>
            <w:tcW w:w="1290" w:type="dxa"/>
            <w:tcBorders>
              <w:top w:val="nil"/>
              <w:left w:val="single" w:sz="4" w:space="0" w:color="auto"/>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74" w:type="dxa"/>
          <w:tblInd w:w="0" w:type="dxa"/>
          <w:tblLayout w:type="fixed"/>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nil"/>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（十一）城乡社区支出</w:t>
            </w:r>
          </w:p>
        </w:tc>
        <w:tc>
          <w:tcPr>
            <w:tcW w:w="1290" w:type="dxa"/>
            <w:tcBorders>
              <w:top w:val="nil"/>
              <w:left w:val="single" w:sz="4" w:space="0" w:color="auto"/>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74" w:type="dxa"/>
          <w:tblInd w:w="0" w:type="dxa"/>
          <w:tblLayout w:type="fixed"/>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nil"/>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（十二）农林水支出</w:t>
            </w:r>
          </w:p>
        </w:tc>
        <w:tc>
          <w:tcPr>
            <w:tcW w:w="1290" w:type="dxa"/>
            <w:tcBorders>
              <w:top w:val="nil"/>
              <w:left w:val="single" w:sz="4" w:space="0" w:color="auto"/>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74" w:type="dxa"/>
          <w:tblInd w:w="0" w:type="dxa"/>
          <w:tblLayout w:type="fixed"/>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nil"/>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（十三）交通运输支出</w:t>
            </w:r>
          </w:p>
        </w:tc>
        <w:tc>
          <w:tcPr>
            <w:tcW w:w="1290" w:type="dxa"/>
            <w:tcBorders>
              <w:top w:val="nil"/>
              <w:left w:val="single" w:sz="4" w:space="0" w:color="auto"/>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74" w:type="dxa"/>
          <w:tblInd w:w="0" w:type="dxa"/>
          <w:tblLayout w:type="fixed"/>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（十四）资源勘探工业信息等支出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74" w:type="dxa"/>
          <w:tblInd w:w="0" w:type="dxa"/>
          <w:tblLayout w:type="fixed"/>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（十五）商业服务业等支出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74" w:type="dxa"/>
          <w:tblInd w:w="0" w:type="dxa"/>
          <w:tblLayout w:type="fixed"/>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（十六）金融支出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74" w:type="dxa"/>
          <w:tblInd w:w="0" w:type="dxa"/>
          <w:tblLayout w:type="fixed"/>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（十七）援助其他地区支出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74" w:type="dxa"/>
          <w:tblInd w:w="0" w:type="dxa"/>
          <w:tblLayout w:type="fixed"/>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（十八）自然资源海洋气象等支出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74" w:type="dxa"/>
          <w:tblInd w:w="0" w:type="dxa"/>
          <w:tblLayout w:type="fixed"/>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（十九）住房保障支出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hint="eastAsia"/>
                <w:kern w:val="0"/>
                <w:sz w:val="18"/>
                <w:szCs w:val="18"/>
                <w:lang w:val="en-US" w:eastAsia="zh-CN"/>
              </w:rPr>
              <w:t>86.84</w:t>
            </w:r>
            <w:r>
              <w:rPr>
                <w:rFonts w:ascii="TimesNewRoman" w:hAnsi="TimesNewRoman" w:cs="TimesNewRoman"/>
                <w:kern w:val="0"/>
                <w:sz w:val="18"/>
                <w:szCs w:val="18"/>
              </w:rPr>
              <w:t>　</w:t>
            </w:r>
          </w:p>
        </w:tc>
      </w:tr>
      <w:tr>
        <w:tblPrEx>
          <w:tblW w:w="9274" w:type="dxa"/>
          <w:tblInd w:w="0" w:type="dxa"/>
          <w:tblLayout w:type="fixed"/>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（二十）粮油物资储备支出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74" w:type="dxa"/>
          <w:tblInd w:w="0" w:type="dxa"/>
          <w:tblLayout w:type="fixed"/>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（二十一）灾害防治及应急管理支出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74" w:type="dxa"/>
          <w:tblInd w:w="0" w:type="dxa"/>
          <w:tblLayout w:type="fixed"/>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（二十二）预备费</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74" w:type="dxa"/>
          <w:tblInd w:w="0" w:type="dxa"/>
          <w:tblLayout w:type="fixed"/>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（二十三）其他支出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74" w:type="dxa"/>
          <w:tblInd w:w="0" w:type="dxa"/>
          <w:tblLayout w:type="fixed"/>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（二十四）转移性支出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74" w:type="dxa"/>
          <w:tblInd w:w="0" w:type="dxa"/>
          <w:tblLayout w:type="fixed"/>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（二十五）债务还本支出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74" w:type="dxa"/>
          <w:tblInd w:w="0" w:type="dxa"/>
          <w:tblLayout w:type="fixed"/>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（二十六）债务付息支出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74" w:type="dxa"/>
          <w:tblInd w:w="0" w:type="dxa"/>
          <w:tblLayout w:type="fixed"/>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（二十七）债务发行费用支出</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74" w:type="dxa"/>
          <w:tblInd w:w="0" w:type="dxa"/>
          <w:tblLayout w:type="fixed"/>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二、年终结转结余</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74" w:type="dxa"/>
          <w:tblInd w:w="0" w:type="dxa"/>
          <w:tblLayout w:type="fixed"/>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（一）一般公共预算结转结余</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74" w:type="dxa"/>
          <w:tblInd w:w="0" w:type="dxa"/>
          <w:tblLayout w:type="fixed"/>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（二）政府性基金预算结转结余</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74" w:type="dxa"/>
          <w:tblInd w:w="0" w:type="dxa"/>
          <w:tblLayout w:type="fixed"/>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（三）国有资本经营预算结转结余</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74" w:type="dxa"/>
          <w:tblInd w:w="0" w:type="dxa"/>
          <w:tblLayout w:type="fixed"/>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9274" w:type="dxa"/>
          <w:tblInd w:w="0" w:type="dxa"/>
          <w:tblLayout w:type="fixed"/>
        </w:tblPrEx>
        <w:trPr>
          <w:trHeight w:val="167"/>
        </w:trPr>
        <w:tc>
          <w:tcPr>
            <w:tcW w:w="2995" w:type="dxa"/>
            <w:tcBorders>
              <w:top w:val="nil"/>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收    入    总    计</w:t>
            </w:r>
          </w:p>
        </w:tc>
        <w:tc>
          <w:tcPr>
            <w:tcW w:w="1167"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hint="eastAsia"/>
                <w:b/>
                <w:bCs/>
                <w:kern w:val="0"/>
                <w:sz w:val="18"/>
                <w:szCs w:val="18"/>
                <w:lang w:val="en-US" w:eastAsia="zh-CN"/>
              </w:rPr>
              <w:t>10840.71</w:t>
            </w:r>
            <w:r>
              <w:rPr>
                <w:rFonts w:ascii="TimesNewRoman" w:hAnsi="TimesNewRoman" w:cs="TimesNewRoman"/>
                <w:b/>
                <w:bCs/>
                <w:kern w:val="0"/>
                <w:sz w:val="18"/>
                <w:szCs w:val="18"/>
              </w:rPr>
              <w:t>　</w:t>
            </w:r>
          </w:p>
        </w:tc>
        <w:tc>
          <w:tcPr>
            <w:tcW w:w="3821" w:type="dxa"/>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支    出    总    计</w:t>
            </w:r>
          </w:p>
        </w:tc>
        <w:tc>
          <w:tcPr>
            <w:tcW w:w="129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hint="eastAsia"/>
                <w:kern w:val="0"/>
                <w:sz w:val="18"/>
                <w:szCs w:val="18"/>
                <w:lang w:val="en-US" w:eastAsia="zh-CN"/>
              </w:rPr>
              <w:t>10840.71</w:t>
            </w:r>
            <w:r>
              <w:rPr>
                <w:rFonts w:ascii="TimesNewRoman" w:hAnsi="TimesNewRoman" w:cs="TimesNewRoman"/>
                <w:kern w:val="0"/>
                <w:sz w:val="18"/>
                <w:szCs w:val="18"/>
              </w:rPr>
              <w:t>　</w:t>
            </w:r>
          </w:p>
        </w:tc>
      </w:tr>
    </w:tbl>
    <w:p>
      <w:pPr>
        <w:spacing w:line="560" w:lineRule="exact"/>
        <w:jc w:val="right"/>
        <w:rPr>
          <w:rFonts w:ascii="TimesNewRoman" w:hAnsi="TimesNewRoman" w:cs="TimesNewRoman"/>
          <w:kern w:val="0"/>
          <w:sz w:val="20"/>
        </w:rPr>
        <w:sectPr>
          <w:pgSz w:w="11907" w:h="16840"/>
          <w:pgMar w:top="2098" w:right="1474" w:bottom="1985" w:left="1588" w:header="851" w:footer="1021" w:gutter="0"/>
          <w:cols w:num="1" w:space="425"/>
          <w:docGrid w:type="lines" w:linePitch="312" w:charSpace="0"/>
        </w:sectPr>
      </w:pPr>
    </w:p>
    <w:p>
      <w:pPr>
        <w:spacing w:line="560" w:lineRule="exact"/>
        <w:jc w:val="right"/>
        <w:rPr>
          <w:rFonts w:ascii="TimesNewRoman" w:hAnsi="TimesNewRoman" w:cs="TimesNewRoman"/>
          <w:kern w:val="0"/>
          <w:sz w:val="20"/>
        </w:rPr>
      </w:pPr>
      <w:r>
        <w:rPr>
          <w:rFonts w:ascii="TimesNewRoman" w:hAnsi="TimesNewRoman" w:cs="TimesNewRoman"/>
          <w:kern w:val="0"/>
          <w:sz w:val="20"/>
        </w:rPr>
        <w:t>公开表5</w:t>
      </w:r>
    </w:p>
    <w:p>
      <w:pPr>
        <w:widowControl/>
        <w:spacing w:before="156" w:beforeLines="50" w:after="156" w:afterLines="50" w:line="560" w:lineRule="exact"/>
        <w:jc w:val="center"/>
        <w:rPr>
          <w:rFonts w:ascii="TimesNewRoman" w:eastAsia="华文中宋" w:hAnsi="TimesNewRoman" w:cs="TimesNewRoman"/>
          <w:b/>
          <w:bCs/>
          <w:kern w:val="0"/>
          <w:sz w:val="30"/>
          <w:szCs w:val="30"/>
        </w:rPr>
      </w:pPr>
      <w:r>
        <w:rPr>
          <w:rFonts w:ascii="TimesNewRoman" w:eastAsia="华文中宋" w:hAnsi="TimesNewRoman" w:cs="TimesNewRoman" w:hint="eastAsia"/>
          <w:b/>
          <w:bCs/>
          <w:kern w:val="0"/>
          <w:sz w:val="30"/>
          <w:szCs w:val="30"/>
        </w:rPr>
        <w:t xml:space="preserve">  </w:t>
      </w:r>
      <w:r>
        <w:rPr>
          <w:rFonts w:ascii="宋体" w:hAnsi="宋体" w:cs="TimesNewRoman" w:hint="eastAsia"/>
          <w:b/>
          <w:bCs/>
          <w:kern w:val="0"/>
          <w:sz w:val="28"/>
          <w:szCs w:val="32"/>
        </w:rPr>
        <w:t>寿县</w:t>
      </w:r>
      <w:r>
        <w:rPr>
          <w:rFonts w:ascii="宋体" w:hAnsi="宋体" w:cs="TimesNewRoman" w:hint="eastAsia"/>
          <w:b/>
          <w:bCs/>
          <w:kern w:val="0"/>
          <w:sz w:val="28"/>
          <w:szCs w:val="32"/>
          <w:lang w:val="en-US" w:eastAsia="zh-CN"/>
        </w:rPr>
        <w:t>卫生健康委员会</w:t>
      </w:r>
      <w:r>
        <w:rPr>
          <w:rFonts w:ascii="TimesNewRoman" w:eastAsia="华文中宋" w:hAnsi="TimesNewRoman" w:cs="TimesNewRoman" w:hint="eastAsia"/>
          <w:b/>
          <w:bCs/>
          <w:kern w:val="0"/>
          <w:sz w:val="30"/>
          <w:szCs w:val="30"/>
        </w:rPr>
        <w:t>2024</w:t>
      </w:r>
      <w:r>
        <w:rPr>
          <w:rFonts w:ascii="TimesNewRoman" w:eastAsia="华文中宋" w:hAnsi="TimesNewRoman" w:cs="TimesNewRoman"/>
          <w:b/>
          <w:bCs/>
          <w:kern w:val="0"/>
          <w:sz w:val="30"/>
          <w:szCs w:val="30"/>
        </w:rPr>
        <w:t>年一般公共预算支出表</w:t>
      </w:r>
    </w:p>
    <w:p>
      <w:pPr>
        <w:spacing w:line="560" w:lineRule="exact"/>
        <w:ind w:left="7400" w:hanging="7400" w:hangingChars="3700"/>
        <w:rPr>
          <w:rFonts w:ascii="TimesNewRoman" w:hAnsi="TimesNewRoman" w:cs="TimesNewRoman"/>
          <w:kern w:val="0"/>
          <w:sz w:val="20"/>
        </w:rPr>
      </w:pPr>
      <w:r>
        <w:rPr>
          <w:rFonts w:ascii="TimesNewRoman" w:hAnsi="TimesNewRoman" w:cs="TimesNewRoman"/>
          <w:kern w:val="0"/>
          <w:sz w:val="20"/>
        </w:rPr>
        <w:t xml:space="preserve">                                                                       单位：万元</w:t>
      </w:r>
    </w:p>
    <w:tbl>
      <w:tblPr>
        <w:tblStyle w:val="TableNormal"/>
        <w:tblW w:w="13840" w:type="dxa"/>
        <w:tblInd w:w="0" w:type="dxa"/>
        <w:tblLayout w:type="fixed"/>
        <w:tblCellMar>
          <w:top w:w="0" w:type="dxa"/>
          <w:left w:w="108" w:type="dxa"/>
          <w:bottom w:w="0" w:type="dxa"/>
          <w:right w:w="108" w:type="dxa"/>
        </w:tblCellMar>
      </w:tblPr>
      <w:tblGrid>
        <w:gridCol w:w="1603"/>
        <w:gridCol w:w="4482"/>
        <w:gridCol w:w="1303"/>
        <w:gridCol w:w="1287"/>
        <w:gridCol w:w="1752"/>
        <w:gridCol w:w="1706"/>
        <w:gridCol w:w="1707"/>
      </w:tblGrid>
      <w:tr>
        <w:tblPrEx>
          <w:tblW w:w="13840" w:type="dxa"/>
          <w:tblInd w:w="0" w:type="dxa"/>
          <w:tblLayout w:type="fixed"/>
        </w:tblPrEx>
        <w:trPr>
          <w:trHeight w:val="383"/>
        </w:trPr>
        <w:tc>
          <w:tcPr>
            <w:tcW w:w="1603" w:type="dxa"/>
            <w:vMerge w:val="restart"/>
            <w:tcBorders>
              <w:top w:val="single" w:sz="4" w:space="0" w:color="auto"/>
              <w:left w:val="single" w:sz="4" w:space="0" w:color="auto"/>
              <w:bottom w:val="nil"/>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w:t>
            </w:r>
          </w:p>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编码</w:t>
            </w:r>
          </w:p>
        </w:tc>
        <w:tc>
          <w:tcPr>
            <w:tcW w:w="4482" w:type="dxa"/>
            <w:vMerge w:val="restart"/>
            <w:tcBorders>
              <w:top w:val="single" w:sz="4" w:space="0" w:color="auto"/>
              <w:left w:val="single" w:sz="4" w:space="0" w:color="auto"/>
              <w:bottom w:val="nil"/>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科目名称</w:t>
            </w:r>
          </w:p>
        </w:tc>
        <w:tc>
          <w:tcPr>
            <w:tcW w:w="1303" w:type="dxa"/>
            <w:vMerge w:val="restart"/>
            <w:tcBorders>
              <w:top w:val="single" w:sz="4" w:space="0" w:color="auto"/>
              <w:left w:val="single" w:sz="4" w:space="0" w:color="auto"/>
              <w:bottom w:val="single" w:sz="4" w:space="0" w:color="000000"/>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合计</w:t>
            </w:r>
          </w:p>
        </w:tc>
        <w:tc>
          <w:tcPr>
            <w:tcW w:w="4745" w:type="dxa"/>
            <w:gridSpan w:val="3"/>
            <w:tcBorders>
              <w:top w:val="single" w:sz="4" w:space="0" w:color="auto"/>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基本支出</w:t>
            </w:r>
          </w:p>
        </w:tc>
        <w:tc>
          <w:tcPr>
            <w:tcW w:w="1707" w:type="dxa"/>
            <w:vMerge w:val="restart"/>
            <w:tcBorders>
              <w:top w:val="single" w:sz="4" w:space="0" w:color="auto"/>
              <w:left w:val="single" w:sz="4" w:space="0" w:color="auto"/>
              <w:bottom w:val="nil"/>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项目支出</w:t>
            </w:r>
          </w:p>
        </w:tc>
      </w:tr>
      <w:tr>
        <w:tblPrEx>
          <w:tblW w:w="13840" w:type="dxa"/>
          <w:tblInd w:w="0" w:type="dxa"/>
          <w:tblLayout w:type="fixed"/>
        </w:tblPrEx>
        <w:trPr>
          <w:trHeight w:val="383"/>
        </w:trPr>
        <w:tc>
          <w:tcPr>
            <w:tcW w:w="1603" w:type="dxa"/>
            <w:vMerge/>
            <w:tcBorders>
              <w:top w:val="single" w:sz="4" w:space="0" w:color="auto"/>
              <w:left w:val="single" w:sz="4" w:space="0" w:color="auto"/>
              <w:bottom w:val="nil"/>
              <w:right w:val="single" w:sz="4" w:space="0" w:color="auto"/>
            </w:tcBorders>
            <w:noWrap w:val="0"/>
            <w:vAlign w:val="center"/>
          </w:tcPr>
          <w:p>
            <w:pPr>
              <w:widowControl/>
              <w:spacing w:line="280" w:lineRule="exact"/>
              <w:jc w:val="left"/>
              <w:rPr>
                <w:rFonts w:ascii="TimesNewRoman" w:hAnsi="TimesNewRoman" w:cs="TimesNewRoman"/>
                <w:b/>
                <w:bCs/>
                <w:kern w:val="0"/>
                <w:sz w:val="18"/>
                <w:szCs w:val="18"/>
              </w:rPr>
            </w:pPr>
          </w:p>
        </w:tc>
        <w:tc>
          <w:tcPr>
            <w:tcW w:w="4482" w:type="dxa"/>
            <w:vMerge/>
            <w:tcBorders>
              <w:top w:val="single" w:sz="4" w:space="0" w:color="auto"/>
              <w:left w:val="single" w:sz="4" w:space="0" w:color="auto"/>
              <w:bottom w:val="nil"/>
              <w:right w:val="single" w:sz="4" w:space="0" w:color="auto"/>
            </w:tcBorders>
            <w:noWrap w:val="0"/>
            <w:vAlign w:val="center"/>
          </w:tcPr>
          <w:p>
            <w:pPr>
              <w:widowControl/>
              <w:spacing w:line="280" w:lineRule="exact"/>
              <w:jc w:val="left"/>
              <w:rPr>
                <w:rFonts w:ascii="TimesNewRoman" w:hAnsi="TimesNewRoman" w:cs="TimesNewRoman"/>
                <w:b/>
                <w:bCs/>
                <w:kern w:val="0"/>
                <w:sz w:val="18"/>
                <w:szCs w:val="18"/>
              </w:rPr>
            </w:pPr>
          </w:p>
        </w:tc>
        <w:tc>
          <w:tcPr>
            <w:tcW w:w="1303" w:type="dxa"/>
            <w:vMerge/>
            <w:tcBorders>
              <w:top w:val="single" w:sz="4" w:space="0" w:color="auto"/>
              <w:left w:val="single" w:sz="4" w:space="0" w:color="auto"/>
              <w:bottom w:val="single" w:sz="4" w:space="0" w:color="000000"/>
              <w:right w:val="single" w:sz="4" w:space="0" w:color="auto"/>
            </w:tcBorders>
            <w:noWrap w:val="0"/>
            <w:vAlign w:val="center"/>
          </w:tcPr>
          <w:p>
            <w:pPr>
              <w:widowControl/>
              <w:spacing w:line="280" w:lineRule="exact"/>
              <w:jc w:val="left"/>
              <w:rPr>
                <w:rFonts w:ascii="TimesNewRoman" w:hAnsi="TimesNewRoman" w:cs="TimesNewRoman"/>
                <w:b/>
                <w:bCs/>
                <w:kern w:val="0"/>
                <w:sz w:val="18"/>
                <w:szCs w:val="18"/>
              </w:rPr>
            </w:pPr>
          </w:p>
        </w:tc>
        <w:tc>
          <w:tcPr>
            <w:tcW w:w="1287" w:type="dxa"/>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小计</w:t>
            </w:r>
          </w:p>
        </w:tc>
        <w:tc>
          <w:tcPr>
            <w:tcW w:w="1752" w:type="dxa"/>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人员经费</w:t>
            </w:r>
          </w:p>
        </w:tc>
        <w:tc>
          <w:tcPr>
            <w:tcW w:w="1706" w:type="dxa"/>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公用经费</w:t>
            </w:r>
          </w:p>
        </w:tc>
        <w:tc>
          <w:tcPr>
            <w:tcW w:w="1707" w:type="dxa"/>
            <w:vMerge/>
            <w:tcBorders>
              <w:top w:val="single" w:sz="4" w:space="0" w:color="auto"/>
              <w:left w:val="single" w:sz="4" w:space="0" w:color="auto"/>
              <w:bottom w:val="nil"/>
              <w:right w:val="single" w:sz="4" w:space="0" w:color="auto"/>
            </w:tcBorders>
            <w:noWrap w:val="0"/>
            <w:vAlign w:val="center"/>
          </w:tcPr>
          <w:p>
            <w:pPr>
              <w:widowControl/>
              <w:spacing w:line="280" w:lineRule="exact"/>
              <w:jc w:val="left"/>
              <w:rPr>
                <w:rFonts w:ascii="TimesNewRoman" w:hAnsi="TimesNewRoman" w:cs="TimesNewRoman"/>
                <w:b/>
                <w:bCs/>
                <w:kern w:val="0"/>
                <w:sz w:val="18"/>
                <w:szCs w:val="18"/>
              </w:rPr>
            </w:pPr>
          </w:p>
        </w:tc>
      </w:tr>
      <w:tr>
        <w:tblPrEx>
          <w:tblW w:w="13840" w:type="dxa"/>
          <w:tblInd w:w="0" w:type="dxa"/>
          <w:tblLayout w:type="fixed"/>
        </w:tblPrEx>
        <w:trPr>
          <w:trHeight w:val="383"/>
        </w:trPr>
        <w:tc>
          <w:tcPr>
            <w:tcW w:w="1603"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208</w:t>
            </w:r>
          </w:p>
        </w:tc>
        <w:tc>
          <w:tcPr>
            <w:tcW w:w="4482" w:type="dxa"/>
            <w:tcBorders>
              <w:top w:val="single" w:sz="4" w:space="0" w:color="auto"/>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社会保障和就业支出</w:t>
            </w:r>
          </w:p>
        </w:tc>
        <w:tc>
          <w:tcPr>
            <w:tcW w:w="130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176.70</w:t>
            </w:r>
          </w:p>
        </w:tc>
        <w:tc>
          <w:tcPr>
            <w:tcW w:w="1287"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176.70</w:t>
            </w:r>
          </w:p>
        </w:tc>
        <w:tc>
          <w:tcPr>
            <w:tcW w:w="1752"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176.70</w:t>
            </w:r>
          </w:p>
        </w:tc>
        <w:tc>
          <w:tcPr>
            <w:tcW w:w="1706"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707" w:type="dxa"/>
            <w:tcBorders>
              <w:top w:val="single" w:sz="4" w:space="0" w:color="auto"/>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3840" w:type="dxa"/>
          <w:tblInd w:w="0" w:type="dxa"/>
          <w:tblLayout w:type="fixed"/>
        </w:tblPrEx>
        <w:trPr>
          <w:trHeight w:val="383"/>
        </w:trPr>
        <w:tc>
          <w:tcPr>
            <w:tcW w:w="1603"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20805</w:t>
            </w:r>
          </w:p>
        </w:tc>
        <w:tc>
          <w:tcPr>
            <w:tcW w:w="4482"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行政事业单位养老支出</w:t>
            </w:r>
          </w:p>
        </w:tc>
        <w:tc>
          <w:tcPr>
            <w:tcW w:w="130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173.68</w:t>
            </w:r>
          </w:p>
        </w:tc>
        <w:tc>
          <w:tcPr>
            <w:tcW w:w="1287"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173.68</w:t>
            </w:r>
          </w:p>
        </w:tc>
        <w:tc>
          <w:tcPr>
            <w:tcW w:w="1752"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173.68</w:t>
            </w:r>
          </w:p>
        </w:tc>
        <w:tc>
          <w:tcPr>
            <w:tcW w:w="1706"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707"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3840" w:type="dxa"/>
          <w:tblInd w:w="0" w:type="dxa"/>
          <w:tblLayout w:type="fixed"/>
        </w:tblPrEx>
        <w:trPr>
          <w:trHeight w:val="383"/>
        </w:trPr>
        <w:tc>
          <w:tcPr>
            <w:tcW w:w="1603"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2080505</w:t>
            </w:r>
          </w:p>
        </w:tc>
        <w:tc>
          <w:tcPr>
            <w:tcW w:w="4482"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机关事业单位基本养老保险缴费支出</w:t>
            </w:r>
          </w:p>
        </w:tc>
        <w:tc>
          <w:tcPr>
            <w:tcW w:w="130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115.79</w:t>
            </w:r>
          </w:p>
        </w:tc>
        <w:tc>
          <w:tcPr>
            <w:tcW w:w="1287"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115.79</w:t>
            </w:r>
          </w:p>
        </w:tc>
        <w:tc>
          <w:tcPr>
            <w:tcW w:w="1752"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115.79</w:t>
            </w:r>
          </w:p>
        </w:tc>
        <w:tc>
          <w:tcPr>
            <w:tcW w:w="1706"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707"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3840" w:type="dxa"/>
          <w:tblInd w:w="0" w:type="dxa"/>
          <w:tblLayout w:type="fixed"/>
        </w:tblPrEx>
        <w:trPr>
          <w:trHeight w:val="383"/>
        </w:trPr>
        <w:tc>
          <w:tcPr>
            <w:tcW w:w="1603"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2080506</w:t>
            </w:r>
          </w:p>
        </w:tc>
        <w:tc>
          <w:tcPr>
            <w:tcW w:w="4482"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eastAsia="仿宋_GB2312" w:hAnsi="TimesNewRoman" w:cs="TimesNewRoman" w:hint="eastAsia"/>
                <w:kern w:val="0"/>
                <w:sz w:val="18"/>
                <w:szCs w:val="18"/>
              </w:rPr>
            </w:pPr>
            <w:r>
              <w:rPr>
                <w:rFonts w:ascii="宋体" w:eastAsia="宋体" w:hAnsi="宋体" w:cs="宋体" w:hint="eastAsia"/>
                <w:i w:val="0"/>
                <w:iCs w:val="0"/>
                <w:color w:val="000000"/>
                <w:kern w:val="0"/>
                <w:sz w:val="20"/>
                <w:szCs w:val="20"/>
                <w:u w:val="none"/>
                <w:lang w:val="en-US" w:eastAsia="zh-CN" w:bidi="ar"/>
              </w:rPr>
              <w:t>　　机关事业单位职业年金缴费支出</w:t>
            </w:r>
          </w:p>
        </w:tc>
        <w:tc>
          <w:tcPr>
            <w:tcW w:w="130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57.89</w:t>
            </w:r>
          </w:p>
        </w:tc>
        <w:tc>
          <w:tcPr>
            <w:tcW w:w="1287"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57.89</w:t>
            </w:r>
          </w:p>
        </w:tc>
        <w:tc>
          <w:tcPr>
            <w:tcW w:w="1752"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57.89</w:t>
            </w:r>
          </w:p>
        </w:tc>
        <w:tc>
          <w:tcPr>
            <w:tcW w:w="1706"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707"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3840" w:type="dxa"/>
          <w:tblInd w:w="0" w:type="dxa"/>
          <w:tblLayout w:type="fixed"/>
        </w:tblPrEx>
        <w:trPr>
          <w:trHeight w:val="383"/>
        </w:trPr>
        <w:tc>
          <w:tcPr>
            <w:tcW w:w="1603"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20899</w:t>
            </w:r>
          </w:p>
        </w:tc>
        <w:tc>
          <w:tcPr>
            <w:tcW w:w="4482"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其他社会保障和就业支出</w:t>
            </w:r>
          </w:p>
        </w:tc>
        <w:tc>
          <w:tcPr>
            <w:tcW w:w="130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3.02</w:t>
            </w:r>
          </w:p>
        </w:tc>
        <w:tc>
          <w:tcPr>
            <w:tcW w:w="1287"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3.02</w:t>
            </w:r>
          </w:p>
        </w:tc>
        <w:tc>
          <w:tcPr>
            <w:tcW w:w="1752"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3.02</w:t>
            </w:r>
          </w:p>
        </w:tc>
        <w:tc>
          <w:tcPr>
            <w:tcW w:w="1706"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707"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3840" w:type="dxa"/>
          <w:tblInd w:w="0" w:type="dxa"/>
          <w:tblLayout w:type="fixed"/>
        </w:tblPrEx>
        <w:trPr>
          <w:trHeight w:val="383"/>
        </w:trPr>
        <w:tc>
          <w:tcPr>
            <w:tcW w:w="1603"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2089999</w:t>
            </w:r>
          </w:p>
        </w:tc>
        <w:tc>
          <w:tcPr>
            <w:tcW w:w="4482"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其他社会保障和就业支出</w:t>
            </w:r>
          </w:p>
        </w:tc>
        <w:tc>
          <w:tcPr>
            <w:tcW w:w="130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3.02</w:t>
            </w:r>
          </w:p>
        </w:tc>
        <w:tc>
          <w:tcPr>
            <w:tcW w:w="1287"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3.02</w:t>
            </w:r>
          </w:p>
        </w:tc>
        <w:tc>
          <w:tcPr>
            <w:tcW w:w="1752"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3.02</w:t>
            </w:r>
          </w:p>
        </w:tc>
        <w:tc>
          <w:tcPr>
            <w:tcW w:w="1706"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707"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3840" w:type="dxa"/>
          <w:tblInd w:w="0" w:type="dxa"/>
          <w:tblLayout w:type="fixed"/>
        </w:tblPrEx>
        <w:trPr>
          <w:trHeight w:val="383"/>
        </w:trPr>
        <w:tc>
          <w:tcPr>
            <w:tcW w:w="1603"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210</w:t>
            </w:r>
          </w:p>
        </w:tc>
        <w:tc>
          <w:tcPr>
            <w:tcW w:w="4482"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卫生健康支出</w:t>
            </w:r>
          </w:p>
        </w:tc>
        <w:tc>
          <w:tcPr>
            <w:tcW w:w="130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1,020.39</w:t>
            </w:r>
          </w:p>
        </w:tc>
        <w:tc>
          <w:tcPr>
            <w:tcW w:w="1287"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950.99</w:t>
            </w:r>
          </w:p>
        </w:tc>
        <w:tc>
          <w:tcPr>
            <w:tcW w:w="1752"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867.72</w:t>
            </w:r>
          </w:p>
        </w:tc>
        <w:tc>
          <w:tcPr>
            <w:tcW w:w="1706"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83.27</w:t>
            </w:r>
          </w:p>
        </w:tc>
        <w:tc>
          <w:tcPr>
            <w:tcW w:w="1707"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69.40</w:t>
            </w:r>
          </w:p>
        </w:tc>
      </w:tr>
      <w:tr>
        <w:tblPrEx>
          <w:tblW w:w="13840" w:type="dxa"/>
          <w:tblInd w:w="0" w:type="dxa"/>
          <w:tblLayout w:type="fixed"/>
        </w:tblPrEx>
        <w:trPr>
          <w:trHeight w:val="383"/>
        </w:trPr>
        <w:tc>
          <w:tcPr>
            <w:tcW w:w="1603"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21001</w:t>
            </w:r>
          </w:p>
        </w:tc>
        <w:tc>
          <w:tcPr>
            <w:tcW w:w="4482"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卫生健康管理事务</w:t>
            </w:r>
          </w:p>
        </w:tc>
        <w:tc>
          <w:tcPr>
            <w:tcW w:w="130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971.74</w:t>
            </w:r>
          </w:p>
        </w:tc>
        <w:tc>
          <w:tcPr>
            <w:tcW w:w="1287"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902.34</w:t>
            </w:r>
          </w:p>
        </w:tc>
        <w:tc>
          <w:tcPr>
            <w:tcW w:w="1752"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819.07</w:t>
            </w:r>
          </w:p>
        </w:tc>
        <w:tc>
          <w:tcPr>
            <w:tcW w:w="1706"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83.27</w:t>
            </w:r>
          </w:p>
        </w:tc>
        <w:tc>
          <w:tcPr>
            <w:tcW w:w="1707"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69.40</w:t>
            </w:r>
          </w:p>
        </w:tc>
      </w:tr>
      <w:tr>
        <w:tblPrEx>
          <w:tblW w:w="13840" w:type="dxa"/>
          <w:tblInd w:w="0" w:type="dxa"/>
          <w:tblLayout w:type="fixed"/>
        </w:tblPrEx>
        <w:trPr>
          <w:trHeight w:val="383"/>
        </w:trPr>
        <w:tc>
          <w:tcPr>
            <w:tcW w:w="1603"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2100101</w:t>
            </w:r>
          </w:p>
        </w:tc>
        <w:tc>
          <w:tcPr>
            <w:tcW w:w="4482"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行政运行</w:t>
            </w:r>
          </w:p>
        </w:tc>
        <w:tc>
          <w:tcPr>
            <w:tcW w:w="130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579.05</w:t>
            </w:r>
          </w:p>
        </w:tc>
        <w:tc>
          <w:tcPr>
            <w:tcW w:w="1287"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517.53</w:t>
            </w:r>
          </w:p>
        </w:tc>
        <w:tc>
          <w:tcPr>
            <w:tcW w:w="1752"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434.26</w:t>
            </w:r>
          </w:p>
        </w:tc>
        <w:tc>
          <w:tcPr>
            <w:tcW w:w="1706"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83.27</w:t>
            </w:r>
          </w:p>
        </w:tc>
        <w:tc>
          <w:tcPr>
            <w:tcW w:w="1707"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61.52</w:t>
            </w:r>
          </w:p>
        </w:tc>
      </w:tr>
      <w:tr>
        <w:tblPrEx>
          <w:tblW w:w="13840" w:type="dxa"/>
          <w:tblInd w:w="0" w:type="dxa"/>
          <w:tblLayout w:type="fixed"/>
        </w:tblPrEx>
        <w:trPr>
          <w:trHeight w:val="383"/>
        </w:trPr>
        <w:tc>
          <w:tcPr>
            <w:tcW w:w="1603"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2100102</w:t>
            </w:r>
          </w:p>
        </w:tc>
        <w:tc>
          <w:tcPr>
            <w:tcW w:w="4482"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一般行政管理事务</w:t>
            </w:r>
          </w:p>
        </w:tc>
        <w:tc>
          <w:tcPr>
            <w:tcW w:w="130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392.69</w:t>
            </w:r>
          </w:p>
        </w:tc>
        <w:tc>
          <w:tcPr>
            <w:tcW w:w="1287"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384.81</w:t>
            </w:r>
          </w:p>
        </w:tc>
        <w:tc>
          <w:tcPr>
            <w:tcW w:w="1752"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384.81</w:t>
            </w:r>
          </w:p>
        </w:tc>
        <w:tc>
          <w:tcPr>
            <w:tcW w:w="1706"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707"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7.88</w:t>
            </w:r>
          </w:p>
        </w:tc>
      </w:tr>
      <w:tr>
        <w:tblPrEx>
          <w:tblW w:w="13840" w:type="dxa"/>
          <w:tblInd w:w="0" w:type="dxa"/>
          <w:tblLayout w:type="fixed"/>
        </w:tblPrEx>
        <w:trPr>
          <w:trHeight w:val="383"/>
        </w:trPr>
        <w:tc>
          <w:tcPr>
            <w:tcW w:w="1603"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21011</w:t>
            </w:r>
          </w:p>
        </w:tc>
        <w:tc>
          <w:tcPr>
            <w:tcW w:w="4482"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行政事业单位医疗</w:t>
            </w:r>
          </w:p>
        </w:tc>
        <w:tc>
          <w:tcPr>
            <w:tcW w:w="130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48.65</w:t>
            </w:r>
          </w:p>
        </w:tc>
        <w:tc>
          <w:tcPr>
            <w:tcW w:w="1287"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48.65</w:t>
            </w:r>
          </w:p>
        </w:tc>
        <w:tc>
          <w:tcPr>
            <w:tcW w:w="1752"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48.65</w:t>
            </w:r>
          </w:p>
        </w:tc>
        <w:tc>
          <w:tcPr>
            <w:tcW w:w="1706"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707"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3840" w:type="dxa"/>
          <w:tblInd w:w="0" w:type="dxa"/>
          <w:tblLayout w:type="fixed"/>
        </w:tblPrEx>
        <w:trPr>
          <w:trHeight w:val="383"/>
        </w:trPr>
        <w:tc>
          <w:tcPr>
            <w:tcW w:w="1603"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2101101</w:t>
            </w:r>
          </w:p>
        </w:tc>
        <w:tc>
          <w:tcPr>
            <w:tcW w:w="4482"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行政单位医疗</w:t>
            </w:r>
          </w:p>
        </w:tc>
        <w:tc>
          <w:tcPr>
            <w:tcW w:w="130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11.36</w:t>
            </w:r>
          </w:p>
        </w:tc>
        <w:tc>
          <w:tcPr>
            <w:tcW w:w="1287"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11.36</w:t>
            </w:r>
          </w:p>
        </w:tc>
        <w:tc>
          <w:tcPr>
            <w:tcW w:w="1752"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11.36</w:t>
            </w:r>
          </w:p>
        </w:tc>
        <w:tc>
          <w:tcPr>
            <w:tcW w:w="1706"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707"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3840" w:type="dxa"/>
          <w:tblInd w:w="0" w:type="dxa"/>
          <w:tblLayout w:type="fixed"/>
        </w:tblPrEx>
        <w:trPr>
          <w:trHeight w:val="383"/>
        </w:trPr>
        <w:tc>
          <w:tcPr>
            <w:tcW w:w="1603"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2101102</w:t>
            </w:r>
          </w:p>
        </w:tc>
        <w:tc>
          <w:tcPr>
            <w:tcW w:w="4482"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事业单位医疗</w:t>
            </w:r>
          </w:p>
        </w:tc>
        <w:tc>
          <w:tcPr>
            <w:tcW w:w="130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26.55</w:t>
            </w:r>
          </w:p>
        </w:tc>
        <w:tc>
          <w:tcPr>
            <w:tcW w:w="1287"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26.55</w:t>
            </w:r>
          </w:p>
        </w:tc>
        <w:tc>
          <w:tcPr>
            <w:tcW w:w="1752"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26.55</w:t>
            </w:r>
          </w:p>
        </w:tc>
        <w:tc>
          <w:tcPr>
            <w:tcW w:w="1706"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707"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3840" w:type="dxa"/>
          <w:tblInd w:w="0" w:type="dxa"/>
          <w:tblLayout w:type="fixed"/>
        </w:tblPrEx>
        <w:trPr>
          <w:trHeight w:val="383"/>
        </w:trPr>
        <w:tc>
          <w:tcPr>
            <w:tcW w:w="1603"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2101103</w:t>
            </w:r>
          </w:p>
        </w:tc>
        <w:tc>
          <w:tcPr>
            <w:tcW w:w="4482"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公务员医疗补助</w:t>
            </w:r>
          </w:p>
        </w:tc>
        <w:tc>
          <w:tcPr>
            <w:tcW w:w="130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10.74</w:t>
            </w:r>
          </w:p>
        </w:tc>
        <w:tc>
          <w:tcPr>
            <w:tcW w:w="1287"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10.74</w:t>
            </w:r>
          </w:p>
        </w:tc>
        <w:tc>
          <w:tcPr>
            <w:tcW w:w="1752"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10.74</w:t>
            </w:r>
          </w:p>
        </w:tc>
        <w:tc>
          <w:tcPr>
            <w:tcW w:w="1706"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707"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3840" w:type="dxa"/>
          <w:tblInd w:w="0" w:type="dxa"/>
          <w:tblLayout w:type="fixed"/>
        </w:tblPrEx>
        <w:trPr>
          <w:trHeight w:val="383"/>
        </w:trPr>
        <w:tc>
          <w:tcPr>
            <w:tcW w:w="1603"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221</w:t>
            </w:r>
          </w:p>
        </w:tc>
        <w:tc>
          <w:tcPr>
            <w:tcW w:w="4482"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住房保障支出</w:t>
            </w:r>
          </w:p>
        </w:tc>
        <w:tc>
          <w:tcPr>
            <w:tcW w:w="130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86.84</w:t>
            </w:r>
          </w:p>
        </w:tc>
        <w:tc>
          <w:tcPr>
            <w:tcW w:w="1287"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86.84</w:t>
            </w:r>
          </w:p>
        </w:tc>
        <w:tc>
          <w:tcPr>
            <w:tcW w:w="1752"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86.84</w:t>
            </w:r>
          </w:p>
        </w:tc>
        <w:tc>
          <w:tcPr>
            <w:tcW w:w="1706"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707"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3840" w:type="dxa"/>
          <w:tblInd w:w="0" w:type="dxa"/>
          <w:tblLayout w:type="fixed"/>
        </w:tblPrEx>
        <w:trPr>
          <w:trHeight w:val="383"/>
        </w:trPr>
        <w:tc>
          <w:tcPr>
            <w:tcW w:w="1603"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22102</w:t>
            </w:r>
          </w:p>
        </w:tc>
        <w:tc>
          <w:tcPr>
            <w:tcW w:w="4482"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住房改革支出</w:t>
            </w:r>
          </w:p>
        </w:tc>
        <w:tc>
          <w:tcPr>
            <w:tcW w:w="130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86.84</w:t>
            </w:r>
          </w:p>
        </w:tc>
        <w:tc>
          <w:tcPr>
            <w:tcW w:w="1287"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86.84</w:t>
            </w:r>
          </w:p>
        </w:tc>
        <w:tc>
          <w:tcPr>
            <w:tcW w:w="1752"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86.84</w:t>
            </w:r>
          </w:p>
        </w:tc>
        <w:tc>
          <w:tcPr>
            <w:tcW w:w="1706"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1707"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3840" w:type="dxa"/>
          <w:tblInd w:w="0" w:type="dxa"/>
          <w:tblLayout w:type="fixed"/>
        </w:tblPrEx>
        <w:trPr>
          <w:trHeight w:val="383"/>
        </w:trPr>
        <w:tc>
          <w:tcPr>
            <w:tcW w:w="6085" w:type="dxa"/>
            <w:gridSpan w:val="2"/>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ind w:firstLine="2880" w:firstLineChars="1600"/>
              <w:jc w:val="left"/>
              <w:textAlignment w:val="center"/>
              <w:rPr>
                <w:rFonts w:ascii="TimesNewRoman" w:hAnsi="TimesNewRoman" w:cs="TimesNewRoman"/>
                <w:b/>
                <w:bCs/>
                <w:kern w:val="0"/>
                <w:sz w:val="18"/>
                <w:szCs w:val="18"/>
              </w:rPr>
            </w:pPr>
            <w:r>
              <w:rPr>
                <w:rFonts w:ascii="TimesNewRoman" w:hAnsi="TimesNewRoman" w:cs="TimesNewRoman" w:hint="eastAsia"/>
                <w:b/>
                <w:bCs/>
                <w:kern w:val="0"/>
                <w:sz w:val="18"/>
                <w:szCs w:val="18"/>
              </w:rPr>
              <w:t>总</w:t>
            </w:r>
            <w:r>
              <w:rPr>
                <w:rFonts w:ascii="TimesNewRoman" w:hAnsi="TimesNewRoman" w:cs="TimesNewRoman"/>
                <w:b/>
                <w:bCs/>
                <w:kern w:val="0"/>
                <w:sz w:val="18"/>
                <w:szCs w:val="18"/>
              </w:rPr>
              <w:t xml:space="preserve"> 计</w:t>
            </w:r>
          </w:p>
        </w:tc>
        <w:tc>
          <w:tcPr>
            <w:tcW w:w="130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1,283.94</w:t>
            </w:r>
          </w:p>
        </w:tc>
        <w:tc>
          <w:tcPr>
            <w:tcW w:w="1287"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1,214.54</w:t>
            </w:r>
          </w:p>
        </w:tc>
        <w:tc>
          <w:tcPr>
            <w:tcW w:w="1752"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1,131.26</w:t>
            </w:r>
          </w:p>
        </w:tc>
        <w:tc>
          <w:tcPr>
            <w:tcW w:w="1706"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83.27</w:t>
            </w:r>
          </w:p>
        </w:tc>
        <w:tc>
          <w:tcPr>
            <w:tcW w:w="1707"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69.40</w:t>
            </w:r>
          </w:p>
        </w:tc>
      </w:tr>
    </w:tbl>
    <w:p>
      <w:pPr>
        <w:spacing w:line="560" w:lineRule="exact"/>
        <w:ind w:left="903" w:leftChars="430"/>
        <w:jc w:val="right"/>
        <w:rPr>
          <w:rFonts w:ascii="TimesNewRoman" w:hAnsi="TimesNewRoman" w:cs="TimesNewRoman"/>
          <w:kern w:val="0"/>
          <w:sz w:val="20"/>
        </w:rPr>
      </w:pPr>
      <w:r>
        <w:rPr>
          <w:rFonts w:ascii="TimesNewRoman" w:hAnsi="TimesNewRoman" w:cs="TimesNewRoman"/>
          <w:kern w:val="0"/>
          <w:sz w:val="20"/>
        </w:rPr>
        <w:t>公开表6</w:t>
      </w:r>
    </w:p>
    <w:p>
      <w:pPr>
        <w:spacing w:line="560" w:lineRule="exact"/>
        <w:jc w:val="center"/>
        <w:rPr>
          <w:rFonts w:ascii="宋体" w:hAnsi="宋体" w:cs="TimesNewRoman"/>
          <w:b/>
          <w:bCs/>
          <w:kern w:val="0"/>
          <w:sz w:val="28"/>
          <w:szCs w:val="32"/>
        </w:rPr>
      </w:pPr>
      <w:r>
        <w:rPr>
          <w:rFonts w:ascii="宋体" w:hAnsi="宋体" w:cs="TimesNewRoman" w:hint="eastAsia"/>
          <w:b/>
          <w:bCs/>
          <w:kern w:val="0"/>
          <w:sz w:val="28"/>
          <w:szCs w:val="32"/>
        </w:rPr>
        <w:t>寿县</w:t>
      </w:r>
      <w:r>
        <w:rPr>
          <w:rFonts w:ascii="宋体" w:hAnsi="宋体" w:cs="TimesNewRoman" w:hint="eastAsia"/>
          <w:b/>
          <w:bCs/>
          <w:kern w:val="0"/>
          <w:sz w:val="28"/>
          <w:szCs w:val="32"/>
          <w:lang w:val="en-US" w:eastAsia="zh-CN"/>
        </w:rPr>
        <w:t>卫生健康委员会</w:t>
      </w:r>
      <w:r>
        <w:rPr>
          <w:rFonts w:ascii="宋体" w:hAnsi="宋体" w:cs="TimesNewRoman" w:hint="eastAsia"/>
          <w:b/>
          <w:bCs/>
          <w:kern w:val="0"/>
          <w:sz w:val="28"/>
          <w:szCs w:val="32"/>
        </w:rPr>
        <w:t>2024</w:t>
      </w:r>
      <w:r>
        <w:rPr>
          <w:rFonts w:ascii="宋体" w:hAnsi="宋体" w:cs="TimesNewRoman"/>
          <w:b/>
          <w:bCs/>
          <w:kern w:val="0"/>
          <w:sz w:val="28"/>
          <w:szCs w:val="32"/>
        </w:rPr>
        <w:t>年一般公共预算基本支出表</w:t>
      </w:r>
    </w:p>
    <w:p>
      <w:pPr>
        <w:spacing w:line="560" w:lineRule="exact"/>
        <w:ind w:left="7400" w:hanging="7400" w:hangingChars="3700"/>
        <w:rPr>
          <w:rFonts w:ascii="TimesNewRoman" w:hAnsi="TimesNewRoman" w:cs="TimesNewRoman"/>
          <w:kern w:val="0"/>
          <w:sz w:val="20"/>
        </w:rPr>
      </w:pPr>
      <w:r>
        <w:rPr>
          <w:rFonts w:ascii="TimesNewRoman" w:hAnsi="TimesNewRoman" w:cs="TimesNewRoman"/>
          <w:kern w:val="0"/>
          <w:sz w:val="20"/>
        </w:rPr>
        <w:t xml:space="preserve">                                                                       单位：万元</w:t>
      </w:r>
    </w:p>
    <w:tbl>
      <w:tblPr>
        <w:tblStyle w:val="TableNormal"/>
        <w:tblW w:w="14005" w:type="dxa"/>
        <w:tblInd w:w="0" w:type="dxa"/>
        <w:tblLayout w:type="fixed"/>
        <w:tblCellMar>
          <w:top w:w="0" w:type="dxa"/>
          <w:left w:w="108" w:type="dxa"/>
          <w:bottom w:w="0" w:type="dxa"/>
          <w:right w:w="108" w:type="dxa"/>
        </w:tblCellMar>
      </w:tblPr>
      <w:tblGrid>
        <w:gridCol w:w="2930"/>
        <w:gridCol w:w="4350"/>
        <w:gridCol w:w="1530"/>
        <w:gridCol w:w="2631"/>
        <w:gridCol w:w="2564"/>
      </w:tblGrid>
      <w:tr>
        <w:tblPrEx>
          <w:tblW w:w="14005" w:type="dxa"/>
          <w:tblInd w:w="0" w:type="dxa"/>
          <w:tblLayout w:type="fixed"/>
        </w:tblPrEx>
        <w:trPr>
          <w:trHeight w:val="365"/>
        </w:trPr>
        <w:tc>
          <w:tcPr>
            <w:tcW w:w="7280" w:type="dxa"/>
            <w:gridSpan w:val="2"/>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部门预算支出经济分类科目</w:t>
            </w:r>
          </w:p>
        </w:tc>
        <w:tc>
          <w:tcPr>
            <w:tcW w:w="6725" w:type="dxa"/>
            <w:gridSpan w:val="3"/>
            <w:tcBorders>
              <w:top w:val="single" w:sz="4" w:space="0" w:color="auto"/>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本年一般公共预算基本支出</w:t>
            </w:r>
          </w:p>
        </w:tc>
      </w:tr>
      <w:tr>
        <w:tblPrEx>
          <w:tblW w:w="14005" w:type="dxa"/>
          <w:tblInd w:w="0" w:type="dxa"/>
          <w:tblLayout w:type="fixed"/>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科目编码</w:t>
            </w:r>
          </w:p>
        </w:tc>
        <w:tc>
          <w:tcPr>
            <w:tcW w:w="4349" w:type="dxa"/>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科目名称</w:t>
            </w:r>
          </w:p>
        </w:tc>
        <w:tc>
          <w:tcPr>
            <w:tcW w:w="1530" w:type="dxa"/>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合计</w:t>
            </w:r>
          </w:p>
        </w:tc>
        <w:tc>
          <w:tcPr>
            <w:tcW w:w="2631" w:type="dxa"/>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人员经费</w:t>
            </w:r>
          </w:p>
        </w:tc>
        <w:tc>
          <w:tcPr>
            <w:tcW w:w="2564" w:type="dxa"/>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公用经费</w:t>
            </w:r>
          </w:p>
        </w:tc>
      </w:tr>
      <w:tr>
        <w:tblPrEx>
          <w:tblW w:w="14005" w:type="dxa"/>
          <w:tblInd w:w="0" w:type="dxa"/>
          <w:tblLayout w:type="fixed"/>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301</w:t>
            </w:r>
          </w:p>
        </w:tc>
        <w:tc>
          <w:tcPr>
            <w:tcW w:w="4349"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工资福利支出</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1,035.85</w:t>
            </w:r>
          </w:p>
        </w:tc>
        <w:tc>
          <w:tcPr>
            <w:tcW w:w="263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1,035.85</w:t>
            </w:r>
          </w:p>
        </w:tc>
        <w:tc>
          <w:tcPr>
            <w:tcW w:w="2564"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4005" w:type="dxa"/>
          <w:tblInd w:w="0" w:type="dxa"/>
          <w:tblLayout w:type="fixed"/>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30101</w:t>
            </w:r>
          </w:p>
        </w:tc>
        <w:tc>
          <w:tcPr>
            <w:tcW w:w="4349"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基本工资</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355.11</w:t>
            </w:r>
          </w:p>
        </w:tc>
        <w:tc>
          <w:tcPr>
            <w:tcW w:w="263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355.11</w:t>
            </w:r>
          </w:p>
        </w:tc>
        <w:tc>
          <w:tcPr>
            <w:tcW w:w="2564"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4005" w:type="dxa"/>
          <w:tblInd w:w="0" w:type="dxa"/>
          <w:tblLayout w:type="fixed"/>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30102</w:t>
            </w:r>
          </w:p>
        </w:tc>
        <w:tc>
          <w:tcPr>
            <w:tcW w:w="4349"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津贴补贴</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49.68</w:t>
            </w:r>
          </w:p>
        </w:tc>
        <w:tc>
          <w:tcPr>
            <w:tcW w:w="263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49.68</w:t>
            </w:r>
          </w:p>
        </w:tc>
        <w:tc>
          <w:tcPr>
            <w:tcW w:w="2564"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4005" w:type="dxa"/>
          <w:tblInd w:w="0" w:type="dxa"/>
          <w:tblLayout w:type="fixed"/>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30103</w:t>
            </w:r>
          </w:p>
        </w:tc>
        <w:tc>
          <w:tcPr>
            <w:tcW w:w="4349"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奖金</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183.02</w:t>
            </w:r>
          </w:p>
        </w:tc>
        <w:tc>
          <w:tcPr>
            <w:tcW w:w="263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183.02</w:t>
            </w:r>
          </w:p>
        </w:tc>
        <w:tc>
          <w:tcPr>
            <w:tcW w:w="2564"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4005" w:type="dxa"/>
          <w:tblInd w:w="0" w:type="dxa"/>
          <w:tblLayout w:type="fixed"/>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30107</w:t>
            </w:r>
          </w:p>
        </w:tc>
        <w:tc>
          <w:tcPr>
            <w:tcW w:w="4349"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绩效工资</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135.85</w:t>
            </w:r>
          </w:p>
        </w:tc>
        <w:tc>
          <w:tcPr>
            <w:tcW w:w="263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135.85</w:t>
            </w:r>
          </w:p>
        </w:tc>
        <w:tc>
          <w:tcPr>
            <w:tcW w:w="2564"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4005" w:type="dxa"/>
          <w:tblInd w:w="0" w:type="dxa"/>
          <w:tblLayout w:type="fixed"/>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30108</w:t>
            </w:r>
          </w:p>
        </w:tc>
        <w:tc>
          <w:tcPr>
            <w:tcW w:w="4349"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机关事业单位基本养老保险缴费</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115.79</w:t>
            </w:r>
          </w:p>
        </w:tc>
        <w:tc>
          <w:tcPr>
            <w:tcW w:w="263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115.79</w:t>
            </w:r>
          </w:p>
        </w:tc>
        <w:tc>
          <w:tcPr>
            <w:tcW w:w="2564"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4005" w:type="dxa"/>
          <w:tblInd w:w="0" w:type="dxa"/>
          <w:tblLayout w:type="fixed"/>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30109</w:t>
            </w:r>
          </w:p>
        </w:tc>
        <w:tc>
          <w:tcPr>
            <w:tcW w:w="4349"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职业年金缴费</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57.89</w:t>
            </w:r>
          </w:p>
        </w:tc>
        <w:tc>
          <w:tcPr>
            <w:tcW w:w="263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57.89</w:t>
            </w:r>
          </w:p>
        </w:tc>
        <w:tc>
          <w:tcPr>
            <w:tcW w:w="2564"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4005" w:type="dxa"/>
          <w:tblInd w:w="0" w:type="dxa"/>
          <w:tblLayout w:type="fixed"/>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30110</w:t>
            </w:r>
          </w:p>
        </w:tc>
        <w:tc>
          <w:tcPr>
            <w:tcW w:w="4349"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职工基本医疗保险缴费</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37.91</w:t>
            </w:r>
          </w:p>
        </w:tc>
        <w:tc>
          <w:tcPr>
            <w:tcW w:w="263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37.91</w:t>
            </w:r>
          </w:p>
        </w:tc>
        <w:tc>
          <w:tcPr>
            <w:tcW w:w="2564"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4005" w:type="dxa"/>
          <w:tblInd w:w="0" w:type="dxa"/>
          <w:tblLayout w:type="fixed"/>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30111</w:t>
            </w:r>
          </w:p>
        </w:tc>
        <w:tc>
          <w:tcPr>
            <w:tcW w:w="4349"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公务员医疗补助缴费</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10.74</w:t>
            </w:r>
          </w:p>
        </w:tc>
        <w:tc>
          <w:tcPr>
            <w:tcW w:w="263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10.74</w:t>
            </w:r>
          </w:p>
        </w:tc>
        <w:tc>
          <w:tcPr>
            <w:tcW w:w="2564"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4005" w:type="dxa"/>
          <w:tblInd w:w="0" w:type="dxa"/>
          <w:tblLayout w:type="fixed"/>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30112</w:t>
            </w:r>
          </w:p>
        </w:tc>
        <w:tc>
          <w:tcPr>
            <w:tcW w:w="4349"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其他社会保障缴费</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3.02</w:t>
            </w:r>
          </w:p>
        </w:tc>
        <w:tc>
          <w:tcPr>
            <w:tcW w:w="263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3.02</w:t>
            </w:r>
          </w:p>
        </w:tc>
        <w:tc>
          <w:tcPr>
            <w:tcW w:w="2564"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4005" w:type="dxa"/>
          <w:tblInd w:w="0" w:type="dxa"/>
          <w:tblLayout w:type="fixed"/>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30113</w:t>
            </w:r>
          </w:p>
        </w:tc>
        <w:tc>
          <w:tcPr>
            <w:tcW w:w="4349"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住房公积金</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86.84</w:t>
            </w:r>
          </w:p>
        </w:tc>
        <w:tc>
          <w:tcPr>
            <w:tcW w:w="263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86.84</w:t>
            </w:r>
          </w:p>
        </w:tc>
        <w:tc>
          <w:tcPr>
            <w:tcW w:w="2564"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4005" w:type="dxa"/>
          <w:tblInd w:w="0" w:type="dxa"/>
          <w:tblLayout w:type="fixed"/>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30199</w:t>
            </w:r>
          </w:p>
        </w:tc>
        <w:tc>
          <w:tcPr>
            <w:tcW w:w="4349"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其他工资福利支出</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0.01</w:t>
            </w:r>
          </w:p>
        </w:tc>
        <w:tc>
          <w:tcPr>
            <w:tcW w:w="263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0.01</w:t>
            </w:r>
          </w:p>
        </w:tc>
        <w:tc>
          <w:tcPr>
            <w:tcW w:w="2564"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4005" w:type="dxa"/>
          <w:tblInd w:w="0" w:type="dxa"/>
          <w:tblLayout w:type="fixed"/>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302</w:t>
            </w:r>
          </w:p>
        </w:tc>
        <w:tc>
          <w:tcPr>
            <w:tcW w:w="4349"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商品和服务支出</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89.96</w:t>
            </w:r>
          </w:p>
        </w:tc>
        <w:tc>
          <w:tcPr>
            <w:tcW w:w="263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8.68</w:t>
            </w:r>
          </w:p>
        </w:tc>
        <w:tc>
          <w:tcPr>
            <w:tcW w:w="256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81.27</w:t>
            </w:r>
          </w:p>
        </w:tc>
      </w:tr>
      <w:tr>
        <w:tblPrEx>
          <w:tblW w:w="14005" w:type="dxa"/>
          <w:tblInd w:w="0" w:type="dxa"/>
          <w:tblLayout w:type="fixed"/>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30201</w:t>
            </w:r>
          </w:p>
        </w:tc>
        <w:tc>
          <w:tcPr>
            <w:tcW w:w="4349"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办公费</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16.96</w:t>
            </w:r>
          </w:p>
        </w:tc>
        <w:tc>
          <w:tcPr>
            <w:tcW w:w="2631"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256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16.96</w:t>
            </w:r>
          </w:p>
        </w:tc>
      </w:tr>
      <w:tr>
        <w:tblPrEx>
          <w:tblW w:w="14005" w:type="dxa"/>
          <w:tblInd w:w="0" w:type="dxa"/>
          <w:tblLayout w:type="fixed"/>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30202</w:t>
            </w:r>
          </w:p>
        </w:tc>
        <w:tc>
          <w:tcPr>
            <w:tcW w:w="4349"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印刷费</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13.00</w:t>
            </w:r>
          </w:p>
        </w:tc>
        <w:tc>
          <w:tcPr>
            <w:tcW w:w="2631"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256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13.00</w:t>
            </w:r>
          </w:p>
        </w:tc>
      </w:tr>
      <w:tr>
        <w:tblPrEx>
          <w:tblW w:w="14005" w:type="dxa"/>
          <w:tblInd w:w="0" w:type="dxa"/>
          <w:tblLayout w:type="fixed"/>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30207</w:t>
            </w:r>
          </w:p>
        </w:tc>
        <w:tc>
          <w:tcPr>
            <w:tcW w:w="4349"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邮电费</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11.06</w:t>
            </w:r>
          </w:p>
        </w:tc>
        <w:tc>
          <w:tcPr>
            <w:tcW w:w="2631"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256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11.06</w:t>
            </w:r>
          </w:p>
        </w:tc>
      </w:tr>
      <w:tr>
        <w:tblPrEx>
          <w:tblW w:w="14005" w:type="dxa"/>
          <w:tblInd w:w="0" w:type="dxa"/>
          <w:tblLayout w:type="fixed"/>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30209</w:t>
            </w:r>
          </w:p>
        </w:tc>
        <w:tc>
          <w:tcPr>
            <w:tcW w:w="4349"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物业管理费</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0.20</w:t>
            </w:r>
          </w:p>
        </w:tc>
        <w:tc>
          <w:tcPr>
            <w:tcW w:w="2631"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256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0.20</w:t>
            </w:r>
          </w:p>
        </w:tc>
      </w:tr>
      <w:tr>
        <w:tblPrEx>
          <w:tblW w:w="14005" w:type="dxa"/>
          <w:tblInd w:w="0" w:type="dxa"/>
          <w:tblLayout w:type="fixed"/>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30211</w:t>
            </w:r>
          </w:p>
        </w:tc>
        <w:tc>
          <w:tcPr>
            <w:tcW w:w="4349"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差旅费</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5.00</w:t>
            </w:r>
          </w:p>
        </w:tc>
        <w:tc>
          <w:tcPr>
            <w:tcW w:w="2631"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256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5.00</w:t>
            </w:r>
          </w:p>
        </w:tc>
      </w:tr>
      <w:tr>
        <w:tblPrEx>
          <w:tblW w:w="14005" w:type="dxa"/>
          <w:tblInd w:w="0" w:type="dxa"/>
          <w:tblLayout w:type="fixed"/>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30215</w:t>
            </w:r>
          </w:p>
        </w:tc>
        <w:tc>
          <w:tcPr>
            <w:tcW w:w="4349"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会议费</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3.60</w:t>
            </w:r>
          </w:p>
        </w:tc>
        <w:tc>
          <w:tcPr>
            <w:tcW w:w="2631"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256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3.60</w:t>
            </w:r>
          </w:p>
        </w:tc>
      </w:tr>
      <w:tr>
        <w:tblPrEx>
          <w:tblW w:w="14005" w:type="dxa"/>
          <w:tblInd w:w="0" w:type="dxa"/>
          <w:tblLayout w:type="fixed"/>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30216</w:t>
            </w:r>
          </w:p>
        </w:tc>
        <w:tc>
          <w:tcPr>
            <w:tcW w:w="4349"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培训费</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2.00</w:t>
            </w:r>
          </w:p>
        </w:tc>
        <w:tc>
          <w:tcPr>
            <w:tcW w:w="2631"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256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2.00</w:t>
            </w:r>
          </w:p>
        </w:tc>
      </w:tr>
      <w:tr>
        <w:tblPrEx>
          <w:tblW w:w="14005" w:type="dxa"/>
          <w:tblInd w:w="0" w:type="dxa"/>
          <w:tblLayout w:type="fixed"/>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30217</w:t>
            </w:r>
          </w:p>
        </w:tc>
        <w:tc>
          <w:tcPr>
            <w:tcW w:w="4349"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公务接待费</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11.40</w:t>
            </w:r>
          </w:p>
        </w:tc>
        <w:tc>
          <w:tcPr>
            <w:tcW w:w="2631"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256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11.40</w:t>
            </w:r>
          </w:p>
        </w:tc>
      </w:tr>
      <w:tr>
        <w:tblPrEx>
          <w:tblW w:w="14005" w:type="dxa"/>
          <w:tblInd w:w="0" w:type="dxa"/>
          <w:tblLayout w:type="fixed"/>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30227</w:t>
            </w:r>
          </w:p>
        </w:tc>
        <w:tc>
          <w:tcPr>
            <w:tcW w:w="4349"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委托业务费</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0.70</w:t>
            </w:r>
          </w:p>
        </w:tc>
        <w:tc>
          <w:tcPr>
            <w:tcW w:w="2631"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256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0.70</w:t>
            </w:r>
          </w:p>
        </w:tc>
      </w:tr>
      <w:tr>
        <w:tblPrEx>
          <w:tblW w:w="14005" w:type="dxa"/>
          <w:tblInd w:w="0" w:type="dxa"/>
          <w:tblLayout w:type="fixed"/>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30228</w:t>
            </w:r>
          </w:p>
        </w:tc>
        <w:tc>
          <w:tcPr>
            <w:tcW w:w="4349"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工会经费</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8.68</w:t>
            </w:r>
          </w:p>
        </w:tc>
        <w:tc>
          <w:tcPr>
            <w:tcW w:w="263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8.68</w:t>
            </w:r>
          </w:p>
        </w:tc>
        <w:tc>
          <w:tcPr>
            <w:tcW w:w="2564"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4005" w:type="dxa"/>
          <w:tblInd w:w="0" w:type="dxa"/>
          <w:tblLayout w:type="fixed"/>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30239</w:t>
            </w:r>
          </w:p>
        </w:tc>
        <w:tc>
          <w:tcPr>
            <w:tcW w:w="4349"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其他交通费用</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17.35</w:t>
            </w:r>
          </w:p>
        </w:tc>
        <w:tc>
          <w:tcPr>
            <w:tcW w:w="2631"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256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17.35</w:t>
            </w:r>
          </w:p>
        </w:tc>
      </w:tr>
      <w:tr>
        <w:tblPrEx>
          <w:tblW w:w="14005" w:type="dxa"/>
          <w:tblInd w:w="0" w:type="dxa"/>
          <w:tblLayout w:type="fixed"/>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303</w:t>
            </w:r>
          </w:p>
        </w:tc>
        <w:tc>
          <w:tcPr>
            <w:tcW w:w="4349"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对个人和家庭的补助</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86.73</w:t>
            </w:r>
          </w:p>
        </w:tc>
        <w:tc>
          <w:tcPr>
            <w:tcW w:w="263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86.73</w:t>
            </w:r>
          </w:p>
        </w:tc>
        <w:tc>
          <w:tcPr>
            <w:tcW w:w="2564"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4005" w:type="dxa"/>
          <w:tblInd w:w="0" w:type="dxa"/>
          <w:tblLayout w:type="fixed"/>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30302</w:t>
            </w:r>
          </w:p>
        </w:tc>
        <w:tc>
          <w:tcPr>
            <w:tcW w:w="4349"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退休费</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82.02</w:t>
            </w:r>
          </w:p>
        </w:tc>
        <w:tc>
          <w:tcPr>
            <w:tcW w:w="263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82.02</w:t>
            </w:r>
          </w:p>
        </w:tc>
        <w:tc>
          <w:tcPr>
            <w:tcW w:w="2564"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4005" w:type="dxa"/>
          <w:tblInd w:w="0" w:type="dxa"/>
          <w:tblLayout w:type="fixed"/>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30305</w:t>
            </w:r>
          </w:p>
        </w:tc>
        <w:tc>
          <w:tcPr>
            <w:tcW w:w="4349"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生活补助</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4.70</w:t>
            </w:r>
          </w:p>
        </w:tc>
        <w:tc>
          <w:tcPr>
            <w:tcW w:w="263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4.70</w:t>
            </w:r>
          </w:p>
        </w:tc>
        <w:tc>
          <w:tcPr>
            <w:tcW w:w="2564"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r>
      <w:tr>
        <w:tblPrEx>
          <w:tblW w:w="14005" w:type="dxa"/>
          <w:tblInd w:w="0" w:type="dxa"/>
          <w:tblLayout w:type="fixed"/>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310</w:t>
            </w:r>
          </w:p>
        </w:tc>
        <w:tc>
          <w:tcPr>
            <w:tcW w:w="4349"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资本性支出</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2.00</w:t>
            </w:r>
          </w:p>
        </w:tc>
        <w:tc>
          <w:tcPr>
            <w:tcW w:w="2631"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256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2.00</w:t>
            </w:r>
          </w:p>
        </w:tc>
      </w:tr>
      <w:tr>
        <w:tblPrEx>
          <w:tblW w:w="14005" w:type="dxa"/>
          <w:tblInd w:w="0" w:type="dxa"/>
          <w:tblLayout w:type="fixed"/>
        </w:tblPrEx>
        <w:trPr>
          <w:trHeight w:val="365"/>
        </w:trPr>
        <w:tc>
          <w:tcPr>
            <w:tcW w:w="2930"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31002</w:t>
            </w:r>
          </w:p>
        </w:tc>
        <w:tc>
          <w:tcPr>
            <w:tcW w:w="4349"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　办公设备购置</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2.00</w:t>
            </w:r>
          </w:p>
        </w:tc>
        <w:tc>
          <w:tcPr>
            <w:tcW w:w="2631" w:type="dxa"/>
            <w:tcBorders>
              <w:top w:val="nil"/>
              <w:left w:val="nil"/>
              <w:bottom w:val="single" w:sz="4" w:space="0" w:color="auto"/>
              <w:right w:val="single" w:sz="4" w:space="0" w:color="auto"/>
            </w:tcBorders>
            <w:noWrap w:val="0"/>
            <w:vAlign w:val="center"/>
          </w:tcPr>
          <w:p>
            <w:pPr>
              <w:jc w:val="right"/>
              <w:rPr>
                <w:rFonts w:ascii="TimesNewRoman" w:hAnsi="TimesNewRoman" w:cs="TimesNewRoman"/>
                <w:kern w:val="0"/>
                <w:sz w:val="18"/>
                <w:szCs w:val="18"/>
              </w:rPr>
            </w:pPr>
          </w:p>
        </w:tc>
        <w:tc>
          <w:tcPr>
            <w:tcW w:w="256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2.00</w:t>
            </w:r>
          </w:p>
        </w:tc>
      </w:tr>
      <w:tr>
        <w:tblPrEx>
          <w:tblW w:w="14005" w:type="dxa"/>
          <w:tblInd w:w="0" w:type="dxa"/>
          <w:tblLayout w:type="fixed"/>
        </w:tblPrEx>
        <w:trPr>
          <w:trHeight w:val="365"/>
        </w:trPr>
        <w:tc>
          <w:tcPr>
            <w:tcW w:w="7280" w:type="dxa"/>
            <w:gridSpan w:val="2"/>
            <w:tcBorders>
              <w:top w:val="nil"/>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hint="eastAsia"/>
                <w:b/>
                <w:bCs/>
                <w:kern w:val="0"/>
                <w:sz w:val="18"/>
                <w:szCs w:val="18"/>
              </w:rPr>
              <w:t>总</w:t>
            </w:r>
            <w:r>
              <w:rPr>
                <w:rFonts w:ascii="TimesNewRoman" w:hAnsi="TimesNewRoman" w:cs="TimesNewRoman"/>
                <w:b/>
                <w:bCs/>
                <w:kern w:val="0"/>
                <w:sz w:val="18"/>
                <w:szCs w:val="18"/>
              </w:rPr>
              <w:t xml:space="preserve"> 计</w:t>
            </w:r>
          </w:p>
        </w:tc>
        <w:tc>
          <w:tcPr>
            <w:tcW w:w="15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1,214.54</w:t>
            </w:r>
          </w:p>
        </w:tc>
        <w:tc>
          <w:tcPr>
            <w:tcW w:w="2631"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1,131.26</w:t>
            </w:r>
          </w:p>
        </w:tc>
        <w:tc>
          <w:tcPr>
            <w:tcW w:w="256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83.27</w:t>
            </w:r>
          </w:p>
        </w:tc>
      </w:tr>
    </w:tbl>
    <w:p>
      <w:pPr>
        <w:spacing w:line="560" w:lineRule="exact"/>
        <w:rPr>
          <w:rFonts w:ascii="TimesNewRoman" w:hAnsi="TimesNewRoman" w:cs="TimesNewRoman"/>
        </w:rPr>
      </w:pPr>
    </w:p>
    <w:p>
      <w:pPr>
        <w:spacing w:line="560" w:lineRule="exact"/>
        <w:rPr>
          <w:rFonts w:ascii="TimesNewRoman" w:hAnsi="TimesNewRoman" w:cs="TimesNewRoman"/>
        </w:rPr>
      </w:pPr>
    </w:p>
    <w:p>
      <w:pPr>
        <w:spacing w:line="560" w:lineRule="exact"/>
        <w:rPr>
          <w:rFonts w:ascii="TimesNewRoman" w:hAnsi="TimesNewRoman" w:cs="TimesNewRoman"/>
        </w:rPr>
      </w:pPr>
    </w:p>
    <w:p>
      <w:pPr>
        <w:spacing w:line="560" w:lineRule="exact"/>
        <w:rPr>
          <w:rFonts w:ascii="TimesNewRoman" w:hAnsi="TimesNewRoman" w:cs="TimesNewRoman"/>
        </w:rPr>
      </w:pPr>
    </w:p>
    <w:p>
      <w:pPr>
        <w:spacing w:line="560" w:lineRule="exact"/>
        <w:jc w:val="right"/>
        <w:rPr>
          <w:rFonts w:ascii="TimesNewRoman" w:hAnsi="TimesNewRoman" w:cs="TimesNewRoman"/>
          <w:kern w:val="0"/>
          <w:sz w:val="20"/>
        </w:rPr>
      </w:pPr>
      <w:r>
        <w:rPr>
          <w:rFonts w:ascii="TimesNewRoman" w:hAnsi="TimesNewRoman" w:cs="TimesNewRoman"/>
          <w:kern w:val="0"/>
          <w:sz w:val="20"/>
        </w:rPr>
        <w:t xml:space="preserve">                                                        </w:t>
      </w:r>
      <w:r>
        <w:rPr>
          <w:rFonts w:ascii="TimesNewRoman" w:hAnsi="TimesNewRoman" w:cs="TimesNewRoman" w:hint="eastAsia"/>
          <w:kern w:val="0"/>
          <w:sz w:val="20"/>
        </w:rPr>
        <w:t xml:space="preserve">    </w:t>
      </w:r>
      <w:r>
        <w:rPr>
          <w:rFonts w:ascii="TimesNewRoman" w:hAnsi="TimesNewRoman" w:cs="TimesNewRoman"/>
          <w:kern w:val="0"/>
          <w:sz w:val="20"/>
        </w:rPr>
        <w:t>公开表7</w:t>
      </w:r>
    </w:p>
    <w:p>
      <w:pPr>
        <w:spacing w:line="560" w:lineRule="exact"/>
        <w:jc w:val="center"/>
        <w:rPr>
          <w:rFonts w:ascii="宋体" w:hAnsi="宋体" w:cs="TimesNewRoman"/>
          <w:b/>
          <w:bCs/>
          <w:kern w:val="0"/>
          <w:sz w:val="28"/>
          <w:szCs w:val="32"/>
        </w:rPr>
      </w:pPr>
      <w:r>
        <w:rPr>
          <w:rFonts w:ascii="宋体" w:hAnsi="宋体" w:cs="TimesNewRoman" w:hint="eastAsia"/>
          <w:b/>
          <w:bCs/>
          <w:kern w:val="0"/>
          <w:sz w:val="28"/>
          <w:szCs w:val="32"/>
        </w:rPr>
        <w:t>寿县</w:t>
      </w:r>
      <w:r>
        <w:rPr>
          <w:rFonts w:ascii="宋体" w:hAnsi="宋体" w:cs="TimesNewRoman" w:hint="eastAsia"/>
          <w:b/>
          <w:bCs/>
          <w:kern w:val="0"/>
          <w:sz w:val="28"/>
          <w:szCs w:val="32"/>
          <w:lang w:val="en-US" w:eastAsia="zh-CN"/>
        </w:rPr>
        <w:t>卫生健康委员会</w:t>
      </w:r>
      <w:r>
        <w:rPr>
          <w:rFonts w:ascii="宋体" w:hAnsi="宋体" w:cs="TimesNewRoman" w:hint="eastAsia"/>
          <w:b/>
          <w:bCs/>
          <w:kern w:val="0"/>
          <w:sz w:val="28"/>
          <w:szCs w:val="32"/>
        </w:rPr>
        <w:t>2024</w:t>
      </w:r>
      <w:r>
        <w:rPr>
          <w:rFonts w:ascii="宋体" w:hAnsi="宋体" w:cs="TimesNewRoman"/>
          <w:b/>
          <w:bCs/>
          <w:kern w:val="0"/>
          <w:sz w:val="28"/>
          <w:szCs w:val="32"/>
        </w:rPr>
        <w:t>年政府性基金预算支出表</w:t>
      </w:r>
    </w:p>
    <w:p>
      <w:pPr>
        <w:spacing w:line="560" w:lineRule="exact"/>
        <w:ind w:left="7400" w:hanging="7400" w:hangingChars="3700"/>
        <w:rPr>
          <w:rFonts w:ascii="TimesNewRoman" w:hAnsi="TimesNewRoman" w:cs="TimesNewRoman"/>
          <w:kern w:val="0"/>
          <w:sz w:val="20"/>
        </w:rPr>
      </w:pPr>
      <w:r>
        <w:rPr>
          <w:rFonts w:ascii="TimesNewRoman" w:hAnsi="TimesNewRoman" w:cs="TimesNewRoman"/>
          <w:kern w:val="0"/>
          <w:sz w:val="20"/>
        </w:rPr>
        <w:t xml:space="preserve">                                                                       单位：万元</w:t>
      </w:r>
    </w:p>
    <w:tbl>
      <w:tblPr>
        <w:tblStyle w:val="TableNormal"/>
        <w:tblW w:w="13951" w:type="dxa"/>
        <w:tblInd w:w="0" w:type="dxa"/>
        <w:tblLayout w:type="fixed"/>
        <w:tblCellMar>
          <w:top w:w="0" w:type="dxa"/>
          <w:left w:w="108" w:type="dxa"/>
          <w:bottom w:w="0" w:type="dxa"/>
          <w:right w:w="108" w:type="dxa"/>
        </w:tblCellMar>
      </w:tblPr>
      <w:tblGrid>
        <w:gridCol w:w="1911"/>
        <w:gridCol w:w="6266"/>
        <w:gridCol w:w="1640"/>
        <w:gridCol w:w="2018"/>
        <w:gridCol w:w="2116"/>
      </w:tblGrid>
      <w:tr>
        <w:tblPrEx>
          <w:tblW w:w="13951" w:type="dxa"/>
          <w:tblInd w:w="0" w:type="dxa"/>
          <w:tblLayout w:type="fixed"/>
        </w:tblPrEx>
        <w:trPr>
          <w:trHeight w:val="570"/>
        </w:trPr>
        <w:tc>
          <w:tcPr>
            <w:tcW w:w="1911" w:type="dxa"/>
            <w:vMerge w:val="restart"/>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科目编码</w:t>
            </w:r>
          </w:p>
        </w:tc>
        <w:tc>
          <w:tcPr>
            <w:tcW w:w="6266" w:type="dxa"/>
            <w:vMerge w:val="restart"/>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科目名称</w:t>
            </w:r>
          </w:p>
        </w:tc>
        <w:tc>
          <w:tcPr>
            <w:tcW w:w="5774" w:type="dxa"/>
            <w:gridSpan w:val="3"/>
            <w:tcBorders>
              <w:top w:val="single" w:sz="4" w:space="0" w:color="auto"/>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本年政府性基金预算支出</w:t>
            </w:r>
          </w:p>
        </w:tc>
      </w:tr>
      <w:tr>
        <w:tblPrEx>
          <w:tblW w:w="13951" w:type="dxa"/>
          <w:tblInd w:w="0" w:type="dxa"/>
          <w:tblLayout w:type="fixed"/>
        </w:tblPrEx>
        <w:trPr>
          <w:trHeight w:val="570"/>
        </w:trPr>
        <w:tc>
          <w:tcPr>
            <w:tcW w:w="1911" w:type="dxa"/>
            <w:vMerge/>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b/>
                <w:bCs/>
                <w:kern w:val="0"/>
                <w:sz w:val="18"/>
                <w:szCs w:val="18"/>
              </w:rPr>
            </w:pPr>
          </w:p>
        </w:tc>
        <w:tc>
          <w:tcPr>
            <w:tcW w:w="6266" w:type="dxa"/>
            <w:vMerge/>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b/>
                <w:bCs/>
                <w:kern w:val="0"/>
                <w:sz w:val="18"/>
                <w:szCs w:val="18"/>
              </w:rPr>
            </w:pPr>
          </w:p>
        </w:tc>
        <w:tc>
          <w:tcPr>
            <w:tcW w:w="1640" w:type="dxa"/>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合计</w:t>
            </w:r>
          </w:p>
        </w:tc>
        <w:tc>
          <w:tcPr>
            <w:tcW w:w="2018" w:type="dxa"/>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基本支出</w:t>
            </w:r>
          </w:p>
        </w:tc>
        <w:tc>
          <w:tcPr>
            <w:tcW w:w="2116" w:type="dxa"/>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项目支出</w:t>
            </w:r>
          </w:p>
        </w:tc>
      </w:tr>
      <w:tr>
        <w:tblPrEx>
          <w:tblW w:w="13951" w:type="dxa"/>
          <w:tblInd w:w="0" w:type="dxa"/>
          <w:tblLayout w:type="fixed"/>
        </w:tblPrEx>
        <w:trPr>
          <w:trHeight w:val="442"/>
        </w:trPr>
        <w:tc>
          <w:tcPr>
            <w:tcW w:w="1911"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eastAsia="仿宋_GB2312" w:hAnsi="TimesNewRoman" w:cs="TimesNewRoman" w:hint="eastAsia"/>
                <w:kern w:val="0"/>
                <w:sz w:val="18"/>
                <w:szCs w:val="18"/>
              </w:rPr>
            </w:pPr>
            <w:r>
              <w:rPr>
                <w:rFonts w:ascii="TimesNewRoman" w:hAnsi="TimesNewRoman" w:cs="TimesNewRoman"/>
                <w:kern w:val="0"/>
                <w:sz w:val="18"/>
                <w:szCs w:val="18"/>
              </w:rPr>
              <w:t>20</w:t>
            </w:r>
            <w:r>
              <w:rPr>
                <w:rFonts w:ascii="TimesNewRoman" w:hAnsi="TimesNewRoman" w:cs="TimesNewRoman" w:hint="eastAsia"/>
                <w:kern w:val="0"/>
                <w:sz w:val="18"/>
                <w:szCs w:val="18"/>
              </w:rPr>
              <w:t>6</w:t>
            </w:r>
          </w:p>
        </w:tc>
        <w:tc>
          <w:tcPr>
            <w:tcW w:w="6266"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hint="eastAsia"/>
                <w:kern w:val="0"/>
                <w:sz w:val="18"/>
                <w:szCs w:val="18"/>
              </w:rPr>
              <w:t>科学技术</w:t>
            </w:r>
            <w:r>
              <w:rPr>
                <w:rFonts w:ascii="TimesNewRoman" w:hAnsi="TimesNewRoman" w:cs="TimesNewRoman"/>
                <w:kern w:val="0"/>
                <w:sz w:val="18"/>
                <w:szCs w:val="18"/>
              </w:rPr>
              <w:t>支出</w:t>
            </w:r>
          </w:p>
        </w:tc>
        <w:tc>
          <w:tcPr>
            <w:tcW w:w="164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3951" w:type="dxa"/>
          <w:tblInd w:w="0" w:type="dxa"/>
          <w:tblLayout w:type="fixed"/>
        </w:tblPrEx>
        <w:trPr>
          <w:trHeight w:val="442"/>
        </w:trPr>
        <w:tc>
          <w:tcPr>
            <w:tcW w:w="1911"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eastAsia="仿宋_GB2312" w:hAnsi="TimesNewRoman" w:cs="TimesNewRoman"/>
                <w:kern w:val="0"/>
                <w:sz w:val="18"/>
                <w:szCs w:val="18"/>
              </w:rPr>
            </w:pPr>
            <w:r>
              <w:rPr>
                <w:rFonts w:ascii="TimesNewRoman" w:hAnsi="TimesNewRoman" w:cs="TimesNewRoman"/>
                <w:kern w:val="0"/>
                <w:sz w:val="18"/>
                <w:szCs w:val="18"/>
              </w:rPr>
              <w:t>20</w:t>
            </w:r>
            <w:r>
              <w:rPr>
                <w:rFonts w:ascii="TimesNewRoman" w:hAnsi="TimesNewRoman" w:cs="TimesNewRoman" w:hint="eastAsia"/>
                <w:kern w:val="0"/>
                <w:sz w:val="18"/>
                <w:szCs w:val="18"/>
              </w:rPr>
              <w:t>610</w:t>
            </w:r>
          </w:p>
        </w:tc>
        <w:tc>
          <w:tcPr>
            <w:tcW w:w="6266" w:type="dxa"/>
            <w:tcBorders>
              <w:top w:val="nil"/>
              <w:left w:val="nil"/>
              <w:bottom w:val="single" w:sz="4" w:space="0" w:color="auto"/>
              <w:right w:val="single" w:sz="4" w:space="0" w:color="auto"/>
            </w:tcBorders>
            <w:noWrap w:val="0"/>
            <w:vAlign w:val="center"/>
          </w:tcPr>
          <w:p>
            <w:pPr>
              <w:widowControl/>
              <w:spacing w:line="280" w:lineRule="exact"/>
              <w:ind w:firstLine="360" w:firstLineChars="200"/>
              <w:jc w:val="left"/>
              <w:rPr>
                <w:rFonts w:ascii="TimesNewRoman" w:hAnsi="TimesNewRoman" w:cs="TimesNewRoman"/>
                <w:kern w:val="0"/>
                <w:sz w:val="18"/>
                <w:szCs w:val="18"/>
              </w:rPr>
            </w:pPr>
            <w:r>
              <w:rPr>
                <w:rFonts w:ascii="TimesNewRoman" w:hAnsi="TimesNewRoman" w:cs="TimesNewRoman"/>
                <w:kern w:val="0"/>
                <w:sz w:val="18"/>
                <w:szCs w:val="18"/>
              </w:rPr>
              <w:t>核电站乏燃料处理处置基金支出</w:t>
            </w:r>
          </w:p>
        </w:tc>
        <w:tc>
          <w:tcPr>
            <w:tcW w:w="164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3951" w:type="dxa"/>
          <w:tblInd w:w="0" w:type="dxa"/>
          <w:tblLayout w:type="fixed"/>
        </w:tblPrEx>
        <w:trPr>
          <w:trHeight w:val="576"/>
        </w:trPr>
        <w:tc>
          <w:tcPr>
            <w:tcW w:w="1911" w:type="dxa"/>
            <w:tcBorders>
              <w:top w:val="nil"/>
              <w:left w:val="single" w:sz="4" w:space="0" w:color="auto"/>
              <w:bottom w:val="single" w:sz="4" w:space="0" w:color="auto"/>
              <w:right w:val="single" w:sz="4" w:space="0" w:color="auto"/>
            </w:tcBorders>
            <w:noWrap w:val="0"/>
            <w:vAlign w:val="center"/>
          </w:tcPr>
          <w:p>
            <w:pPr>
              <w:widowControl/>
              <w:spacing w:line="280" w:lineRule="exact"/>
              <w:ind w:firstLine="90" w:firstLineChars="50"/>
              <w:jc w:val="left"/>
              <w:rPr>
                <w:rFonts w:ascii="TimesNewRoman" w:eastAsia="仿宋_GB2312" w:hAnsi="TimesNewRoman" w:cs="TimesNewRoman"/>
                <w:kern w:val="0"/>
                <w:sz w:val="18"/>
                <w:szCs w:val="18"/>
              </w:rPr>
            </w:pPr>
            <w:r>
              <w:rPr>
                <w:rFonts w:ascii="TimesNewRoman" w:hAnsi="TimesNewRoman" w:cs="TimesNewRoman"/>
                <w:kern w:val="0"/>
                <w:sz w:val="18"/>
                <w:szCs w:val="18"/>
              </w:rPr>
              <w:t>20</w:t>
            </w:r>
            <w:r>
              <w:rPr>
                <w:rFonts w:ascii="TimesNewRoman" w:hAnsi="TimesNewRoman" w:cs="TimesNewRoman" w:hint="eastAsia"/>
                <w:kern w:val="0"/>
                <w:sz w:val="18"/>
                <w:szCs w:val="18"/>
              </w:rPr>
              <w:t>61001</w:t>
            </w:r>
          </w:p>
        </w:tc>
        <w:tc>
          <w:tcPr>
            <w:tcW w:w="6266"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xml:space="preserve">   </w:t>
            </w:r>
            <w:r>
              <w:rPr>
                <w:rFonts w:ascii="TimesNewRoman" w:hAnsi="TimesNewRoman" w:cs="TimesNewRoman" w:hint="eastAsia"/>
                <w:kern w:val="0"/>
                <w:sz w:val="18"/>
                <w:szCs w:val="18"/>
              </w:rPr>
              <w:t xml:space="preserve">     </w:t>
            </w:r>
            <w:r>
              <w:rPr>
                <w:rFonts w:ascii="TimesNewRoman" w:hAnsi="TimesNewRoman" w:cs="TimesNewRoman"/>
                <w:kern w:val="0"/>
                <w:sz w:val="18"/>
                <w:szCs w:val="18"/>
              </w:rPr>
              <w:t>乏燃料运输</w:t>
            </w:r>
          </w:p>
        </w:tc>
        <w:tc>
          <w:tcPr>
            <w:tcW w:w="164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3951" w:type="dxa"/>
          <w:tblInd w:w="0" w:type="dxa"/>
          <w:tblLayout w:type="fixed"/>
        </w:tblPrEx>
        <w:trPr>
          <w:trHeight w:val="442"/>
        </w:trPr>
        <w:tc>
          <w:tcPr>
            <w:tcW w:w="1911" w:type="dxa"/>
            <w:tcBorders>
              <w:top w:val="nil"/>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kern w:val="0"/>
                <w:sz w:val="18"/>
                <w:szCs w:val="18"/>
              </w:rPr>
            </w:pPr>
            <w:r>
              <w:rPr>
                <w:rFonts w:ascii="汉仪中秀体简" w:eastAsia="汉仪中秀体简" w:hAnsi="汉仪中秀体简" w:cs="汉仪中秀体简" w:hint="eastAsia"/>
                <w:sz w:val="18"/>
                <w:szCs w:val="18"/>
              </w:rPr>
              <w:t>……</w:t>
            </w:r>
          </w:p>
        </w:tc>
        <w:tc>
          <w:tcPr>
            <w:tcW w:w="6266"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64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3951" w:type="dxa"/>
          <w:tblInd w:w="0" w:type="dxa"/>
          <w:tblLayout w:type="fixed"/>
        </w:tblPrEx>
        <w:trPr>
          <w:trHeight w:val="442"/>
        </w:trPr>
        <w:tc>
          <w:tcPr>
            <w:tcW w:w="1911"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6266"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64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3951" w:type="dxa"/>
          <w:tblInd w:w="0" w:type="dxa"/>
          <w:tblLayout w:type="fixed"/>
        </w:tblPrEx>
        <w:trPr>
          <w:trHeight w:val="442"/>
        </w:trPr>
        <w:tc>
          <w:tcPr>
            <w:tcW w:w="1911"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6266"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64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3951" w:type="dxa"/>
          <w:tblInd w:w="0" w:type="dxa"/>
          <w:tblLayout w:type="fixed"/>
        </w:tblPrEx>
        <w:trPr>
          <w:trHeight w:val="442"/>
        </w:trPr>
        <w:tc>
          <w:tcPr>
            <w:tcW w:w="1911"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6266" w:type="dxa"/>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w:t>
            </w:r>
          </w:p>
        </w:tc>
        <w:tc>
          <w:tcPr>
            <w:tcW w:w="164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3951" w:type="dxa"/>
          <w:tblInd w:w="0" w:type="dxa"/>
          <w:tblLayout w:type="fixed"/>
        </w:tblPrEx>
        <w:trPr>
          <w:trHeight w:val="442"/>
        </w:trPr>
        <w:tc>
          <w:tcPr>
            <w:tcW w:w="1911"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6266"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64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3951" w:type="dxa"/>
          <w:tblInd w:w="0" w:type="dxa"/>
          <w:tblLayout w:type="fixed"/>
        </w:tblPrEx>
        <w:trPr>
          <w:trHeight w:val="442"/>
        </w:trPr>
        <w:tc>
          <w:tcPr>
            <w:tcW w:w="1911"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6266"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64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018"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2116"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3951" w:type="dxa"/>
          <w:tblInd w:w="0" w:type="dxa"/>
          <w:tblLayout w:type="fixed"/>
        </w:tblPrEx>
        <w:trPr>
          <w:trHeight w:val="442"/>
        </w:trPr>
        <w:tc>
          <w:tcPr>
            <w:tcW w:w="8177" w:type="dxa"/>
            <w:gridSpan w:val="2"/>
            <w:tcBorders>
              <w:top w:val="nil"/>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hint="eastAsia"/>
                <w:b/>
                <w:bCs/>
                <w:kern w:val="0"/>
                <w:sz w:val="18"/>
                <w:szCs w:val="18"/>
              </w:rPr>
              <w:t>总</w:t>
            </w:r>
            <w:r>
              <w:rPr>
                <w:rFonts w:ascii="TimesNewRoman" w:hAnsi="TimesNewRoman" w:cs="TimesNewRoman"/>
                <w:b/>
                <w:bCs/>
                <w:kern w:val="0"/>
                <w:sz w:val="18"/>
                <w:szCs w:val="18"/>
              </w:rPr>
              <w:t xml:space="preserve"> 计</w:t>
            </w:r>
          </w:p>
        </w:tc>
        <w:tc>
          <w:tcPr>
            <w:tcW w:w="164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2018"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2116"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r>
    </w:tbl>
    <w:p>
      <w:pPr>
        <w:widowControl/>
        <w:spacing w:line="560" w:lineRule="exact"/>
        <w:jc w:val="left"/>
        <w:rPr>
          <w:rFonts w:ascii="TimesNewRoman" w:hAnsi="TimesNewRoman" w:cs="TimesNewRoman"/>
          <w:kern w:val="0"/>
          <w:sz w:val="24"/>
        </w:rPr>
      </w:pPr>
      <w:r>
        <w:rPr>
          <w:rFonts w:ascii="TimesNewRoman" w:hAnsi="TimesNewRoman" w:cs="TimesNewRoman"/>
          <w:kern w:val="0"/>
          <w:sz w:val="24"/>
        </w:rPr>
        <w:t>注：</w:t>
      </w:r>
      <w:r>
        <w:rPr>
          <w:rFonts w:ascii="TimesNewRoman" w:hAnsi="TimesNewRoman" w:cs="TimesNewRoman" w:hint="eastAsia"/>
          <w:kern w:val="0"/>
          <w:sz w:val="24"/>
        </w:rPr>
        <w:t>寿县</w:t>
      </w:r>
      <w:r>
        <w:rPr>
          <w:rFonts w:ascii="TimesNewRoman" w:hAnsi="TimesNewRoman" w:cs="TimesNewRoman" w:hint="eastAsia"/>
          <w:kern w:val="0"/>
          <w:sz w:val="24"/>
          <w:lang w:val="en-US" w:eastAsia="zh-CN"/>
        </w:rPr>
        <w:t>卫生健康委员会</w:t>
      </w:r>
      <w:r>
        <w:rPr>
          <w:rFonts w:ascii="TimesNewRoman" w:hAnsi="TimesNewRoman" w:cs="TimesNewRoman"/>
          <w:kern w:val="0"/>
          <w:sz w:val="24"/>
        </w:rPr>
        <w:t>没有政府性基金预算拨款收入，也没有政府性基金预算拨款安排的支出，故本表无数据。</w:t>
      </w:r>
    </w:p>
    <w:p>
      <w:pPr>
        <w:pStyle w:val="NormalWeb"/>
        <w:adjustRightInd w:val="0"/>
        <w:snapToGrid w:val="0"/>
        <w:spacing w:after="156" w:afterLines="50" w:line="560" w:lineRule="exact"/>
        <w:ind w:right="102" w:firstLine="12800" w:firstLineChars="6400"/>
        <w:jc w:val="both"/>
        <w:rPr>
          <w:rFonts w:ascii="TimesNewRoman" w:eastAsia="黑体" w:hAnsi="TimesNewRoman" w:cs="TimesNewRoman"/>
          <w:b/>
          <w:bCs/>
          <w:sz w:val="36"/>
          <w:szCs w:val="36"/>
        </w:rPr>
      </w:pPr>
      <w:r>
        <w:rPr>
          <w:rFonts w:ascii="TimesNewRoman" w:eastAsia="仿宋_GB2312" w:hAnsi="TimesNewRoman" w:cs="TimesNewRoman"/>
          <w:b/>
          <w:bCs/>
          <w:sz w:val="20"/>
          <w:szCs w:val="20"/>
        </w:rPr>
        <w:t>公开表8</w:t>
      </w:r>
    </w:p>
    <w:tbl>
      <w:tblPr>
        <w:tblStyle w:val="TableNormal"/>
        <w:tblW w:w="13876" w:type="dxa"/>
        <w:tblInd w:w="0" w:type="dxa"/>
        <w:tblLayout w:type="fixed"/>
        <w:tblCellMar>
          <w:top w:w="0" w:type="dxa"/>
          <w:left w:w="108" w:type="dxa"/>
          <w:bottom w:w="0" w:type="dxa"/>
          <w:right w:w="108" w:type="dxa"/>
        </w:tblCellMar>
      </w:tblPr>
      <w:tblGrid>
        <w:gridCol w:w="710"/>
        <w:gridCol w:w="902"/>
        <w:gridCol w:w="1870"/>
        <w:gridCol w:w="4312"/>
        <w:gridCol w:w="342"/>
        <w:gridCol w:w="1153"/>
        <w:gridCol w:w="2013"/>
        <w:gridCol w:w="666"/>
        <w:gridCol w:w="1224"/>
        <w:gridCol w:w="559"/>
        <w:gridCol w:w="125"/>
      </w:tblGrid>
      <w:tr>
        <w:tblPrEx>
          <w:tblW w:w="13876" w:type="dxa"/>
          <w:tblInd w:w="0" w:type="dxa"/>
          <w:tblLayout w:type="fixed"/>
        </w:tblPrEx>
        <w:trPr>
          <w:gridAfter w:val="2"/>
          <w:wAfter w:w="683" w:type="dxa"/>
          <w:trHeight w:val="441"/>
        </w:trPr>
        <w:tc>
          <w:tcPr>
            <w:tcW w:w="13193" w:type="dxa"/>
            <w:gridSpan w:val="9"/>
            <w:tcBorders>
              <w:top w:val="nil"/>
              <w:left w:val="nil"/>
              <w:bottom w:val="nil"/>
              <w:right w:val="nil"/>
            </w:tcBorders>
            <w:noWrap w:val="0"/>
            <w:vAlign w:val="center"/>
          </w:tcPr>
          <w:p>
            <w:pPr>
              <w:spacing w:line="560" w:lineRule="exact"/>
              <w:jc w:val="center"/>
              <w:rPr>
                <w:rFonts w:ascii="宋体" w:hAnsi="宋体" w:cs="TimesNewRoman"/>
                <w:b/>
                <w:bCs/>
                <w:kern w:val="0"/>
                <w:sz w:val="28"/>
                <w:szCs w:val="32"/>
              </w:rPr>
            </w:pPr>
            <w:r>
              <w:rPr>
                <w:rFonts w:ascii="宋体" w:hAnsi="宋体" w:cs="TimesNewRoman" w:hint="eastAsia"/>
                <w:b/>
                <w:bCs/>
                <w:kern w:val="0"/>
                <w:sz w:val="28"/>
                <w:szCs w:val="32"/>
              </w:rPr>
              <w:t>寿县</w:t>
            </w:r>
            <w:r>
              <w:rPr>
                <w:rFonts w:ascii="宋体" w:hAnsi="宋体" w:cs="TimesNewRoman" w:hint="eastAsia"/>
                <w:b/>
                <w:bCs/>
                <w:kern w:val="0"/>
                <w:sz w:val="28"/>
                <w:szCs w:val="32"/>
                <w:lang w:val="en-US" w:eastAsia="zh-CN"/>
              </w:rPr>
              <w:t>卫生健康委员会</w:t>
            </w:r>
            <w:r>
              <w:rPr>
                <w:rFonts w:ascii="宋体" w:hAnsi="宋体" w:cs="TimesNewRoman" w:hint="eastAsia"/>
                <w:b/>
                <w:bCs/>
                <w:kern w:val="0"/>
                <w:sz w:val="28"/>
                <w:szCs w:val="32"/>
              </w:rPr>
              <w:t>2024</w:t>
            </w:r>
            <w:r>
              <w:rPr>
                <w:rFonts w:ascii="宋体" w:hAnsi="宋体" w:cs="TimesNewRoman"/>
                <w:b/>
                <w:bCs/>
                <w:kern w:val="0"/>
                <w:sz w:val="28"/>
                <w:szCs w:val="32"/>
              </w:rPr>
              <w:t>年国有资本经营预算支出表</w:t>
            </w:r>
          </w:p>
        </w:tc>
      </w:tr>
      <w:tr>
        <w:tblPrEx>
          <w:tblW w:w="13876" w:type="dxa"/>
          <w:tblInd w:w="0" w:type="dxa"/>
          <w:tblLayout w:type="fixed"/>
        </w:tblPrEx>
        <w:trPr>
          <w:trHeight w:val="299"/>
        </w:trPr>
        <w:tc>
          <w:tcPr>
            <w:tcW w:w="711" w:type="dxa"/>
            <w:tcBorders>
              <w:top w:val="nil"/>
              <w:left w:val="nil"/>
              <w:bottom w:val="single" w:sz="4" w:space="0" w:color="auto"/>
              <w:right w:val="nil"/>
            </w:tcBorders>
            <w:noWrap w:val="0"/>
            <w:vAlign w:val="center"/>
          </w:tcPr>
          <w:p>
            <w:pPr>
              <w:widowControl/>
              <w:spacing w:line="560" w:lineRule="exact"/>
              <w:jc w:val="left"/>
              <w:rPr>
                <w:rFonts w:ascii="TimesNewRoman" w:hAnsi="TimesNewRoman" w:cs="TimesNewRoman"/>
                <w:kern w:val="0"/>
                <w:sz w:val="18"/>
                <w:szCs w:val="18"/>
              </w:rPr>
            </w:pPr>
          </w:p>
        </w:tc>
        <w:tc>
          <w:tcPr>
            <w:tcW w:w="902" w:type="dxa"/>
            <w:tcBorders>
              <w:top w:val="nil"/>
              <w:left w:val="nil"/>
              <w:bottom w:val="single" w:sz="4" w:space="0" w:color="auto"/>
              <w:right w:val="nil"/>
            </w:tcBorders>
            <w:noWrap w:val="0"/>
            <w:vAlign w:val="center"/>
          </w:tcPr>
          <w:p>
            <w:pPr>
              <w:widowControl/>
              <w:spacing w:line="560" w:lineRule="exact"/>
              <w:jc w:val="left"/>
              <w:rPr>
                <w:rFonts w:ascii="TimesNewRoman" w:hAnsi="TimesNewRoman" w:cs="TimesNewRoman"/>
                <w:kern w:val="0"/>
                <w:sz w:val="20"/>
              </w:rPr>
            </w:pPr>
          </w:p>
        </w:tc>
        <w:tc>
          <w:tcPr>
            <w:tcW w:w="6182" w:type="dxa"/>
            <w:gridSpan w:val="2"/>
            <w:tcBorders>
              <w:top w:val="nil"/>
              <w:left w:val="nil"/>
              <w:bottom w:val="single" w:sz="4" w:space="0" w:color="auto"/>
              <w:right w:val="nil"/>
            </w:tcBorders>
            <w:noWrap w:val="0"/>
            <w:vAlign w:val="center"/>
          </w:tcPr>
          <w:p>
            <w:pPr>
              <w:widowControl/>
              <w:spacing w:line="560" w:lineRule="exact"/>
              <w:jc w:val="left"/>
              <w:rPr>
                <w:rFonts w:ascii="TimesNewRoman" w:hAnsi="TimesNewRoman" w:cs="TimesNewRoman"/>
                <w:kern w:val="0"/>
                <w:sz w:val="20"/>
              </w:rPr>
            </w:pPr>
          </w:p>
        </w:tc>
        <w:tc>
          <w:tcPr>
            <w:tcW w:w="342" w:type="dxa"/>
            <w:tcBorders>
              <w:top w:val="nil"/>
              <w:left w:val="nil"/>
              <w:bottom w:val="nil"/>
              <w:right w:val="nil"/>
            </w:tcBorders>
            <w:noWrap w:val="0"/>
            <w:vAlign w:val="center"/>
          </w:tcPr>
          <w:p>
            <w:pPr>
              <w:widowControl/>
              <w:spacing w:line="560" w:lineRule="exact"/>
              <w:jc w:val="left"/>
              <w:rPr>
                <w:rFonts w:ascii="TimesNewRoman" w:hAnsi="TimesNewRoman" w:cs="TimesNewRoman"/>
                <w:kern w:val="0"/>
                <w:sz w:val="20"/>
              </w:rPr>
            </w:pPr>
          </w:p>
        </w:tc>
        <w:tc>
          <w:tcPr>
            <w:tcW w:w="3832" w:type="dxa"/>
            <w:gridSpan w:val="3"/>
            <w:tcBorders>
              <w:top w:val="nil"/>
              <w:left w:val="nil"/>
              <w:bottom w:val="nil"/>
              <w:right w:val="nil"/>
            </w:tcBorders>
            <w:noWrap w:val="0"/>
            <w:vAlign w:val="center"/>
          </w:tcPr>
          <w:p>
            <w:pPr>
              <w:widowControl/>
              <w:spacing w:line="560" w:lineRule="exact"/>
              <w:jc w:val="left"/>
              <w:rPr>
                <w:rFonts w:ascii="TimesNewRoman" w:hAnsi="TimesNewRoman" w:cs="TimesNewRoman"/>
                <w:kern w:val="0"/>
                <w:sz w:val="20"/>
              </w:rPr>
            </w:pPr>
          </w:p>
        </w:tc>
        <w:tc>
          <w:tcPr>
            <w:tcW w:w="1907" w:type="dxa"/>
            <w:gridSpan w:val="3"/>
            <w:tcBorders>
              <w:top w:val="nil"/>
              <w:left w:val="nil"/>
              <w:bottom w:val="nil"/>
              <w:right w:val="nil"/>
            </w:tcBorders>
            <w:noWrap w:val="0"/>
            <w:vAlign w:val="center"/>
          </w:tcPr>
          <w:p>
            <w:pPr>
              <w:widowControl/>
              <w:spacing w:line="560" w:lineRule="exact"/>
              <w:ind w:right="100"/>
              <w:jc w:val="right"/>
              <w:rPr>
                <w:rFonts w:ascii="TimesNewRoman" w:hAnsi="TimesNewRoman" w:cs="TimesNewRoman"/>
                <w:kern w:val="0"/>
                <w:sz w:val="20"/>
              </w:rPr>
            </w:pPr>
            <w:r>
              <w:rPr>
                <w:rFonts w:ascii="TimesNewRoman" w:hAnsi="TimesNewRoman" w:cs="TimesNewRoman"/>
                <w:kern w:val="0"/>
                <w:sz w:val="20"/>
              </w:rPr>
              <w:t>单位：万元</w:t>
            </w:r>
          </w:p>
        </w:tc>
      </w:tr>
      <w:tr>
        <w:tblPrEx>
          <w:tblW w:w="13876" w:type="dxa"/>
          <w:tblInd w:w="0" w:type="dxa"/>
          <w:tblLayout w:type="fixed"/>
        </w:tblPrEx>
        <w:trPr>
          <w:gridAfter w:val="1"/>
          <w:wAfter w:w="125" w:type="dxa"/>
          <w:trHeight w:val="323"/>
        </w:trPr>
        <w:tc>
          <w:tcPr>
            <w:tcW w:w="7795" w:type="dxa"/>
            <w:gridSpan w:val="4"/>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kern w:val="0"/>
                <w:sz w:val="18"/>
                <w:szCs w:val="18"/>
              </w:rPr>
            </w:pPr>
            <w:r>
              <w:rPr>
                <w:rFonts w:ascii="TimesNewRoman" w:hAnsi="TimesNewRoman" w:cs="TimesNewRoman"/>
                <w:b/>
                <w:kern w:val="0"/>
                <w:sz w:val="18"/>
                <w:szCs w:val="18"/>
              </w:rPr>
              <w:t>功能分类科目</w:t>
            </w:r>
          </w:p>
        </w:tc>
        <w:tc>
          <w:tcPr>
            <w:tcW w:w="5956" w:type="dxa"/>
            <w:gridSpan w:val="6"/>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kern w:val="0"/>
                <w:sz w:val="18"/>
                <w:szCs w:val="18"/>
              </w:rPr>
            </w:pPr>
            <w:r>
              <w:rPr>
                <w:rFonts w:ascii="TimesNewRoman" w:hAnsi="TimesNewRoman" w:cs="TimesNewRoman"/>
                <w:b/>
                <w:bCs/>
                <w:kern w:val="0"/>
                <w:sz w:val="18"/>
                <w:szCs w:val="18"/>
              </w:rPr>
              <w:t>国有资本经营预算拨款支出</w:t>
            </w:r>
          </w:p>
        </w:tc>
      </w:tr>
      <w:tr>
        <w:tblPrEx>
          <w:tblW w:w="13876" w:type="dxa"/>
          <w:tblInd w:w="0" w:type="dxa"/>
          <w:tblLayout w:type="fixed"/>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科目编码</w:t>
            </w:r>
          </w:p>
        </w:tc>
        <w:tc>
          <w:tcPr>
            <w:tcW w:w="4312" w:type="dxa"/>
            <w:tcBorders>
              <w:top w:val="single" w:sz="4" w:space="0" w:color="auto"/>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科目名称</w:t>
            </w:r>
          </w:p>
        </w:tc>
        <w:tc>
          <w:tcPr>
            <w:tcW w:w="1495" w:type="dxa"/>
            <w:gridSpan w:val="2"/>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合计</w:t>
            </w:r>
          </w:p>
        </w:tc>
        <w:tc>
          <w:tcPr>
            <w:tcW w:w="2013" w:type="dxa"/>
            <w:tcBorders>
              <w:top w:val="single" w:sz="4" w:space="0" w:color="auto"/>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基本支出</w:t>
            </w:r>
          </w:p>
        </w:tc>
        <w:tc>
          <w:tcPr>
            <w:tcW w:w="2448" w:type="dxa"/>
            <w:gridSpan w:val="3"/>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项目支出</w:t>
            </w:r>
          </w:p>
        </w:tc>
      </w:tr>
      <w:tr>
        <w:tblPrEx>
          <w:tblW w:w="13876" w:type="dxa"/>
          <w:tblInd w:w="0" w:type="dxa"/>
          <w:tblLayout w:type="fixed"/>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bCs/>
                <w:kern w:val="0"/>
                <w:sz w:val="18"/>
                <w:szCs w:val="18"/>
              </w:rPr>
            </w:pPr>
            <w:r>
              <w:rPr>
                <w:rFonts w:ascii="TimesNewRoman" w:hAnsi="TimesNewRoman" w:cs="TimesNewRoman"/>
                <w:bCs/>
                <w:kern w:val="0"/>
                <w:sz w:val="18"/>
                <w:szCs w:val="18"/>
              </w:rPr>
              <w:t>223</w:t>
            </w:r>
          </w:p>
        </w:tc>
        <w:tc>
          <w:tcPr>
            <w:tcW w:w="4312" w:type="dxa"/>
            <w:tcBorders>
              <w:top w:val="single" w:sz="4" w:space="0" w:color="auto"/>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bCs/>
                <w:kern w:val="0"/>
                <w:sz w:val="18"/>
                <w:szCs w:val="18"/>
              </w:rPr>
            </w:pPr>
            <w:r>
              <w:rPr>
                <w:rFonts w:ascii="TimesNewRoman" w:hAnsi="TimesNewRoman" w:cs="TimesNewRoman"/>
                <w:bCs/>
                <w:kern w:val="0"/>
                <w:sz w:val="18"/>
                <w:szCs w:val="18"/>
              </w:rPr>
              <w:t>国有资本经营预算支出</w:t>
            </w:r>
          </w:p>
        </w:tc>
        <w:tc>
          <w:tcPr>
            <w:tcW w:w="1495" w:type="dxa"/>
            <w:gridSpan w:val="2"/>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w:t>
            </w:r>
          </w:p>
        </w:tc>
        <w:tc>
          <w:tcPr>
            <w:tcW w:w="2013" w:type="dxa"/>
            <w:tcBorders>
              <w:top w:val="single" w:sz="4" w:space="0" w:color="auto"/>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w:t>
            </w:r>
          </w:p>
        </w:tc>
        <w:tc>
          <w:tcPr>
            <w:tcW w:w="2448" w:type="dxa"/>
            <w:gridSpan w:val="3"/>
            <w:tcBorders>
              <w:top w:val="nil"/>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w:t>
            </w:r>
          </w:p>
        </w:tc>
      </w:tr>
      <w:tr>
        <w:tblPrEx>
          <w:tblW w:w="13876" w:type="dxa"/>
          <w:tblInd w:w="0" w:type="dxa"/>
          <w:tblLayout w:type="fixed"/>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22301</w:t>
            </w:r>
          </w:p>
        </w:tc>
        <w:tc>
          <w:tcPr>
            <w:tcW w:w="4312" w:type="dxa"/>
            <w:tcBorders>
              <w:top w:val="single" w:sz="4" w:space="0" w:color="auto"/>
              <w:left w:val="nil"/>
              <w:bottom w:val="single" w:sz="4" w:space="0" w:color="auto"/>
              <w:right w:val="single" w:sz="4" w:space="0" w:color="auto"/>
            </w:tcBorders>
            <w:noWrap w:val="0"/>
            <w:vAlign w:val="center"/>
          </w:tcPr>
          <w:p>
            <w:pPr>
              <w:widowControl/>
              <w:spacing w:line="280" w:lineRule="exact"/>
              <w:ind w:firstLine="360" w:firstLineChars="200"/>
              <w:jc w:val="left"/>
              <w:rPr>
                <w:rFonts w:ascii="TimesNewRoman" w:hAnsi="TimesNewRoman" w:cs="TimesNewRoman"/>
                <w:kern w:val="0"/>
                <w:sz w:val="18"/>
                <w:szCs w:val="18"/>
              </w:rPr>
            </w:pPr>
            <w:r>
              <w:rPr>
                <w:rFonts w:ascii="TimesNewRoman" w:hAnsi="TimesNewRoman" w:cs="TimesNewRoman"/>
                <w:kern w:val="0"/>
                <w:sz w:val="18"/>
                <w:szCs w:val="18"/>
              </w:rPr>
              <w:t>解决历史遗留问题及改革成本支出</w:t>
            </w:r>
          </w:p>
        </w:tc>
        <w:tc>
          <w:tcPr>
            <w:tcW w:w="1495" w:type="dxa"/>
            <w:gridSpan w:val="2"/>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013"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448" w:type="dxa"/>
            <w:gridSpan w:val="3"/>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W w:w="13876" w:type="dxa"/>
          <w:tblInd w:w="0" w:type="dxa"/>
          <w:tblLayout w:type="fixed"/>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2230101　</w:t>
            </w:r>
          </w:p>
        </w:tc>
        <w:tc>
          <w:tcPr>
            <w:tcW w:w="4312" w:type="dxa"/>
            <w:tcBorders>
              <w:top w:val="single" w:sz="4" w:space="0" w:color="auto"/>
              <w:left w:val="nil"/>
              <w:bottom w:val="single" w:sz="4" w:space="0" w:color="auto"/>
              <w:right w:val="single" w:sz="4" w:space="0" w:color="auto"/>
            </w:tcBorders>
            <w:noWrap w:val="0"/>
            <w:vAlign w:val="center"/>
          </w:tcPr>
          <w:p>
            <w:pPr>
              <w:widowControl/>
              <w:spacing w:line="280" w:lineRule="exact"/>
              <w:ind w:firstLine="720" w:firstLineChars="400"/>
              <w:jc w:val="left"/>
              <w:rPr>
                <w:rFonts w:ascii="TimesNewRoman" w:hAnsi="TimesNewRoman" w:cs="TimesNewRoman"/>
                <w:kern w:val="0"/>
                <w:sz w:val="18"/>
                <w:szCs w:val="18"/>
              </w:rPr>
            </w:pPr>
            <w:r>
              <w:rPr>
                <w:rFonts w:ascii="TimesNewRoman" w:hAnsi="TimesNewRoman" w:cs="TimesNewRoman"/>
                <w:kern w:val="0"/>
                <w:sz w:val="18"/>
                <w:szCs w:val="18"/>
              </w:rPr>
              <w:t>厂办大集体改革支出</w:t>
            </w:r>
          </w:p>
        </w:tc>
        <w:tc>
          <w:tcPr>
            <w:tcW w:w="1495" w:type="dxa"/>
            <w:gridSpan w:val="2"/>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013"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448" w:type="dxa"/>
            <w:gridSpan w:val="3"/>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W w:w="13876" w:type="dxa"/>
          <w:tblInd w:w="0" w:type="dxa"/>
          <w:tblLayout w:type="fixed"/>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kern w:val="0"/>
                <w:sz w:val="18"/>
                <w:szCs w:val="18"/>
              </w:rPr>
            </w:pPr>
            <w:r>
              <w:rPr>
                <w:rFonts w:ascii="汉仪中秀体简" w:eastAsia="汉仪中秀体简" w:hAnsi="汉仪中秀体简" w:cs="汉仪中秀体简" w:hint="eastAsia"/>
                <w:sz w:val="18"/>
                <w:szCs w:val="18"/>
              </w:rPr>
              <w:t>……</w:t>
            </w:r>
          </w:p>
        </w:tc>
        <w:tc>
          <w:tcPr>
            <w:tcW w:w="4312" w:type="dxa"/>
            <w:tcBorders>
              <w:top w:val="single" w:sz="4" w:space="0" w:color="auto"/>
              <w:left w:val="nil"/>
              <w:bottom w:val="single" w:sz="4" w:space="0" w:color="auto"/>
              <w:right w:val="single" w:sz="4" w:space="0" w:color="auto"/>
            </w:tcBorders>
            <w:noWrap w:val="0"/>
            <w:vAlign w:val="center"/>
          </w:tcPr>
          <w:p>
            <w:pPr>
              <w:widowControl/>
              <w:spacing w:line="280" w:lineRule="exact"/>
              <w:jc w:val="center"/>
              <w:rPr>
                <w:rFonts w:ascii="TimesNewRoman" w:hAnsi="TimesNewRoman" w:cs="TimesNewRoman"/>
                <w:kern w:val="0"/>
                <w:sz w:val="18"/>
                <w:szCs w:val="18"/>
              </w:rPr>
            </w:pPr>
            <w:r>
              <w:rPr>
                <w:rFonts w:ascii="汉仪中秀体简" w:eastAsia="汉仪中秀体简" w:hAnsi="汉仪中秀体简" w:cs="汉仪中秀体简" w:hint="eastAsia"/>
                <w:sz w:val="18"/>
                <w:szCs w:val="18"/>
              </w:rPr>
              <w:t>……</w:t>
            </w:r>
          </w:p>
        </w:tc>
        <w:tc>
          <w:tcPr>
            <w:tcW w:w="1495" w:type="dxa"/>
            <w:gridSpan w:val="2"/>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p>
        </w:tc>
        <w:tc>
          <w:tcPr>
            <w:tcW w:w="2013"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p>
        </w:tc>
        <w:tc>
          <w:tcPr>
            <w:tcW w:w="2448" w:type="dxa"/>
            <w:gridSpan w:val="3"/>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p>
        </w:tc>
      </w:tr>
      <w:tr>
        <w:tblPrEx>
          <w:tblW w:w="13876" w:type="dxa"/>
          <w:tblInd w:w="0" w:type="dxa"/>
          <w:tblLayout w:type="fixed"/>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p>
        </w:tc>
        <w:tc>
          <w:tcPr>
            <w:tcW w:w="4312"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p>
        </w:tc>
        <w:tc>
          <w:tcPr>
            <w:tcW w:w="1495" w:type="dxa"/>
            <w:gridSpan w:val="2"/>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p>
        </w:tc>
        <w:tc>
          <w:tcPr>
            <w:tcW w:w="2013"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p>
        </w:tc>
        <w:tc>
          <w:tcPr>
            <w:tcW w:w="2448" w:type="dxa"/>
            <w:gridSpan w:val="3"/>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p>
        </w:tc>
      </w:tr>
      <w:tr>
        <w:tblPrEx>
          <w:tblW w:w="13876" w:type="dxa"/>
          <w:tblInd w:w="0" w:type="dxa"/>
          <w:tblLayout w:type="fixed"/>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4312"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495" w:type="dxa"/>
            <w:gridSpan w:val="2"/>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013"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448" w:type="dxa"/>
            <w:gridSpan w:val="3"/>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W w:w="13876" w:type="dxa"/>
          <w:tblInd w:w="0" w:type="dxa"/>
          <w:tblLayout w:type="fixed"/>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000000"/>
            </w:tcBorders>
            <w:noWrap w:val="0"/>
            <w:vAlign w:val="bottom"/>
          </w:tcPr>
          <w:p>
            <w:pPr>
              <w:widowControl/>
              <w:spacing w:line="280" w:lineRule="exact"/>
              <w:jc w:val="center"/>
              <w:rPr>
                <w:rFonts w:ascii="TimesNewRoman" w:hAnsi="TimesNewRoman" w:cs="TimesNewRoman"/>
                <w:kern w:val="0"/>
                <w:sz w:val="18"/>
                <w:szCs w:val="18"/>
              </w:rPr>
            </w:pPr>
          </w:p>
        </w:tc>
        <w:tc>
          <w:tcPr>
            <w:tcW w:w="4312" w:type="dxa"/>
            <w:tcBorders>
              <w:top w:val="nil"/>
              <w:left w:val="nil"/>
              <w:bottom w:val="single" w:sz="4" w:space="0" w:color="auto"/>
              <w:right w:val="single" w:sz="4" w:space="0" w:color="auto"/>
            </w:tcBorders>
            <w:noWrap w:val="0"/>
            <w:vAlign w:val="bottom"/>
          </w:tcPr>
          <w:p>
            <w:pPr>
              <w:widowControl/>
              <w:spacing w:line="280" w:lineRule="exact"/>
              <w:jc w:val="center"/>
              <w:rPr>
                <w:rFonts w:ascii="TimesNewRoman" w:hAnsi="TimesNewRoman" w:cs="TimesNewRoman"/>
                <w:kern w:val="0"/>
                <w:sz w:val="18"/>
                <w:szCs w:val="18"/>
              </w:rPr>
            </w:pPr>
          </w:p>
        </w:tc>
        <w:tc>
          <w:tcPr>
            <w:tcW w:w="1495" w:type="dxa"/>
            <w:gridSpan w:val="2"/>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013"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448" w:type="dxa"/>
            <w:gridSpan w:val="3"/>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W w:w="13876" w:type="dxa"/>
          <w:tblInd w:w="0" w:type="dxa"/>
          <w:tblLayout w:type="fixed"/>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000000"/>
            </w:tcBorders>
            <w:noWrap w:val="0"/>
            <w:vAlign w:val="center"/>
          </w:tcPr>
          <w:p>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w:t>
            </w:r>
          </w:p>
        </w:tc>
        <w:tc>
          <w:tcPr>
            <w:tcW w:w="4312"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495" w:type="dxa"/>
            <w:gridSpan w:val="2"/>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013"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448" w:type="dxa"/>
            <w:gridSpan w:val="3"/>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W w:w="13876" w:type="dxa"/>
          <w:tblInd w:w="0" w:type="dxa"/>
          <w:tblLayout w:type="fixed"/>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000000"/>
            </w:tcBorders>
            <w:noWrap w:val="0"/>
            <w:vAlign w:val="center"/>
          </w:tcPr>
          <w:p>
            <w:pPr>
              <w:widowControl/>
              <w:spacing w:line="280" w:lineRule="exact"/>
              <w:jc w:val="center"/>
              <w:rPr>
                <w:rFonts w:ascii="TimesNewRoman" w:hAnsi="TimesNewRoman" w:cs="TimesNewRoman"/>
                <w:kern w:val="0"/>
                <w:sz w:val="18"/>
                <w:szCs w:val="18"/>
              </w:rPr>
            </w:pPr>
            <w:r>
              <w:rPr>
                <w:rFonts w:ascii="TimesNewRoman" w:hAnsi="TimesNewRoman" w:cs="TimesNewRoman"/>
                <w:kern w:val="0"/>
                <w:sz w:val="18"/>
                <w:szCs w:val="18"/>
              </w:rPr>
              <w:t>　</w:t>
            </w:r>
          </w:p>
        </w:tc>
        <w:tc>
          <w:tcPr>
            <w:tcW w:w="4312"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495" w:type="dxa"/>
            <w:gridSpan w:val="2"/>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013"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2448" w:type="dxa"/>
            <w:gridSpan w:val="3"/>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r>
      <w:tr>
        <w:tblPrEx>
          <w:tblW w:w="13876" w:type="dxa"/>
          <w:tblInd w:w="0" w:type="dxa"/>
          <w:tblLayout w:type="fixed"/>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4312" w:type="dxa"/>
            <w:tcBorders>
              <w:top w:val="nil"/>
              <w:left w:val="nil"/>
              <w:bottom w:val="single" w:sz="4" w:space="0" w:color="auto"/>
              <w:right w:val="single" w:sz="4" w:space="0" w:color="auto"/>
            </w:tcBorders>
            <w:noWrap w:val="0"/>
            <w:vAlign w:val="center"/>
          </w:tcPr>
          <w:p>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1495" w:type="dxa"/>
            <w:gridSpan w:val="2"/>
            <w:tcBorders>
              <w:top w:val="nil"/>
              <w:left w:val="nil"/>
              <w:bottom w:val="single" w:sz="4" w:space="0" w:color="auto"/>
              <w:right w:val="single" w:sz="4" w:space="0" w:color="auto"/>
            </w:tcBorders>
            <w:noWrap w:val="0"/>
            <w:vAlign w:val="center"/>
          </w:tcPr>
          <w:p>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2013" w:type="dxa"/>
            <w:tcBorders>
              <w:top w:val="nil"/>
              <w:left w:val="nil"/>
              <w:bottom w:val="single" w:sz="4" w:space="0" w:color="auto"/>
              <w:right w:val="single" w:sz="4" w:space="0" w:color="auto"/>
            </w:tcBorders>
            <w:noWrap w:val="0"/>
            <w:vAlign w:val="center"/>
          </w:tcPr>
          <w:p>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2448" w:type="dxa"/>
            <w:gridSpan w:val="3"/>
            <w:tcBorders>
              <w:top w:val="nil"/>
              <w:left w:val="nil"/>
              <w:bottom w:val="single" w:sz="4" w:space="0" w:color="auto"/>
              <w:right w:val="single" w:sz="4" w:space="0" w:color="auto"/>
            </w:tcBorders>
            <w:noWrap w:val="0"/>
            <w:vAlign w:val="center"/>
          </w:tcPr>
          <w:p>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r>
      <w:tr>
        <w:tblPrEx>
          <w:tblW w:w="13876" w:type="dxa"/>
          <w:tblInd w:w="0" w:type="dxa"/>
          <w:tblLayout w:type="fixed"/>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4312" w:type="dxa"/>
            <w:tcBorders>
              <w:top w:val="nil"/>
              <w:left w:val="nil"/>
              <w:bottom w:val="single" w:sz="4" w:space="0" w:color="auto"/>
              <w:right w:val="single" w:sz="4" w:space="0" w:color="auto"/>
            </w:tcBorders>
            <w:noWrap w:val="0"/>
            <w:vAlign w:val="center"/>
          </w:tcPr>
          <w:p>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1495" w:type="dxa"/>
            <w:gridSpan w:val="2"/>
            <w:tcBorders>
              <w:top w:val="nil"/>
              <w:left w:val="nil"/>
              <w:bottom w:val="single" w:sz="4" w:space="0" w:color="auto"/>
              <w:right w:val="single" w:sz="4" w:space="0" w:color="auto"/>
            </w:tcBorders>
            <w:noWrap w:val="0"/>
            <w:vAlign w:val="center"/>
          </w:tcPr>
          <w:p>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2013" w:type="dxa"/>
            <w:tcBorders>
              <w:top w:val="nil"/>
              <w:left w:val="nil"/>
              <w:bottom w:val="single" w:sz="4" w:space="0" w:color="auto"/>
              <w:right w:val="single" w:sz="4" w:space="0" w:color="auto"/>
            </w:tcBorders>
            <w:noWrap w:val="0"/>
            <w:vAlign w:val="center"/>
          </w:tcPr>
          <w:p>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2448" w:type="dxa"/>
            <w:gridSpan w:val="3"/>
            <w:tcBorders>
              <w:top w:val="nil"/>
              <w:left w:val="nil"/>
              <w:bottom w:val="single" w:sz="4" w:space="0" w:color="auto"/>
              <w:right w:val="single" w:sz="4" w:space="0" w:color="auto"/>
            </w:tcBorders>
            <w:noWrap w:val="0"/>
            <w:vAlign w:val="center"/>
          </w:tcPr>
          <w:p>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r>
      <w:tr>
        <w:tblPrEx>
          <w:tblW w:w="13876" w:type="dxa"/>
          <w:tblInd w:w="0" w:type="dxa"/>
          <w:tblLayout w:type="fixed"/>
        </w:tblPrEx>
        <w:trPr>
          <w:gridAfter w:val="1"/>
          <w:wAfter w:w="125" w:type="dxa"/>
          <w:trHeight w:val="323"/>
        </w:trPr>
        <w:tc>
          <w:tcPr>
            <w:tcW w:w="3483" w:type="dxa"/>
            <w:gridSpan w:val="3"/>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4312" w:type="dxa"/>
            <w:tcBorders>
              <w:top w:val="nil"/>
              <w:left w:val="nil"/>
              <w:bottom w:val="single" w:sz="4" w:space="0" w:color="auto"/>
              <w:right w:val="single" w:sz="4" w:space="0" w:color="auto"/>
            </w:tcBorders>
            <w:noWrap w:val="0"/>
            <w:vAlign w:val="center"/>
          </w:tcPr>
          <w:p>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1495" w:type="dxa"/>
            <w:gridSpan w:val="2"/>
            <w:tcBorders>
              <w:top w:val="nil"/>
              <w:left w:val="nil"/>
              <w:bottom w:val="single" w:sz="4" w:space="0" w:color="auto"/>
              <w:right w:val="single" w:sz="4" w:space="0" w:color="auto"/>
            </w:tcBorders>
            <w:noWrap w:val="0"/>
            <w:vAlign w:val="center"/>
          </w:tcPr>
          <w:p>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2013" w:type="dxa"/>
            <w:tcBorders>
              <w:top w:val="nil"/>
              <w:left w:val="nil"/>
              <w:bottom w:val="single" w:sz="4" w:space="0" w:color="auto"/>
              <w:right w:val="single" w:sz="4" w:space="0" w:color="auto"/>
            </w:tcBorders>
            <w:noWrap w:val="0"/>
            <w:vAlign w:val="center"/>
          </w:tcPr>
          <w:p>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2448" w:type="dxa"/>
            <w:gridSpan w:val="3"/>
            <w:tcBorders>
              <w:top w:val="nil"/>
              <w:left w:val="nil"/>
              <w:bottom w:val="single" w:sz="4" w:space="0" w:color="auto"/>
              <w:right w:val="single" w:sz="4" w:space="0" w:color="auto"/>
            </w:tcBorders>
            <w:noWrap w:val="0"/>
            <w:vAlign w:val="center"/>
          </w:tcPr>
          <w:p>
            <w:pPr>
              <w:widowControl/>
              <w:spacing w:line="280" w:lineRule="exact"/>
              <w:jc w:val="left"/>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r>
      <w:tr>
        <w:tblPrEx>
          <w:tblW w:w="13876" w:type="dxa"/>
          <w:tblInd w:w="0" w:type="dxa"/>
          <w:tblLayout w:type="fixed"/>
        </w:tblPrEx>
        <w:trPr>
          <w:gridAfter w:val="1"/>
          <w:wAfter w:w="125" w:type="dxa"/>
          <w:trHeight w:val="323"/>
        </w:trPr>
        <w:tc>
          <w:tcPr>
            <w:tcW w:w="7795" w:type="dxa"/>
            <w:gridSpan w:val="4"/>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汉仪中秀体简" w:eastAsia="汉仪中秀体简" w:hAnsi="汉仪中秀体简" w:cs="汉仪中秀体简"/>
                <w:sz w:val="18"/>
                <w:szCs w:val="18"/>
              </w:rPr>
            </w:pPr>
            <w:r>
              <w:rPr>
                <w:rFonts w:ascii="汉仪中秀体简" w:eastAsia="汉仪中秀体简" w:hAnsi="汉仪中秀体简" w:cs="汉仪中秀体简" w:hint="eastAsia"/>
                <w:sz w:val="18"/>
                <w:szCs w:val="18"/>
              </w:rPr>
              <w:t>总</w:t>
            </w:r>
            <w:r>
              <w:rPr>
                <w:rFonts w:ascii="汉仪中秀体简" w:eastAsia="汉仪中秀体简" w:hAnsi="汉仪中秀体简" w:cs="汉仪中秀体简"/>
                <w:sz w:val="18"/>
                <w:szCs w:val="18"/>
              </w:rPr>
              <w:t xml:space="preserve"> 计</w:t>
            </w:r>
          </w:p>
        </w:tc>
        <w:tc>
          <w:tcPr>
            <w:tcW w:w="1495" w:type="dxa"/>
            <w:gridSpan w:val="2"/>
            <w:tcBorders>
              <w:top w:val="nil"/>
              <w:left w:val="nil"/>
              <w:bottom w:val="single" w:sz="4" w:space="0" w:color="auto"/>
              <w:right w:val="single" w:sz="4" w:space="0" w:color="auto"/>
            </w:tcBorders>
            <w:noWrap w:val="0"/>
            <w:vAlign w:val="center"/>
          </w:tcPr>
          <w:p>
            <w:pPr>
              <w:widowControl/>
              <w:spacing w:line="280" w:lineRule="exact"/>
              <w:jc w:val="center"/>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2013" w:type="dxa"/>
            <w:tcBorders>
              <w:top w:val="nil"/>
              <w:left w:val="nil"/>
              <w:bottom w:val="single" w:sz="4" w:space="0" w:color="auto"/>
              <w:right w:val="single" w:sz="4" w:space="0" w:color="auto"/>
            </w:tcBorders>
            <w:noWrap w:val="0"/>
            <w:vAlign w:val="center"/>
          </w:tcPr>
          <w:p>
            <w:pPr>
              <w:widowControl/>
              <w:spacing w:line="280" w:lineRule="exact"/>
              <w:jc w:val="center"/>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c>
          <w:tcPr>
            <w:tcW w:w="2448" w:type="dxa"/>
            <w:gridSpan w:val="3"/>
            <w:tcBorders>
              <w:top w:val="nil"/>
              <w:left w:val="nil"/>
              <w:bottom w:val="single" w:sz="4" w:space="0" w:color="auto"/>
              <w:right w:val="single" w:sz="4" w:space="0" w:color="auto"/>
            </w:tcBorders>
            <w:noWrap w:val="0"/>
            <w:vAlign w:val="center"/>
          </w:tcPr>
          <w:p>
            <w:pPr>
              <w:widowControl/>
              <w:spacing w:line="280" w:lineRule="exact"/>
              <w:jc w:val="center"/>
              <w:rPr>
                <w:rFonts w:ascii="汉仪中秀体简" w:eastAsia="汉仪中秀体简" w:hAnsi="汉仪中秀体简" w:cs="汉仪中秀体简"/>
                <w:sz w:val="18"/>
                <w:szCs w:val="18"/>
              </w:rPr>
            </w:pPr>
            <w:r>
              <w:rPr>
                <w:rFonts w:ascii="汉仪中秀体简" w:eastAsia="汉仪中秀体简" w:hAnsi="汉仪中秀体简" w:cs="汉仪中秀体简"/>
                <w:sz w:val="18"/>
                <w:szCs w:val="18"/>
              </w:rPr>
              <w:t>　</w:t>
            </w:r>
          </w:p>
        </w:tc>
      </w:tr>
      <w:tr>
        <w:tblPrEx>
          <w:tblW w:w="13876" w:type="dxa"/>
          <w:tblInd w:w="0" w:type="dxa"/>
          <w:tblLayout w:type="fixed"/>
        </w:tblPrEx>
        <w:trPr>
          <w:gridAfter w:val="1"/>
          <w:wAfter w:w="124" w:type="dxa"/>
          <w:trHeight w:val="633"/>
        </w:trPr>
        <w:tc>
          <w:tcPr>
            <w:tcW w:w="13752" w:type="dxa"/>
            <w:gridSpan w:val="10"/>
            <w:tcBorders>
              <w:top w:val="single" w:sz="4" w:space="0" w:color="auto"/>
              <w:left w:val="nil"/>
              <w:bottom w:val="nil"/>
              <w:right w:val="nil"/>
            </w:tcBorders>
            <w:noWrap w:val="0"/>
            <w:vAlign w:val="center"/>
          </w:tcPr>
          <w:p>
            <w:pPr>
              <w:widowControl/>
              <w:spacing w:line="560" w:lineRule="exact"/>
              <w:jc w:val="left"/>
              <w:rPr>
                <w:rFonts w:ascii="TimesNewRoman" w:hAnsi="TimesNewRoman" w:cs="TimesNewRoman"/>
                <w:kern w:val="0"/>
                <w:sz w:val="24"/>
              </w:rPr>
            </w:pPr>
            <w:r>
              <w:rPr>
                <w:rFonts w:ascii="TimesNewRoman" w:hAnsi="TimesNewRoman" w:cs="TimesNewRoman"/>
                <w:kern w:val="0"/>
                <w:sz w:val="24"/>
              </w:rPr>
              <w:t>注：</w:t>
            </w:r>
            <w:r>
              <w:rPr>
                <w:rFonts w:ascii="TimesNewRoman" w:hAnsi="TimesNewRoman" w:cs="TimesNewRoman" w:hint="eastAsia"/>
                <w:kern w:val="0"/>
                <w:sz w:val="24"/>
                <w:lang w:val="en-US" w:eastAsia="zh-CN"/>
              </w:rPr>
              <w:t>寿县卫生健康委员会</w:t>
            </w:r>
            <w:r>
              <w:rPr>
                <w:rFonts w:ascii="TimesNewRoman" w:hAnsi="TimesNewRoman" w:cs="TimesNewRoman"/>
                <w:kern w:val="0"/>
                <w:sz w:val="24"/>
              </w:rPr>
              <w:t>没有国有资本经营预算拨款收入，也没有国有资本经营预算拨款安排的支出，故本表无数据。</w:t>
            </w:r>
          </w:p>
        </w:tc>
      </w:tr>
    </w:tbl>
    <w:p>
      <w:pPr>
        <w:spacing w:line="560" w:lineRule="exact"/>
        <w:jc w:val="both"/>
        <w:rPr>
          <w:rFonts w:ascii="TimesNewRoman" w:hAnsi="TimesNewRoman" w:cs="TimesNewRoman" w:hint="eastAsia"/>
          <w:kern w:val="0"/>
          <w:sz w:val="20"/>
        </w:rPr>
      </w:pPr>
    </w:p>
    <w:p>
      <w:pPr>
        <w:spacing w:line="560" w:lineRule="exact"/>
        <w:jc w:val="center"/>
        <w:rPr>
          <w:rFonts w:ascii="TimesNewRoman" w:hAnsi="TimesNewRoman" w:cs="TimesNewRoman" w:hint="eastAsia"/>
          <w:kern w:val="0"/>
          <w:sz w:val="20"/>
          <w:lang w:val="en-US" w:eastAsia="zh-CN"/>
        </w:rPr>
      </w:pPr>
      <w:r>
        <w:rPr>
          <w:rFonts w:ascii="TimesNewRoman" w:hAnsi="TimesNewRoman" w:cs="TimesNewRoman" w:hint="eastAsia"/>
          <w:kern w:val="0"/>
          <w:sz w:val="20"/>
        </w:rPr>
        <w:t xml:space="preserve">                                                                                                   </w:t>
      </w:r>
      <w:r>
        <w:rPr>
          <w:rFonts w:ascii="TimesNewRoman" w:hAnsi="TimesNewRoman" w:cs="TimesNewRoman" w:hint="eastAsia"/>
          <w:kern w:val="0"/>
          <w:sz w:val="20"/>
          <w:lang w:val="en-US" w:eastAsia="zh-CN"/>
        </w:rPr>
        <w:t xml:space="preserve"> </w:t>
      </w:r>
    </w:p>
    <w:p>
      <w:pPr>
        <w:spacing w:line="560" w:lineRule="exact"/>
        <w:jc w:val="center"/>
        <w:rPr>
          <w:rFonts w:ascii="TimesNewRoman" w:eastAsia="宋体" w:hAnsi="TimesNewRoman" w:cs="TimesNewRoman" w:hint="default"/>
          <w:kern w:val="0"/>
          <w:sz w:val="20"/>
          <w:szCs w:val="20"/>
          <w:lang w:val="en-US" w:eastAsia="zh-CN" w:bidi="ar-SA"/>
        </w:rPr>
      </w:pPr>
      <w:r>
        <w:rPr>
          <w:rFonts w:ascii="宋体" w:hAnsi="宋体" w:cs="TimesNewRoman" w:hint="eastAsia"/>
          <w:b/>
          <w:bCs/>
          <w:kern w:val="0"/>
          <w:sz w:val="28"/>
          <w:szCs w:val="32"/>
          <w:lang w:val="en-US" w:eastAsia="zh-CN"/>
        </w:rPr>
        <w:t xml:space="preserve">                  </w:t>
      </w:r>
      <w:r>
        <w:rPr>
          <w:rFonts w:ascii="宋体" w:hAnsi="宋体" w:cs="TimesNewRoman" w:hint="eastAsia"/>
          <w:b/>
          <w:bCs/>
          <w:kern w:val="0"/>
          <w:sz w:val="28"/>
          <w:szCs w:val="32"/>
        </w:rPr>
        <w:t>寿县</w:t>
      </w:r>
      <w:r>
        <w:rPr>
          <w:rFonts w:ascii="宋体" w:hAnsi="宋体" w:cs="TimesNewRoman" w:hint="eastAsia"/>
          <w:b/>
          <w:bCs/>
          <w:kern w:val="0"/>
          <w:sz w:val="28"/>
          <w:szCs w:val="32"/>
          <w:lang w:val="en-US" w:eastAsia="zh-CN"/>
        </w:rPr>
        <w:t>卫生健康委员会</w:t>
      </w:r>
      <w:r>
        <w:rPr>
          <w:rFonts w:ascii="宋体" w:hAnsi="宋体" w:cs="TimesNewRoman" w:hint="eastAsia"/>
          <w:b/>
          <w:bCs/>
          <w:kern w:val="0"/>
          <w:sz w:val="28"/>
          <w:szCs w:val="32"/>
        </w:rPr>
        <w:t>2024</w:t>
      </w:r>
      <w:r>
        <w:rPr>
          <w:rFonts w:ascii="宋体" w:hAnsi="宋体" w:cs="TimesNewRoman"/>
          <w:b/>
          <w:bCs/>
          <w:kern w:val="0"/>
          <w:sz w:val="28"/>
          <w:szCs w:val="32"/>
        </w:rPr>
        <w:t>年项目支出表</w:t>
      </w:r>
      <w:r>
        <w:rPr>
          <w:rFonts w:ascii="宋体" w:hAnsi="宋体" w:cs="TimesNewRoman" w:hint="eastAsia"/>
          <w:b/>
          <w:bCs/>
          <w:kern w:val="0"/>
          <w:sz w:val="28"/>
          <w:szCs w:val="32"/>
          <w:lang w:val="en-US" w:eastAsia="zh-CN"/>
        </w:rPr>
        <w:t xml:space="preserve">                 </w:t>
      </w:r>
      <w:r>
        <w:rPr>
          <w:rFonts w:ascii="TimesNewRoman" w:eastAsia="宋体" w:hAnsi="TimesNewRoman" w:cs="TimesNewRoman" w:hint="eastAsia"/>
          <w:kern w:val="0"/>
          <w:sz w:val="20"/>
          <w:szCs w:val="20"/>
          <w:lang w:val="en-US" w:eastAsia="zh-CN" w:bidi="ar-SA"/>
        </w:rPr>
        <w:t>公开表9</w:t>
      </w:r>
    </w:p>
    <w:p>
      <w:pPr>
        <w:spacing w:line="560" w:lineRule="exact"/>
        <w:ind w:left="7400" w:hanging="7400" w:hangingChars="3700"/>
        <w:rPr>
          <w:rFonts w:ascii="TimesNewRoman" w:hAnsi="TimesNewRoman" w:cs="TimesNewRoman"/>
          <w:kern w:val="0"/>
          <w:sz w:val="20"/>
        </w:rPr>
      </w:pPr>
      <w:r>
        <w:rPr>
          <w:rFonts w:ascii="TimesNewRoman" w:hAnsi="TimesNewRoman" w:cs="TimesNewRoman"/>
          <w:kern w:val="0"/>
          <w:sz w:val="20"/>
        </w:rPr>
        <w:t xml:space="preserve">                                                                                                                       单位：万元</w:t>
      </w:r>
    </w:p>
    <w:tbl>
      <w:tblPr>
        <w:tblStyle w:val="TableNormal"/>
        <w:tblW w:w="14071" w:type="dxa"/>
        <w:tblInd w:w="0" w:type="dxa"/>
        <w:tblLayout w:type="fixed"/>
        <w:tblCellMar>
          <w:top w:w="0" w:type="dxa"/>
          <w:left w:w="108" w:type="dxa"/>
          <w:bottom w:w="0" w:type="dxa"/>
          <w:right w:w="108" w:type="dxa"/>
        </w:tblCellMar>
      </w:tblPr>
      <w:tblGrid>
        <w:gridCol w:w="1194"/>
        <w:gridCol w:w="1433"/>
        <w:gridCol w:w="1353"/>
        <w:gridCol w:w="916"/>
        <w:gridCol w:w="1214"/>
        <w:gridCol w:w="1214"/>
        <w:gridCol w:w="1214"/>
        <w:gridCol w:w="1214"/>
        <w:gridCol w:w="1214"/>
        <w:gridCol w:w="1214"/>
        <w:gridCol w:w="1015"/>
        <w:gridCol w:w="876"/>
      </w:tblGrid>
      <w:tr>
        <w:tblPrEx>
          <w:tblW w:w="14071" w:type="dxa"/>
          <w:tblInd w:w="0" w:type="dxa"/>
          <w:tblLayout w:type="fixed"/>
        </w:tblPrEx>
        <w:trPr>
          <w:trHeight w:val="1124"/>
        </w:trPr>
        <w:tc>
          <w:tcPr>
            <w:tcW w:w="1194" w:type="dxa"/>
            <w:vMerge w:val="restart"/>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类型</w:t>
            </w:r>
          </w:p>
        </w:tc>
        <w:tc>
          <w:tcPr>
            <w:tcW w:w="1433" w:type="dxa"/>
            <w:vMerge w:val="restart"/>
            <w:tcBorders>
              <w:top w:val="single" w:sz="4" w:space="0" w:color="auto"/>
              <w:left w:val="single" w:sz="4" w:space="0" w:color="auto"/>
              <w:bottom w:val="nil"/>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项目名称</w:t>
            </w:r>
          </w:p>
        </w:tc>
        <w:tc>
          <w:tcPr>
            <w:tcW w:w="1353" w:type="dxa"/>
            <w:vMerge w:val="restart"/>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项目单位</w:t>
            </w:r>
          </w:p>
        </w:tc>
        <w:tc>
          <w:tcPr>
            <w:tcW w:w="916" w:type="dxa"/>
            <w:vMerge w:val="restart"/>
            <w:tcBorders>
              <w:top w:val="single" w:sz="4" w:space="0" w:color="auto"/>
              <w:left w:val="single" w:sz="4" w:space="0" w:color="auto"/>
              <w:bottom w:val="single" w:sz="4" w:space="0" w:color="000000"/>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合计</w:t>
            </w:r>
          </w:p>
        </w:tc>
        <w:tc>
          <w:tcPr>
            <w:tcW w:w="3642" w:type="dxa"/>
            <w:gridSpan w:val="3"/>
            <w:tcBorders>
              <w:top w:val="single" w:sz="4" w:space="0" w:color="auto"/>
              <w:left w:val="nil"/>
              <w:bottom w:val="single" w:sz="4" w:space="0" w:color="auto"/>
              <w:right w:val="single" w:sz="4" w:space="0" w:color="00000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本年财政拨款</w:t>
            </w:r>
          </w:p>
        </w:tc>
        <w:tc>
          <w:tcPr>
            <w:tcW w:w="3642" w:type="dxa"/>
            <w:gridSpan w:val="3"/>
            <w:tcBorders>
              <w:top w:val="single" w:sz="4" w:space="0" w:color="auto"/>
              <w:left w:val="nil"/>
              <w:bottom w:val="single" w:sz="4" w:space="0" w:color="auto"/>
              <w:right w:val="single" w:sz="4" w:space="0" w:color="000000"/>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财政拨款结转结余</w:t>
            </w:r>
          </w:p>
        </w:tc>
        <w:tc>
          <w:tcPr>
            <w:tcW w:w="1015" w:type="dxa"/>
            <w:vMerge w:val="restart"/>
            <w:tcBorders>
              <w:top w:val="single" w:sz="4" w:space="0" w:color="auto"/>
              <w:left w:val="single" w:sz="4" w:space="0" w:color="auto"/>
              <w:bottom w:val="single" w:sz="4" w:space="0" w:color="000000"/>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财政专户管理资金</w:t>
            </w:r>
          </w:p>
        </w:tc>
        <w:tc>
          <w:tcPr>
            <w:tcW w:w="876" w:type="dxa"/>
            <w:vMerge w:val="restart"/>
            <w:tcBorders>
              <w:top w:val="single" w:sz="4" w:space="0" w:color="auto"/>
              <w:left w:val="single" w:sz="4" w:space="0" w:color="auto"/>
              <w:bottom w:val="single" w:sz="4" w:space="0" w:color="000000"/>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单位</w:t>
            </w:r>
          </w:p>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资金</w:t>
            </w:r>
          </w:p>
        </w:tc>
      </w:tr>
      <w:tr>
        <w:tblPrEx>
          <w:tblW w:w="14071" w:type="dxa"/>
          <w:tblInd w:w="0" w:type="dxa"/>
          <w:tblLayout w:type="fixed"/>
        </w:tblPrEx>
        <w:trPr>
          <w:trHeight w:val="1124"/>
        </w:trPr>
        <w:tc>
          <w:tcPr>
            <w:tcW w:w="1194" w:type="dxa"/>
            <w:vMerge/>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b/>
                <w:bCs/>
                <w:kern w:val="0"/>
                <w:sz w:val="18"/>
                <w:szCs w:val="18"/>
              </w:rPr>
            </w:pPr>
          </w:p>
        </w:tc>
        <w:tc>
          <w:tcPr>
            <w:tcW w:w="1433" w:type="dxa"/>
            <w:vMerge/>
            <w:tcBorders>
              <w:top w:val="single" w:sz="4" w:space="0" w:color="auto"/>
              <w:left w:val="single" w:sz="4" w:space="0" w:color="auto"/>
              <w:bottom w:val="nil"/>
              <w:right w:val="single" w:sz="4" w:space="0" w:color="auto"/>
            </w:tcBorders>
            <w:noWrap w:val="0"/>
            <w:vAlign w:val="center"/>
          </w:tcPr>
          <w:p>
            <w:pPr>
              <w:widowControl/>
              <w:spacing w:line="280" w:lineRule="exact"/>
              <w:jc w:val="left"/>
              <w:rPr>
                <w:rFonts w:ascii="TimesNewRoman" w:hAnsi="TimesNewRoman" w:cs="TimesNewRoman"/>
                <w:b/>
                <w:bCs/>
                <w:kern w:val="0"/>
                <w:sz w:val="18"/>
                <w:szCs w:val="18"/>
              </w:rPr>
            </w:pPr>
          </w:p>
        </w:tc>
        <w:tc>
          <w:tcPr>
            <w:tcW w:w="1353" w:type="dxa"/>
            <w:vMerge/>
            <w:tcBorders>
              <w:top w:val="single" w:sz="4" w:space="0" w:color="auto"/>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b/>
                <w:bCs/>
                <w:kern w:val="0"/>
                <w:sz w:val="18"/>
                <w:szCs w:val="18"/>
              </w:rPr>
            </w:pPr>
          </w:p>
        </w:tc>
        <w:tc>
          <w:tcPr>
            <w:tcW w:w="916" w:type="dxa"/>
            <w:vMerge/>
            <w:tcBorders>
              <w:top w:val="single" w:sz="4" w:space="0" w:color="auto"/>
              <w:left w:val="single" w:sz="4" w:space="0" w:color="auto"/>
              <w:bottom w:val="single" w:sz="4" w:space="0" w:color="000000"/>
              <w:right w:val="single" w:sz="4" w:space="0" w:color="auto"/>
            </w:tcBorders>
            <w:noWrap w:val="0"/>
            <w:vAlign w:val="center"/>
          </w:tcPr>
          <w:p>
            <w:pPr>
              <w:widowControl/>
              <w:spacing w:line="280" w:lineRule="exact"/>
              <w:jc w:val="left"/>
              <w:rPr>
                <w:rFonts w:ascii="TimesNewRoman" w:hAnsi="TimesNewRoman" w:cs="TimesNewRoman"/>
                <w:b/>
                <w:bCs/>
                <w:kern w:val="0"/>
                <w:sz w:val="18"/>
                <w:szCs w:val="18"/>
              </w:rPr>
            </w:pPr>
          </w:p>
        </w:tc>
        <w:tc>
          <w:tcPr>
            <w:tcW w:w="1214" w:type="dxa"/>
            <w:tcBorders>
              <w:top w:val="nil"/>
              <w:left w:val="nil"/>
              <w:bottom w:val="nil"/>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一般公共预算</w:t>
            </w:r>
          </w:p>
        </w:tc>
        <w:tc>
          <w:tcPr>
            <w:tcW w:w="1214" w:type="dxa"/>
            <w:tcBorders>
              <w:top w:val="nil"/>
              <w:left w:val="nil"/>
              <w:bottom w:val="nil"/>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政府性</w:t>
            </w:r>
          </w:p>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基金预算</w:t>
            </w:r>
          </w:p>
        </w:tc>
        <w:tc>
          <w:tcPr>
            <w:tcW w:w="1214" w:type="dxa"/>
            <w:tcBorders>
              <w:top w:val="nil"/>
              <w:left w:val="nil"/>
              <w:bottom w:val="nil"/>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国有资本经营预算</w:t>
            </w:r>
          </w:p>
        </w:tc>
        <w:tc>
          <w:tcPr>
            <w:tcW w:w="1214" w:type="dxa"/>
            <w:tcBorders>
              <w:top w:val="nil"/>
              <w:left w:val="nil"/>
              <w:bottom w:val="nil"/>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一般公共预算</w:t>
            </w:r>
          </w:p>
        </w:tc>
        <w:tc>
          <w:tcPr>
            <w:tcW w:w="1214" w:type="dxa"/>
            <w:tcBorders>
              <w:top w:val="nil"/>
              <w:left w:val="nil"/>
              <w:bottom w:val="nil"/>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政府性</w:t>
            </w:r>
          </w:p>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基金预算</w:t>
            </w:r>
          </w:p>
        </w:tc>
        <w:tc>
          <w:tcPr>
            <w:tcW w:w="1214" w:type="dxa"/>
            <w:tcBorders>
              <w:top w:val="nil"/>
              <w:left w:val="nil"/>
              <w:bottom w:val="nil"/>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b/>
                <w:bCs/>
                <w:kern w:val="0"/>
                <w:sz w:val="18"/>
                <w:szCs w:val="18"/>
              </w:rPr>
              <w:t>国有资本经营预算</w:t>
            </w:r>
          </w:p>
        </w:tc>
        <w:tc>
          <w:tcPr>
            <w:tcW w:w="1015" w:type="dxa"/>
            <w:vMerge/>
            <w:tcBorders>
              <w:top w:val="single" w:sz="4" w:space="0" w:color="auto"/>
              <w:left w:val="single" w:sz="4" w:space="0" w:color="auto"/>
              <w:bottom w:val="single" w:sz="4" w:space="0" w:color="000000"/>
              <w:right w:val="single" w:sz="4" w:space="0" w:color="auto"/>
            </w:tcBorders>
            <w:noWrap w:val="0"/>
            <w:vAlign w:val="center"/>
          </w:tcPr>
          <w:p>
            <w:pPr>
              <w:widowControl/>
              <w:spacing w:line="280" w:lineRule="exact"/>
              <w:jc w:val="left"/>
              <w:rPr>
                <w:rFonts w:ascii="TimesNewRoman" w:hAnsi="TimesNewRoman" w:cs="TimesNewRoman"/>
                <w:b/>
                <w:bCs/>
                <w:kern w:val="0"/>
                <w:sz w:val="18"/>
                <w:szCs w:val="18"/>
              </w:rPr>
            </w:pPr>
          </w:p>
        </w:tc>
        <w:tc>
          <w:tcPr>
            <w:tcW w:w="876" w:type="dxa"/>
            <w:vMerge/>
            <w:tcBorders>
              <w:top w:val="single" w:sz="4" w:space="0" w:color="auto"/>
              <w:left w:val="single" w:sz="4" w:space="0" w:color="auto"/>
              <w:bottom w:val="single" w:sz="4" w:space="0" w:color="000000"/>
              <w:right w:val="single" w:sz="4" w:space="0" w:color="auto"/>
            </w:tcBorders>
            <w:noWrap w:val="0"/>
            <w:vAlign w:val="center"/>
          </w:tcPr>
          <w:p>
            <w:pPr>
              <w:widowControl/>
              <w:spacing w:line="280" w:lineRule="exact"/>
              <w:jc w:val="left"/>
              <w:rPr>
                <w:rFonts w:ascii="TimesNewRoman" w:hAnsi="TimesNewRoman" w:cs="TimesNewRoman"/>
                <w:b/>
                <w:bCs/>
                <w:kern w:val="0"/>
                <w:sz w:val="18"/>
                <w:szCs w:val="18"/>
              </w:rPr>
            </w:pPr>
          </w:p>
        </w:tc>
      </w:tr>
      <w:tr>
        <w:tblPrEx>
          <w:tblW w:w="14071" w:type="dxa"/>
          <w:tblInd w:w="0" w:type="dxa"/>
          <w:tblLayout w:type="fixed"/>
        </w:tblPrEx>
        <w:trPr>
          <w:trHeight w:val="531"/>
        </w:trPr>
        <w:tc>
          <w:tcPr>
            <w:tcW w:w="1194"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特定目标类</w:t>
            </w:r>
          </w:p>
        </w:tc>
        <w:tc>
          <w:tcPr>
            <w:tcW w:w="1433" w:type="dxa"/>
            <w:tcBorders>
              <w:top w:val="single" w:sz="4" w:space="0" w:color="auto"/>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2024_基本公共卫生服务</w:t>
            </w:r>
          </w:p>
        </w:tc>
        <w:tc>
          <w:tcPr>
            <w:tcW w:w="1353"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寿县卫生健康委员会</w:t>
            </w:r>
          </w:p>
        </w:tc>
        <w:tc>
          <w:tcPr>
            <w:tcW w:w="916"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7462.65</w:t>
            </w:r>
          </w:p>
        </w:tc>
        <w:tc>
          <w:tcPr>
            <w:tcW w:w="1214" w:type="dxa"/>
            <w:tcBorders>
              <w:top w:val="single" w:sz="4" w:space="0" w:color="auto"/>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7462.65</w:t>
            </w:r>
          </w:p>
        </w:tc>
        <w:tc>
          <w:tcPr>
            <w:tcW w:w="1214" w:type="dxa"/>
            <w:tcBorders>
              <w:top w:val="single" w:sz="4" w:space="0" w:color="auto"/>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214" w:type="dxa"/>
            <w:tcBorders>
              <w:top w:val="single" w:sz="4" w:space="0" w:color="auto"/>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214" w:type="dxa"/>
            <w:tcBorders>
              <w:top w:val="single" w:sz="4" w:space="0" w:color="auto"/>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214" w:type="dxa"/>
            <w:tcBorders>
              <w:top w:val="single" w:sz="4" w:space="0" w:color="auto"/>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214" w:type="dxa"/>
            <w:tcBorders>
              <w:top w:val="single" w:sz="4" w:space="0" w:color="auto"/>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015"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876"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r>
      <w:tr>
        <w:tblPrEx>
          <w:tblW w:w="14071" w:type="dxa"/>
          <w:tblInd w:w="0" w:type="dxa"/>
          <w:tblLayout w:type="fixed"/>
        </w:tblPrEx>
        <w:trPr>
          <w:trHeight w:val="531"/>
        </w:trPr>
        <w:tc>
          <w:tcPr>
            <w:tcW w:w="1194"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特定目标类</w:t>
            </w:r>
          </w:p>
        </w:tc>
        <w:tc>
          <w:tcPr>
            <w:tcW w:w="1433"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2024_计划生育支出_农村部分计划生育家庭奖励扶助</w:t>
            </w:r>
          </w:p>
        </w:tc>
        <w:tc>
          <w:tcPr>
            <w:tcW w:w="1353"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寿县卫生健康委员会</w:t>
            </w:r>
          </w:p>
        </w:tc>
        <w:tc>
          <w:tcPr>
            <w:tcW w:w="916"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1380.00</w:t>
            </w:r>
          </w:p>
        </w:tc>
        <w:tc>
          <w:tcPr>
            <w:tcW w:w="121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b/>
                <w:bCs/>
                <w:kern w:val="0"/>
                <w:sz w:val="18"/>
                <w:szCs w:val="18"/>
              </w:rPr>
            </w:pPr>
            <w:r>
              <w:rPr>
                <w:rFonts w:ascii="宋体" w:eastAsia="宋体" w:hAnsi="宋体" w:cs="宋体" w:hint="eastAsia"/>
                <w:i w:val="0"/>
                <w:iCs w:val="0"/>
                <w:color w:val="000000"/>
                <w:kern w:val="0"/>
                <w:sz w:val="20"/>
                <w:szCs w:val="20"/>
                <w:u w:val="none"/>
                <w:lang w:val="en-US" w:eastAsia="zh-CN" w:bidi="ar"/>
              </w:rPr>
              <w:t>1380.00</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015"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876"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r>
      <w:tr>
        <w:tblPrEx>
          <w:tblW w:w="14071" w:type="dxa"/>
          <w:tblInd w:w="0" w:type="dxa"/>
          <w:tblLayout w:type="fixed"/>
        </w:tblPrEx>
        <w:trPr>
          <w:trHeight w:val="531"/>
        </w:trPr>
        <w:tc>
          <w:tcPr>
            <w:tcW w:w="1194"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特定目标类</w:t>
            </w:r>
          </w:p>
        </w:tc>
        <w:tc>
          <w:tcPr>
            <w:tcW w:w="1433"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2024_计划生育支出_全国计划生育特别扶助制度</w:t>
            </w:r>
          </w:p>
        </w:tc>
        <w:tc>
          <w:tcPr>
            <w:tcW w:w="1353"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寿县卫生健康委员会</w:t>
            </w:r>
          </w:p>
        </w:tc>
        <w:tc>
          <w:tcPr>
            <w:tcW w:w="916"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714.12</w:t>
            </w:r>
          </w:p>
        </w:tc>
        <w:tc>
          <w:tcPr>
            <w:tcW w:w="121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714.12</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18"/>
                <w:szCs w:val="18"/>
              </w:rPr>
            </w:pPr>
            <w:r>
              <w:rPr>
                <w:rFonts w:ascii="TimesNewRoman" w:hAnsi="TimesNewRoman" w:cs="TimesNewRoman"/>
                <w:kern w:val="0"/>
                <w:sz w:val="18"/>
                <w:szCs w:val="18"/>
              </w:rPr>
              <w:t>　</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015"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876"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4071" w:type="dxa"/>
          <w:tblInd w:w="0" w:type="dxa"/>
          <w:tblLayout w:type="fixed"/>
        </w:tblPrEx>
        <w:trPr>
          <w:trHeight w:val="531"/>
        </w:trPr>
        <w:tc>
          <w:tcPr>
            <w:tcW w:w="1194"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特定目标类</w:t>
            </w:r>
          </w:p>
        </w:tc>
        <w:tc>
          <w:tcPr>
            <w:tcW w:w="1433"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王静屏、张海珍工资</w:t>
            </w:r>
          </w:p>
        </w:tc>
        <w:tc>
          <w:tcPr>
            <w:tcW w:w="1353"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寿县卫生健康委员会</w:t>
            </w:r>
          </w:p>
        </w:tc>
        <w:tc>
          <w:tcPr>
            <w:tcW w:w="916"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21.52</w:t>
            </w:r>
          </w:p>
        </w:tc>
        <w:tc>
          <w:tcPr>
            <w:tcW w:w="121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21.52</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015"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876"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4071" w:type="dxa"/>
          <w:tblInd w:w="0" w:type="dxa"/>
          <w:tblLayout w:type="fixed"/>
        </w:tblPrEx>
        <w:trPr>
          <w:trHeight w:val="531"/>
        </w:trPr>
        <w:tc>
          <w:tcPr>
            <w:tcW w:w="1194"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特定目标类</w:t>
            </w:r>
          </w:p>
        </w:tc>
        <w:tc>
          <w:tcPr>
            <w:tcW w:w="1433"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卫生事业发展办公经费</w:t>
            </w:r>
          </w:p>
        </w:tc>
        <w:tc>
          <w:tcPr>
            <w:tcW w:w="1353"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寿县卫生健康委员会</w:t>
            </w:r>
          </w:p>
        </w:tc>
        <w:tc>
          <w:tcPr>
            <w:tcW w:w="916"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47.88</w:t>
            </w:r>
          </w:p>
        </w:tc>
        <w:tc>
          <w:tcPr>
            <w:tcW w:w="1214"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18"/>
                <w:szCs w:val="18"/>
              </w:rPr>
            </w:pPr>
            <w:r>
              <w:rPr>
                <w:rFonts w:ascii="宋体" w:eastAsia="宋体" w:hAnsi="宋体" w:cs="宋体" w:hint="eastAsia"/>
                <w:i w:val="0"/>
                <w:iCs w:val="0"/>
                <w:color w:val="000000"/>
                <w:kern w:val="0"/>
                <w:sz w:val="20"/>
                <w:szCs w:val="20"/>
                <w:u w:val="none"/>
                <w:lang w:val="en-US" w:eastAsia="zh-CN" w:bidi="ar"/>
              </w:rPr>
              <w:t>47.88</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1015"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c>
          <w:tcPr>
            <w:tcW w:w="876"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18"/>
                <w:szCs w:val="18"/>
              </w:rPr>
            </w:pPr>
            <w:r>
              <w:rPr>
                <w:rFonts w:ascii="TimesNewRoman" w:hAnsi="TimesNewRoman" w:cs="TimesNewRoman"/>
                <w:kern w:val="0"/>
                <w:sz w:val="18"/>
                <w:szCs w:val="18"/>
              </w:rPr>
              <w:t>　</w:t>
            </w:r>
          </w:p>
        </w:tc>
      </w:tr>
      <w:tr>
        <w:tblPrEx>
          <w:tblW w:w="14071" w:type="dxa"/>
          <w:tblInd w:w="0" w:type="dxa"/>
          <w:tblLayout w:type="fixed"/>
        </w:tblPrEx>
        <w:trPr>
          <w:trHeight w:val="531"/>
        </w:trPr>
        <w:tc>
          <w:tcPr>
            <w:tcW w:w="3980" w:type="dxa"/>
            <w:gridSpan w:val="3"/>
            <w:tcBorders>
              <w:top w:val="nil"/>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b/>
                <w:bCs/>
                <w:kern w:val="0"/>
                <w:sz w:val="18"/>
                <w:szCs w:val="18"/>
              </w:rPr>
            </w:pPr>
            <w:r>
              <w:rPr>
                <w:rFonts w:ascii="TimesNewRoman" w:hAnsi="TimesNewRoman" w:cs="TimesNewRoman" w:hint="eastAsia"/>
                <w:b/>
                <w:bCs/>
                <w:kern w:val="0"/>
                <w:sz w:val="18"/>
                <w:szCs w:val="18"/>
              </w:rPr>
              <w:t xml:space="preserve">总 </w:t>
            </w:r>
            <w:r>
              <w:rPr>
                <w:rFonts w:ascii="TimesNewRoman" w:hAnsi="TimesNewRoman" w:cs="TimesNewRoman"/>
                <w:b/>
                <w:bCs/>
                <w:kern w:val="0"/>
                <w:sz w:val="18"/>
                <w:szCs w:val="18"/>
              </w:rPr>
              <w:t>计　</w:t>
            </w:r>
          </w:p>
        </w:tc>
        <w:tc>
          <w:tcPr>
            <w:tcW w:w="916"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hint="eastAsia"/>
                <w:b/>
                <w:bCs/>
                <w:kern w:val="0"/>
                <w:sz w:val="18"/>
                <w:szCs w:val="18"/>
                <w:lang w:val="en-US" w:eastAsia="zh-CN"/>
              </w:rPr>
              <w:t>9626.17</w:t>
            </w:r>
            <w:r>
              <w:rPr>
                <w:rFonts w:ascii="TimesNewRoman" w:hAnsi="TimesNewRoman" w:cs="TimesNewRoman"/>
                <w:b/>
                <w:bCs/>
                <w:kern w:val="0"/>
                <w:sz w:val="18"/>
                <w:szCs w:val="18"/>
              </w:rPr>
              <w:t>　</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hint="eastAsia"/>
                <w:b/>
                <w:bCs/>
                <w:kern w:val="0"/>
                <w:sz w:val="18"/>
                <w:szCs w:val="18"/>
                <w:lang w:val="en-US" w:eastAsia="zh-CN"/>
              </w:rPr>
              <w:t>9626.17</w:t>
            </w:r>
            <w:r>
              <w:rPr>
                <w:rFonts w:ascii="TimesNewRoman" w:hAnsi="TimesNewRoman" w:cs="TimesNewRoman"/>
                <w:b/>
                <w:bCs/>
                <w:kern w:val="0"/>
                <w:sz w:val="18"/>
                <w:szCs w:val="18"/>
              </w:rPr>
              <w:t>　</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214"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1015"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c>
          <w:tcPr>
            <w:tcW w:w="876"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b/>
                <w:bCs/>
                <w:kern w:val="0"/>
                <w:sz w:val="18"/>
                <w:szCs w:val="18"/>
              </w:rPr>
            </w:pPr>
            <w:r>
              <w:rPr>
                <w:rFonts w:ascii="TimesNewRoman" w:hAnsi="TimesNewRoman" w:cs="TimesNewRoman"/>
                <w:b/>
                <w:bCs/>
                <w:kern w:val="0"/>
                <w:sz w:val="18"/>
                <w:szCs w:val="18"/>
              </w:rPr>
              <w:t>　</w:t>
            </w:r>
          </w:p>
        </w:tc>
      </w:tr>
    </w:tbl>
    <w:p>
      <w:pPr>
        <w:pStyle w:val="NormalWeb"/>
        <w:wordWrap w:val="0"/>
        <w:adjustRightInd w:val="0"/>
        <w:snapToGrid w:val="0"/>
        <w:spacing w:after="156" w:afterLines="50" w:line="560" w:lineRule="exact"/>
        <w:jc w:val="center"/>
        <w:rPr>
          <w:rFonts w:ascii="TimesNewRoman" w:hAnsi="TimesNewRoman" w:cs="TimesNewRoman" w:hint="eastAsia"/>
          <w:sz w:val="20"/>
          <w:szCs w:val="20"/>
        </w:rPr>
      </w:pPr>
      <w:r>
        <w:rPr>
          <w:rFonts w:ascii="TimesNewRoman" w:hAnsi="TimesNewRoman" w:cs="TimesNewRoman" w:hint="eastAsia"/>
          <w:sz w:val="20"/>
          <w:szCs w:val="20"/>
        </w:rPr>
        <w:t xml:space="preserve">                                                 </w:t>
      </w:r>
      <w:r>
        <w:rPr>
          <w:rFonts w:ascii="TimesNewRoman" w:hAnsi="TimesNewRoman" w:cs="TimesNewRoman"/>
          <w:sz w:val="20"/>
          <w:szCs w:val="20"/>
        </w:rPr>
        <w:t xml:space="preserve">    </w:t>
      </w:r>
      <w:r>
        <w:rPr>
          <w:rFonts w:ascii="TimesNewRoman" w:hAnsi="TimesNewRoman" w:cs="TimesNewRoman" w:hint="eastAsia"/>
          <w:sz w:val="20"/>
          <w:szCs w:val="20"/>
        </w:rPr>
        <w:t xml:space="preserve">                                                    </w:t>
      </w:r>
    </w:p>
    <w:p>
      <w:pPr>
        <w:pStyle w:val="NormalWeb"/>
        <w:wordWrap w:val="0"/>
        <w:adjustRightInd w:val="0"/>
        <w:snapToGrid w:val="0"/>
        <w:spacing w:after="156" w:afterLines="50" w:line="560" w:lineRule="exact"/>
        <w:jc w:val="right"/>
        <w:rPr>
          <w:rFonts w:ascii="TimesNewRoman" w:hAnsi="TimesNewRoman" w:cs="TimesNewRoman"/>
          <w:sz w:val="20"/>
          <w:szCs w:val="20"/>
        </w:rPr>
      </w:pPr>
      <w:r>
        <w:rPr>
          <w:rFonts w:ascii="TimesNewRoman" w:hAnsi="TimesNewRoman" w:cs="TimesNewRoman"/>
          <w:sz w:val="20"/>
          <w:szCs w:val="20"/>
        </w:rPr>
        <w:t>公开表10</w:t>
      </w:r>
    </w:p>
    <w:tbl>
      <w:tblPr>
        <w:tblStyle w:val="TableNormal"/>
        <w:tblW w:w="14109" w:type="dxa"/>
        <w:tblInd w:w="0" w:type="dxa"/>
        <w:tblLayout w:type="fixed"/>
        <w:tblCellMar>
          <w:top w:w="0" w:type="dxa"/>
          <w:left w:w="108" w:type="dxa"/>
          <w:bottom w:w="0" w:type="dxa"/>
          <w:right w:w="108" w:type="dxa"/>
        </w:tblCellMar>
      </w:tblPr>
      <w:tblGrid>
        <w:gridCol w:w="1907"/>
        <w:gridCol w:w="1827"/>
        <w:gridCol w:w="1430"/>
        <w:gridCol w:w="1643"/>
        <w:gridCol w:w="1823"/>
        <w:gridCol w:w="1811"/>
        <w:gridCol w:w="1780"/>
        <w:gridCol w:w="1888"/>
      </w:tblGrid>
      <w:tr>
        <w:tblPrEx>
          <w:tblW w:w="14109" w:type="dxa"/>
          <w:tblInd w:w="0" w:type="dxa"/>
          <w:tblLayout w:type="fixed"/>
        </w:tblPrEx>
        <w:trPr>
          <w:trHeight w:val="482"/>
        </w:trPr>
        <w:tc>
          <w:tcPr>
            <w:tcW w:w="14109" w:type="dxa"/>
            <w:gridSpan w:val="8"/>
            <w:tcBorders>
              <w:top w:val="nil"/>
              <w:left w:val="nil"/>
              <w:bottom w:val="nil"/>
              <w:right w:val="nil"/>
            </w:tcBorders>
            <w:noWrap w:val="0"/>
            <w:vAlign w:val="center"/>
          </w:tcPr>
          <w:p>
            <w:pPr>
              <w:widowControl/>
              <w:spacing w:line="280" w:lineRule="exact"/>
              <w:jc w:val="center"/>
              <w:rPr>
                <w:rFonts w:ascii="TimesNewRoman" w:eastAsia="华文中宋" w:hAnsi="TimesNewRoman" w:cs="TimesNewRoman"/>
                <w:b/>
                <w:bCs/>
                <w:kern w:val="0"/>
                <w:szCs w:val="32"/>
              </w:rPr>
            </w:pPr>
            <w:r>
              <w:rPr>
                <w:rFonts w:ascii="TimesNewRoman" w:eastAsia="华文中宋" w:hAnsi="TimesNewRoman" w:cs="TimesNewRoman" w:hint="eastAsia"/>
                <w:b/>
                <w:bCs/>
                <w:kern w:val="0"/>
                <w:szCs w:val="32"/>
                <w:lang w:val="en-US" w:eastAsia="zh-CN"/>
              </w:rPr>
              <w:t>寿县卫生健康委员会</w:t>
            </w:r>
            <w:r>
              <w:rPr>
                <w:rFonts w:ascii="TimesNewRoman" w:eastAsia="华文中宋" w:hAnsi="TimesNewRoman" w:cs="TimesNewRoman" w:hint="eastAsia"/>
                <w:b/>
                <w:bCs/>
                <w:kern w:val="0"/>
                <w:szCs w:val="32"/>
              </w:rPr>
              <w:t>2024</w:t>
            </w:r>
            <w:r>
              <w:rPr>
                <w:rFonts w:ascii="TimesNewRoman" w:eastAsia="华文中宋" w:hAnsi="TimesNewRoman" w:cs="TimesNewRoman"/>
                <w:b/>
                <w:bCs/>
                <w:kern w:val="0"/>
                <w:szCs w:val="32"/>
              </w:rPr>
              <w:t>年政府采购支出表</w:t>
            </w:r>
          </w:p>
          <w:p>
            <w:pPr>
              <w:widowControl/>
              <w:spacing w:line="280" w:lineRule="exact"/>
              <w:jc w:val="center"/>
              <w:rPr>
                <w:rFonts w:ascii="TimesNewRoman" w:hAnsi="TimesNewRoman" w:cs="TimesNewRoman"/>
                <w:b/>
                <w:bCs/>
                <w:kern w:val="0"/>
                <w:szCs w:val="32"/>
              </w:rPr>
            </w:pPr>
            <w:r>
              <w:rPr>
                <w:rFonts w:ascii="TimesNewRoman" w:hAnsi="TimesNewRoman" w:cs="TimesNewRoman"/>
                <w:kern w:val="0"/>
                <w:sz w:val="20"/>
              </w:rPr>
              <w:t xml:space="preserve">                                                                      单位：万元</w:t>
            </w:r>
          </w:p>
        </w:tc>
      </w:tr>
      <w:tr>
        <w:tblPrEx>
          <w:tblW w:w="14109" w:type="dxa"/>
          <w:tblInd w:w="0" w:type="dxa"/>
          <w:tblLayout w:type="fixed"/>
        </w:tblPrEx>
        <w:trPr>
          <w:trHeight w:val="800"/>
        </w:trPr>
        <w:tc>
          <w:tcPr>
            <w:tcW w:w="1907" w:type="dxa"/>
            <w:tcBorders>
              <w:top w:val="single" w:sz="4" w:space="0" w:color="auto"/>
              <w:left w:val="single" w:sz="4" w:space="0" w:color="auto"/>
              <w:bottom w:val="nil"/>
              <w:right w:val="single" w:sz="4" w:space="0" w:color="auto"/>
            </w:tcBorders>
            <w:noWrap w:val="0"/>
            <w:vAlign w:val="center"/>
          </w:tcPr>
          <w:p>
            <w:pPr>
              <w:widowControl/>
              <w:spacing w:line="280" w:lineRule="exact"/>
              <w:jc w:val="center"/>
              <w:rPr>
                <w:rFonts w:ascii="TimesNewRoman" w:hAnsi="TimesNewRoman" w:cs="TimesNewRoman"/>
                <w:b/>
                <w:bCs/>
                <w:kern w:val="0"/>
                <w:sz w:val="20"/>
              </w:rPr>
            </w:pPr>
            <w:r>
              <w:rPr>
                <w:rFonts w:ascii="TimesNewRoman" w:hAnsi="TimesNewRoman" w:cs="TimesNewRoman"/>
                <w:b/>
                <w:bCs/>
                <w:kern w:val="0"/>
                <w:sz w:val="20"/>
              </w:rPr>
              <w:t>项目名称</w:t>
            </w:r>
          </w:p>
        </w:tc>
        <w:tc>
          <w:tcPr>
            <w:tcW w:w="1827" w:type="dxa"/>
            <w:tcBorders>
              <w:top w:val="single" w:sz="4" w:space="0" w:color="auto"/>
              <w:left w:val="nil"/>
              <w:bottom w:val="nil"/>
              <w:right w:val="single" w:sz="4" w:space="0" w:color="auto"/>
            </w:tcBorders>
            <w:noWrap w:val="0"/>
            <w:vAlign w:val="center"/>
          </w:tcPr>
          <w:p>
            <w:pPr>
              <w:widowControl/>
              <w:spacing w:line="280" w:lineRule="exact"/>
              <w:jc w:val="center"/>
              <w:rPr>
                <w:rFonts w:ascii="TimesNewRoman" w:hAnsi="TimesNewRoman" w:cs="TimesNewRoman"/>
                <w:b/>
                <w:bCs/>
                <w:kern w:val="0"/>
                <w:sz w:val="20"/>
              </w:rPr>
            </w:pPr>
            <w:r>
              <w:rPr>
                <w:rFonts w:ascii="TimesNewRoman" w:hAnsi="TimesNewRoman" w:cs="TimesNewRoman"/>
                <w:b/>
                <w:bCs/>
                <w:kern w:val="0"/>
                <w:sz w:val="20"/>
              </w:rPr>
              <w:t>政府采购品目</w:t>
            </w:r>
          </w:p>
        </w:tc>
        <w:tc>
          <w:tcPr>
            <w:tcW w:w="1430" w:type="dxa"/>
            <w:tcBorders>
              <w:top w:val="single" w:sz="4" w:space="0" w:color="auto"/>
              <w:left w:val="nil"/>
              <w:bottom w:val="nil"/>
              <w:right w:val="single" w:sz="4" w:space="0" w:color="auto"/>
            </w:tcBorders>
            <w:noWrap w:val="0"/>
            <w:vAlign w:val="center"/>
          </w:tcPr>
          <w:p>
            <w:pPr>
              <w:widowControl/>
              <w:spacing w:line="280" w:lineRule="exact"/>
              <w:jc w:val="center"/>
              <w:rPr>
                <w:rFonts w:ascii="TimesNewRoman" w:hAnsi="TimesNewRoman" w:cs="TimesNewRoman"/>
                <w:b/>
                <w:bCs/>
                <w:kern w:val="0"/>
                <w:sz w:val="20"/>
              </w:rPr>
            </w:pPr>
            <w:r>
              <w:rPr>
                <w:rFonts w:ascii="TimesNewRoman" w:hAnsi="TimesNewRoman" w:cs="TimesNewRoman"/>
                <w:b/>
                <w:bCs/>
                <w:kern w:val="0"/>
                <w:sz w:val="20"/>
              </w:rPr>
              <w:t>合计</w:t>
            </w:r>
          </w:p>
        </w:tc>
        <w:tc>
          <w:tcPr>
            <w:tcW w:w="1643" w:type="dxa"/>
            <w:tcBorders>
              <w:top w:val="single" w:sz="4" w:space="0" w:color="auto"/>
              <w:left w:val="nil"/>
              <w:bottom w:val="nil"/>
              <w:right w:val="single" w:sz="4" w:space="0" w:color="auto"/>
            </w:tcBorders>
            <w:noWrap w:val="0"/>
            <w:vAlign w:val="center"/>
          </w:tcPr>
          <w:p>
            <w:pPr>
              <w:widowControl/>
              <w:spacing w:line="280" w:lineRule="exact"/>
              <w:jc w:val="center"/>
              <w:rPr>
                <w:rFonts w:ascii="TimesNewRoman" w:hAnsi="TimesNewRoman" w:cs="TimesNewRoman"/>
                <w:b/>
                <w:bCs/>
                <w:kern w:val="0"/>
                <w:sz w:val="20"/>
              </w:rPr>
            </w:pPr>
            <w:r>
              <w:rPr>
                <w:rFonts w:ascii="TimesNewRoman" w:hAnsi="TimesNewRoman" w:cs="TimesNewRoman"/>
                <w:b/>
                <w:bCs/>
                <w:kern w:val="0"/>
                <w:sz w:val="20"/>
              </w:rPr>
              <w:t>一般公共预算</w:t>
            </w:r>
          </w:p>
        </w:tc>
        <w:tc>
          <w:tcPr>
            <w:tcW w:w="1823" w:type="dxa"/>
            <w:tcBorders>
              <w:top w:val="single" w:sz="4" w:space="0" w:color="auto"/>
              <w:left w:val="nil"/>
              <w:bottom w:val="nil"/>
              <w:right w:val="single" w:sz="4" w:space="0" w:color="auto"/>
            </w:tcBorders>
            <w:noWrap w:val="0"/>
            <w:vAlign w:val="center"/>
          </w:tcPr>
          <w:p>
            <w:pPr>
              <w:widowControl/>
              <w:spacing w:line="280" w:lineRule="exact"/>
              <w:jc w:val="center"/>
              <w:rPr>
                <w:rFonts w:ascii="TimesNewRoman" w:hAnsi="TimesNewRoman" w:cs="TimesNewRoman"/>
                <w:b/>
                <w:bCs/>
                <w:kern w:val="0"/>
                <w:sz w:val="20"/>
              </w:rPr>
            </w:pPr>
            <w:r>
              <w:rPr>
                <w:rFonts w:ascii="TimesNewRoman" w:hAnsi="TimesNewRoman" w:cs="TimesNewRoman"/>
                <w:b/>
                <w:bCs/>
                <w:kern w:val="0"/>
                <w:sz w:val="20"/>
              </w:rPr>
              <w:t>政府性</w:t>
            </w:r>
          </w:p>
          <w:p>
            <w:pPr>
              <w:widowControl/>
              <w:spacing w:line="280" w:lineRule="exact"/>
              <w:jc w:val="center"/>
              <w:rPr>
                <w:rFonts w:ascii="TimesNewRoman" w:hAnsi="TimesNewRoman" w:cs="TimesNewRoman"/>
                <w:b/>
                <w:bCs/>
                <w:kern w:val="0"/>
                <w:sz w:val="20"/>
              </w:rPr>
            </w:pPr>
            <w:r>
              <w:rPr>
                <w:rFonts w:ascii="TimesNewRoman" w:hAnsi="TimesNewRoman" w:cs="TimesNewRoman"/>
                <w:b/>
                <w:bCs/>
                <w:kern w:val="0"/>
                <w:sz w:val="20"/>
              </w:rPr>
              <w:t>基金预算</w:t>
            </w:r>
          </w:p>
        </w:tc>
        <w:tc>
          <w:tcPr>
            <w:tcW w:w="1811" w:type="dxa"/>
            <w:tcBorders>
              <w:top w:val="single" w:sz="4" w:space="0" w:color="auto"/>
              <w:left w:val="nil"/>
              <w:bottom w:val="nil"/>
              <w:right w:val="single" w:sz="4" w:space="0" w:color="auto"/>
            </w:tcBorders>
            <w:noWrap w:val="0"/>
            <w:vAlign w:val="center"/>
          </w:tcPr>
          <w:p>
            <w:pPr>
              <w:widowControl/>
              <w:spacing w:line="280" w:lineRule="exact"/>
              <w:jc w:val="center"/>
              <w:rPr>
                <w:rFonts w:ascii="TimesNewRoman" w:hAnsi="TimesNewRoman" w:cs="TimesNewRoman"/>
                <w:b/>
                <w:bCs/>
                <w:kern w:val="0"/>
                <w:sz w:val="20"/>
              </w:rPr>
            </w:pPr>
            <w:r>
              <w:rPr>
                <w:rFonts w:ascii="TimesNewRoman" w:hAnsi="TimesNewRoman" w:cs="TimesNewRoman"/>
                <w:b/>
                <w:bCs/>
                <w:kern w:val="0"/>
                <w:sz w:val="20"/>
              </w:rPr>
              <w:t>国有资本经营预算</w:t>
            </w:r>
          </w:p>
        </w:tc>
        <w:tc>
          <w:tcPr>
            <w:tcW w:w="1780" w:type="dxa"/>
            <w:tcBorders>
              <w:top w:val="single" w:sz="4" w:space="0" w:color="auto"/>
              <w:left w:val="nil"/>
              <w:bottom w:val="nil"/>
              <w:right w:val="single" w:sz="4" w:space="0" w:color="auto"/>
            </w:tcBorders>
            <w:noWrap w:val="0"/>
            <w:vAlign w:val="center"/>
          </w:tcPr>
          <w:p>
            <w:pPr>
              <w:widowControl/>
              <w:spacing w:line="280" w:lineRule="exact"/>
              <w:jc w:val="center"/>
              <w:rPr>
                <w:rFonts w:ascii="TimesNewRoman" w:hAnsi="TimesNewRoman" w:cs="TimesNewRoman"/>
                <w:b/>
                <w:bCs/>
                <w:kern w:val="0"/>
                <w:sz w:val="20"/>
              </w:rPr>
            </w:pPr>
            <w:r>
              <w:rPr>
                <w:rFonts w:ascii="TimesNewRoman" w:hAnsi="TimesNewRoman" w:cs="TimesNewRoman"/>
                <w:b/>
                <w:bCs/>
                <w:kern w:val="0"/>
                <w:sz w:val="20"/>
              </w:rPr>
              <w:t>财政专户管理资金</w:t>
            </w:r>
          </w:p>
        </w:tc>
        <w:tc>
          <w:tcPr>
            <w:tcW w:w="1888" w:type="dxa"/>
            <w:tcBorders>
              <w:top w:val="single" w:sz="4" w:space="0" w:color="auto"/>
              <w:left w:val="nil"/>
              <w:bottom w:val="nil"/>
              <w:right w:val="single" w:sz="4" w:space="0" w:color="auto"/>
            </w:tcBorders>
            <w:noWrap w:val="0"/>
            <w:vAlign w:val="center"/>
          </w:tcPr>
          <w:p>
            <w:pPr>
              <w:widowControl/>
              <w:spacing w:line="280" w:lineRule="exact"/>
              <w:jc w:val="center"/>
              <w:rPr>
                <w:rFonts w:ascii="TimesNewRoman" w:hAnsi="TimesNewRoman" w:cs="TimesNewRoman"/>
                <w:b/>
                <w:bCs/>
                <w:kern w:val="0"/>
                <w:sz w:val="20"/>
              </w:rPr>
            </w:pPr>
            <w:r>
              <w:rPr>
                <w:rFonts w:ascii="TimesNewRoman" w:hAnsi="TimesNewRoman" w:cs="TimesNewRoman"/>
                <w:b/>
                <w:bCs/>
                <w:kern w:val="0"/>
                <w:sz w:val="20"/>
              </w:rPr>
              <w:t>单位资金</w:t>
            </w:r>
          </w:p>
        </w:tc>
      </w:tr>
      <w:tr>
        <w:tblPrEx>
          <w:tblW w:w="14109" w:type="dxa"/>
          <w:tblInd w:w="0" w:type="dxa"/>
          <w:tblLayout w:type="fixed"/>
        </w:tblPrEx>
        <w:trPr>
          <w:trHeight w:val="496"/>
        </w:trPr>
        <w:tc>
          <w:tcPr>
            <w:tcW w:w="190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20"/>
              </w:rPr>
            </w:pPr>
            <w:r>
              <w:rPr>
                <w:rFonts w:ascii="宋体" w:eastAsia="宋体" w:hAnsi="宋体" w:cs="宋体" w:hint="eastAsia"/>
                <w:i w:val="0"/>
                <w:iCs w:val="0"/>
                <w:color w:val="000000"/>
                <w:kern w:val="0"/>
                <w:sz w:val="20"/>
                <w:szCs w:val="20"/>
                <w:u w:val="none"/>
                <w:lang w:val="en-US" w:eastAsia="zh-CN" w:bidi="ar"/>
              </w:rPr>
              <w:t>寿县卫生健康委员会_在职人员综合定额公务费（一）</w:t>
            </w:r>
          </w:p>
        </w:tc>
        <w:tc>
          <w:tcPr>
            <w:tcW w:w="1827" w:type="dxa"/>
            <w:tcBorders>
              <w:top w:val="single" w:sz="4" w:space="0" w:color="auto"/>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20"/>
              </w:rPr>
            </w:pPr>
            <w:r>
              <w:rPr>
                <w:rFonts w:ascii="宋体" w:eastAsia="宋体" w:hAnsi="宋体" w:cs="宋体" w:hint="eastAsia"/>
                <w:i w:val="0"/>
                <w:iCs w:val="0"/>
                <w:color w:val="000000"/>
                <w:kern w:val="0"/>
                <w:sz w:val="20"/>
                <w:szCs w:val="20"/>
                <w:u w:val="none"/>
                <w:lang w:val="en-US" w:eastAsia="zh-CN" w:bidi="ar"/>
              </w:rPr>
              <w:t>　　多功能一体机</w:t>
            </w:r>
          </w:p>
        </w:tc>
        <w:tc>
          <w:tcPr>
            <w:tcW w:w="1430" w:type="dxa"/>
            <w:tcBorders>
              <w:top w:val="single" w:sz="4" w:space="0" w:color="auto"/>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20"/>
              </w:rPr>
            </w:pPr>
            <w:r>
              <w:rPr>
                <w:rFonts w:ascii="宋体" w:eastAsia="宋体" w:hAnsi="宋体" w:cs="宋体" w:hint="eastAsia"/>
                <w:i w:val="0"/>
                <w:iCs w:val="0"/>
                <w:color w:val="000000"/>
                <w:kern w:val="0"/>
                <w:sz w:val="20"/>
                <w:szCs w:val="20"/>
                <w:u w:val="none"/>
                <w:lang w:val="en-US" w:eastAsia="zh-CN" w:bidi="ar"/>
              </w:rPr>
              <w:t>1.50</w:t>
            </w:r>
          </w:p>
        </w:tc>
        <w:tc>
          <w:tcPr>
            <w:tcW w:w="1643" w:type="dxa"/>
            <w:tcBorders>
              <w:top w:val="single" w:sz="4" w:space="0" w:color="auto"/>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20"/>
              </w:rPr>
            </w:pPr>
            <w:r>
              <w:rPr>
                <w:rFonts w:ascii="宋体" w:eastAsia="宋体" w:hAnsi="宋体" w:cs="宋体" w:hint="eastAsia"/>
                <w:i w:val="0"/>
                <w:iCs w:val="0"/>
                <w:color w:val="000000"/>
                <w:kern w:val="0"/>
                <w:sz w:val="20"/>
                <w:szCs w:val="20"/>
                <w:u w:val="none"/>
                <w:lang w:val="en-US" w:eastAsia="zh-CN" w:bidi="ar"/>
              </w:rPr>
              <w:t>1.50</w:t>
            </w:r>
          </w:p>
        </w:tc>
        <w:tc>
          <w:tcPr>
            <w:tcW w:w="1823" w:type="dxa"/>
            <w:tcBorders>
              <w:top w:val="single" w:sz="4" w:space="0" w:color="auto"/>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811" w:type="dxa"/>
            <w:tcBorders>
              <w:top w:val="single" w:sz="4" w:space="0" w:color="auto"/>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780" w:type="dxa"/>
            <w:tcBorders>
              <w:top w:val="single" w:sz="4" w:space="0" w:color="auto"/>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888" w:type="dxa"/>
            <w:tcBorders>
              <w:top w:val="single" w:sz="4" w:space="0" w:color="auto"/>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r>
      <w:tr>
        <w:tblPrEx>
          <w:tblW w:w="14109" w:type="dxa"/>
          <w:tblInd w:w="0" w:type="dxa"/>
          <w:tblLayout w:type="fixed"/>
        </w:tblPrEx>
        <w:trPr>
          <w:trHeight w:val="496"/>
        </w:trPr>
        <w:tc>
          <w:tcPr>
            <w:tcW w:w="1907" w:type="dxa"/>
            <w:tcBorders>
              <w:top w:val="nil"/>
              <w:left w:val="single" w:sz="4" w:space="0" w:color="auto"/>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20"/>
              </w:rPr>
            </w:pPr>
            <w:r>
              <w:rPr>
                <w:rFonts w:ascii="宋体" w:eastAsia="宋体" w:hAnsi="宋体" w:cs="宋体" w:hint="eastAsia"/>
                <w:i w:val="0"/>
                <w:iCs w:val="0"/>
                <w:color w:val="000000"/>
                <w:kern w:val="0"/>
                <w:sz w:val="20"/>
                <w:szCs w:val="20"/>
                <w:u w:val="none"/>
                <w:lang w:val="en-US" w:eastAsia="zh-CN" w:bidi="ar"/>
              </w:rPr>
              <w:t>　寿县卫生健康委员会_在职人员综合定额公务费（一）</w:t>
            </w:r>
          </w:p>
        </w:tc>
        <w:tc>
          <w:tcPr>
            <w:tcW w:w="1827" w:type="dxa"/>
            <w:tcBorders>
              <w:top w:val="nil"/>
              <w:left w:val="nil"/>
              <w:bottom w:val="single" w:sz="4" w:space="0" w:color="auto"/>
              <w:right w:val="single" w:sz="4" w:space="0" w:color="auto"/>
            </w:tcBorders>
            <w:noWrap w:val="0"/>
            <w:vAlign w:val="center"/>
          </w:tcPr>
          <w:p>
            <w:pPr>
              <w:keepNext w:val="0"/>
              <w:keepLines w:val="0"/>
              <w:widowControl/>
              <w:suppressLineNumbers w:val="0"/>
              <w:jc w:val="left"/>
              <w:textAlignment w:val="center"/>
              <w:rPr>
                <w:rFonts w:ascii="TimesNewRoman" w:hAnsi="TimesNewRoman" w:cs="TimesNewRoman"/>
                <w:kern w:val="0"/>
                <w:sz w:val="20"/>
              </w:rPr>
            </w:pPr>
            <w:r>
              <w:rPr>
                <w:rFonts w:ascii="宋体" w:eastAsia="宋体" w:hAnsi="宋体" w:cs="宋体" w:hint="eastAsia"/>
                <w:i w:val="0"/>
                <w:iCs w:val="0"/>
                <w:color w:val="000000"/>
                <w:kern w:val="0"/>
                <w:sz w:val="20"/>
                <w:szCs w:val="20"/>
                <w:u w:val="none"/>
                <w:lang w:val="en-US" w:eastAsia="zh-CN" w:bidi="ar"/>
              </w:rPr>
              <w:t>　　其他打印机</w:t>
            </w:r>
          </w:p>
        </w:tc>
        <w:tc>
          <w:tcPr>
            <w:tcW w:w="14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20"/>
              </w:rPr>
            </w:pPr>
            <w:r>
              <w:rPr>
                <w:rFonts w:ascii="宋体" w:eastAsia="宋体" w:hAnsi="宋体" w:cs="宋体" w:hint="eastAsia"/>
                <w:i w:val="0"/>
                <w:iCs w:val="0"/>
                <w:color w:val="000000"/>
                <w:kern w:val="0"/>
                <w:sz w:val="20"/>
                <w:szCs w:val="20"/>
                <w:u w:val="none"/>
                <w:lang w:val="en-US" w:eastAsia="zh-CN" w:bidi="ar"/>
              </w:rPr>
              <w:t>0.50</w:t>
            </w:r>
          </w:p>
        </w:tc>
        <w:tc>
          <w:tcPr>
            <w:tcW w:w="164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20"/>
              </w:rPr>
            </w:pPr>
            <w:r>
              <w:rPr>
                <w:rFonts w:ascii="宋体" w:eastAsia="宋体" w:hAnsi="宋体" w:cs="宋体" w:hint="eastAsia"/>
                <w:i w:val="0"/>
                <w:iCs w:val="0"/>
                <w:color w:val="000000"/>
                <w:kern w:val="0"/>
                <w:sz w:val="20"/>
                <w:szCs w:val="20"/>
                <w:u w:val="none"/>
                <w:lang w:val="en-US" w:eastAsia="zh-CN" w:bidi="ar"/>
              </w:rPr>
              <w:t>0.50</w:t>
            </w:r>
          </w:p>
        </w:tc>
        <w:tc>
          <w:tcPr>
            <w:tcW w:w="1823"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811"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78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888"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r>
      <w:tr>
        <w:tblPrEx>
          <w:tblW w:w="14109" w:type="dxa"/>
          <w:tblInd w:w="0" w:type="dxa"/>
          <w:tblLayout w:type="fixed"/>
        </w:tblPrEx>
        <w:trPr>
          <w:trHeight w:val="496"/>
        </w:trPr>
        <w:tc>
          <w:tcPr>
            <w:tcW w:w="1907" w:type="dxa"/>
            <w:tcBorders>
              <w:top w:val="nil"/>
              <w:left w:val="single" w:sz="4" w:space="0" w:color="auto"/>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20"/>
              </w:rPr>
            </w:pPr>
            <w:r>
              <w:rPr>
                <w:rFonts w:ascii="TimesNewRoman" w:hAnsi="TimesNewRoman" w:cs="TimesNewRoman"/>
                <w:kern w:val="0"/>
                <w:sz w:val="20"/>
              </w:rPr>
              <w:t>　</w:t>
            </w:r>
          </w:p>
        </w:tc>
        <w:tc>
          <w:tcPr>
            <w:tcW w:w="1827" w:type="dxa"/>
            <w:tcBorders>
              <w:top w:val="nil"/>
              <w:left w:val="nil"/>
              <w:bottom w:val="single" w:sz="4" w:space="0" w:color="auto"/>
              <w:right w:val="single" w:sz="4" w:space="0" w:color="auto"/>
            </w:tcBorders>
            <w:noWrap w:val="0"/>
            <w:vAlign w:val="center"/>
          </w:tcPr>
          <w:p>
            <w:pPr>
              <w:widowControl/>
              <w:spacing w:line="280" w:lineRule="exact"/>
              <w:jc w:val="left"/>
              <w:rPr>
                <w:rFonts w:ascii="TimesNewRoman" w:hAnsi="TimesNewRoman" w:cs="TimesNewRoman"/>
                <w:kern w:val="0"/>
                <w:sz w:val="20"/>
              </w:rPr>
            </w:pPr>
            <w:r>
              <w:rPr>
                <w:rFonts w:ascii="TimesNewRoman" w:hAnsi="TimesNewRoman" w:cs="TimesNewRoman"/>
                <w:kern w:val="0"/>
                <w:sz w:val="20"/>
              </w:rPr>
              <w:t>　</w:t>
            </w:r>
          </w:p>
        </w:tc>
        <w:tc>
          <w:tcPr>
            <w:tcW w:w="143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643"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823"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811"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78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888"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r>
      <w:tr>
        <w:tblPrEx>
          <w:tblW w:w="14109" w:type="dxa"/>
          <w:tblInd w:w="0" w:type="dxa"/>
          <w:tblLayout w:type="fixed"/>
        </w:tblPrEx>
        <w:trPr>
          <w:trHeight w:val="496"/>
        </w:trPr>
        <w:tc>
          <w:tcPr>
            <w:tcW w:w="3734" w:type="dxa"/>
            <w:gridSpan w:val="2"/>
            <w:tcBorders>
              <w:top w:val="nil"/>
              <w:left w:val="single" w:sz="4" w:space="0" w:color="auto"/>
              <w:bottom w:val="single" w:sz="4" w:space="0" w:color="auto"/>
              <w:right w:val="single" w:sz="4" w:space="0" w:color="auto"/>
            </w:tcBorders>
            <w:noWrap w:val="0"/>
            <w:vAlign w:val="center"/>
          </w:tcPr>
          <w:p>
            <w:pPr>
              <w:widowControl/>
              <w:spacing w:line="280" w:lineRule="exact"/>
              <w:jc w:val="center"/>
              <w:rPr>
                <w:rFonts w:ascii="TimesNewRoman" w:hAnsi="TimesNewRoman" w:cs="TimesNewRoman"/>
                <w:kern w:val="0"/>
                <w:sz w:val="20"/>
              </w:rPr>
            </w:pPr>
            <w:r>
              <w:rPr>
                <w:rFonts w:ascii="TimesNewRoman" w:hAnsi="TimesNewRoman" w:cs="TimesNewRoman" w:hint="eastAsia"/>
                <w:b/>
                <w:sz w:val="20"/>
              </w:rPr>
              <w:t>总</w:t>
            </w:r>
            <w:r>
              <w:rPr>
                <w:rFonts w:ascii="TimesNewRoman" w:hAnsi="TimesNewRoman" w:cs="TimesNewRoman"/>
                <w:b/>
                <w:sz w:val="20"/>
              </w:rPr>
              <w:t xml:space="preserve"> 计</w:t>
            </w:r>
          </w:p>
        </w:tc>
        <w:tc>
          <w:tcPr>
            <w:tcW w:w="1430"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20"/>
              </w:rPr>
            </w:pPr>
            <w:r>
              <w:rPr>
                <w:rFonts w:ascii="宋体" w:eastAsia="宋体" w:hAnsi="宋体" w:cs="宋体" w:hint="eastAsia"/>
                <w:i w:val="0"/>
                <w:iCs w:val="0"/>
                <w:color w:val="000000"/>
                <w:kern w:val="0"/>
                <w:sz w:val="20"/>
                <w:szCs w:val="20"/>
                <w:u w:val="none"/>
                <w:lang w:val="en-US" w:eastAsia="zh-CN" w:bidi="ar"/>
              </w:rPr>
              <w:t>2.00</w:t>
            </w:r>
          </w:p>
        </w:tc>
        <w:tc>
          <w:tcPr>
            <w:tcW w:w="1643" w:type="dxa"/>
            <w:tcBorders>
              <w:top w:val="nil"/>
              <w:left w:val="nil"/>
              <w:bottom w:val="single" w:sz="4" w:space="0" w:color="auto"/>
              <w:right w:val="single" w:sz="4" w:space="0" w:color="auto"/>
            </w:tcBorders>
            <w:noWrap w:val="0"/>
            <w:vAlign w:val="center"/>
          </w:tcPr>
          <w:p>
            <w:pPr>
              <w:keepNext w:val="0"/>
              <w:keepLines w:val="0"/>
              <w:widowControl/>
              <w:suppressLineNumbers w:val="0"/>
              <w:jc w:val="right"/>
              <w:textAlignment w:val="center"/>
              <w:rPr>
                <w:rFonts w:ascii="TimesNewRoman" w:hAnsi="TimesNewRoman" w:cs="TimesNewRoman"/>
                <w:kern w:val="0"/>
                <w:sz w:val="20"/>
              </w:rPr>
            </w:pPr>
            <w:r>
              <w:rPr>
                <w:rFonts w:ascii="宋体" w:eastAsia="宋体" w:hAnsi="宋体" w:cs="宋体" w:hint="eastAsia"/>
                <w:i w:val="0"/>
                <w:iCs w:val="0"/>
                <w:color w:val="000000"/>
                <w:kern w:val="0"/>
                <w:sz w:val="20"/>
                <w:szCs w:val="20"/>
                <w:u w:val="none"/>
                <w:lang w:val="en-US" w:eastAsia="zh-CN" w:bidi="ar"/>
              </w:rPr>
              <w:t>2.00</w:t>
            </w:r>
          </w:p>
        </w:tc>
        <w:tc>
          <w:tcPr>
            <w:tcW w:w="1823"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811"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780"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c>
          <w:tcPr>
            <w:tcW w:w="1888" w:type="dxa"/>
            <w:tcBorders>
              <w:top w:val="nil"/>
              <w:left w:val="nil"/>
              <w:bottom w:val="single" w:sz="4" w:space="0" w:color="auto"/>
              <w:right w:val="single" w:sz="4" w:space="0" w:color="auto"/>
            </w:tcBorders>
            <w:noWrap w:val="0"/>
            <w:vAlign w:val="center"/>
          </w:tcPr>
          <w:p>
            <w:pPr>
              <w:widowControl/>
              <w:spacing w:line="280" w:lineRule="exact"/>
              <w:jc w:val="right"/>
              <w:rPr>
                <w:rFonts w:ascii="TimesNewRoman" w:hAnsi="TimesNewRoman" w:cs="TimesNewRoman"/>
                <w:kern w:val="0"/>
                <w:sz w:val="20"/>
              </w:rPr>
            </w:pPr>
            <w:r>
              <w:rPr>
                <w:rFonts w:ascii="TimesNewRoman" w:hAnsi="TimesNewRoman" w:cs="TimesNewRoman"/>
                <w:kern w:val="0"/>
                <w:sz w:val="20"/>
              </w:rPr>
              <w:t>　</w:t>
            </w:r>
          </w:p>
        </w:tc>
      </w:tr>
    </w:tbl>
    <w:p>
      <w:pPr>
        <w:spacing w:line="560" w:lineRule="exact"/>
        <w:rPr>
          <w:rFonts w:ascii="TimesNewRoman" w:hAnsi="TimesNewRoman" w:cs="TimesNewRoman"/>
        </w:rPr>
      </w:pPr>
    </w:p>
    <w:p>
      <w:pPr>
        <w:pStyle w:val="NormalWeb"/>
        <w:wordWrap w:val="0"/>
        <w:adjustRightInd w:val="0"/>
        <w:snapToGrid w:val="0"/>
        <w:spacing w:line="560" w:lineRule="exact"/>
        <w:jc w:val="center"/>
        <w:rPr>
          <w:rFonts w:ascii="TimesNewRoman" w:hAnsi="TimesNewRoman" w:cs="TimesNewRoman" w:hint="eastAsia"/>
          <w:sz w:val="20"/>
          <w:szCs w:val="20"/>
        </w:rPr>
      </w:pPr>
      <w:r>
        <w:rPr>
          <w:rFonts w:ascii="TimesNewRoman" w:hAnsi="TimesNewRoman" w:cs="TimesNewRoman" w:hint="eastAsia"/>
          <w:sz w:val="20"/>
          <w:szCs w:val="20"/>
        </w:rPr>
        <w:t xml:space="preserve">                                                                                                        </w:t>
      </w:r>
    </w:p>
    <w:p>
      <w:pPr>
        <w:pStyle w:val="NormalWeb"/>
        <w:wordWrap w:val="0"/>
        <w:adjustRightInd w:val="0"/>
        <w:snapToGrid w:val="0"/>
        <w:spacing w:line="560" w:lineRule="exact"/>
        <w:jc w:val="center"/>
        <w:rPr>
          <w:rFonts w:ascii="TimesNewRoman" w:hAnsi="TimesNewRoman" w:cs="TimesNewRoman" w:hint="eastAsia"/>
          <w:sz w:val="20"/>
          <w:szCs w:val="20"/>
        </w:rPr>
      </w:pPr>
    </w:p>
    <w:p>
      <w:pPr>
        <w:pStyle w:val="NormalWeb"/>
        <w:wordWrap w:val="0"/>
        <w:adjustRightInd w:val="0"/>
        <w:snapToGrid w:val="0"/>
        <w:spacing w:line="560" w:lineRule="exact"/>
        <w:jc w:val="center"/>
        <w:rPr>
          <w:rFonts w:ascii="TimesNewRoman" w:hAnsi="TimesNewRoman" w:cs="TimesNewRoman" w:hint="eastAsia"/>
          <w:sz w:val="20"/>
          <w:szCs w:val="20"/>
        </w:rPr>
      </w:pPr>
    </w:p>
    <w:p>
      <w:pPr>
        <w:pStyle w:val="NormalWeb"/>
        <w:wordWrap w:val="0"/>
        <w:adjustRightInd w:val="0"/>
        <w:snapToGrid w:val="0"/>
        <w:spacing w:line="560" w:lineRule="exact"/>
        <w:jc w:val="right"/>
        <w:rPr>
          <w:rFonts w:ascii="TimesNewRoman" w:hAnsi="TimesNewRoman" w:cs="TimesNewRoman"/>
          <w:sz w:val="20"/>
          <w:szCs w:val="20"/>
        </w:rPr>
      </w:pPr>
      <w:r>
        <w:rPr>
          <w:rFonts w:ascii="TimesNewRoman" w:hAnsi="TimesNewRoman" w:cs="TimesNewRoman"/>
          <w:sz w:val="20"/>
          <w:szCs w:val="20"/>
        </w:rPr>
        <w:t>公开表11</w:t>
      </w:r>
    </w:p>
    <w:tbl>
      <w:tblPr>
        <w:tblStyle w:val="TableNormal"/>
        <w:tblW w:w="13709" w:type="dxa"/>
        <w:jc w:val="center"/>
        <w:tblLayout w:type="fixed"/>
        <w:tblCellMar>
          <w:top w:w="0" w:type="dxa"/>
          <w:left w:w="108" w:type="dxa"/>
          <w:bottom w:w="0" w:type="dxa"/>
          <w:right w:w="108" w:type="dxa"/>
        </w:tblCellMar>
      </w:tblPr>
      <w:tblGrid>
        <w:gridCol w:w="2068"/>
        <w:gridCol w:w="1948"/>
        <w:gridCol w:w="1780"/>
        <w:gridCol w:w="1928"/>
        <w:gridCol w:w="2477"/>
        <w:gridCol w:w="1680"/>
        <w:gridCol w:w="1811"/>
        <w:gridCol w:w="17"/>
      </w:tblGrid>
      <w:tr>
        <w:tblPrEx>
          <w:tblW w:w="13709" w:type="dxa"/>
          <w:jc w:val="center"/>
          <w:tblLayout w:type="fixed"/>
        </w:tblPrEx>
        <w:trPr>
          <w:gridAfter w:val="1"/>
          <w:wAfter w:w="17" w:type="dxa"/>
          <w:trHeight w:val="673"/>
          <w:jc w:val="center"/>
        </w:trPr>
        <w:tc>
          <w:tcPr>
            <w:tcW w:w="13692" w:type="dxa"/>
            <w:gridSpan w:val="7"/>
            <w:tcBorders>
              <w:top w:val="nil"/>
              <w:left w:val="nil"/>
              <w:bottom w:val="nil"/>
              <w:right w:val="nil"/>
            </w:tcBorders>
            <w:noWrap w:val="0"/>
            <w:vAlign w:val="center"/>
          </w:tcPr>
          <w:p>
            <w:pPr>
              <w:spacing w:line="560" w:lineRule="exact"/>
              <w:jc w:val="center"/>
              <w:rPr>
                <w:rFonts w:ascii="宋体" w:hAnsi="宋体" w:cs="TimesNewRoman"/>
                <w:b/>
                <w:bCs/>
                <w:kern w:val="0"/>
                <w:sz w:val="28"/>
                <w:szCs w:val="32"/>
              </w:rPr>
            </w:pPr>
            <w:r>
              <w:rPr>
                <w:rFonts w:ascii="宋体" w:hAnsi="宋体" w:cs="TimesNewRoman" w:hint="eastAsia"/>
                <w:b/>
                <w:bCs/>
                <w:kern w:val="0"/>
                <w:sz w:val="28"/>
                <w:szCs w:val="32"/>
              </w:rPr>
              <w:t>寿县</w:t>
            </w:r>
            <w:r>
              <w:rPr>
                <w:rFonts w:ascii="宋体" w:hAnsi="宋体" w:cs="TimesNewRoman" w:hint="eastAsia"/>
                <w:b/>
                <w:bCs/>
                <w:kern w:val="0"/>
                <w:sz w:val="28"/>
                <w:szCs w:val="32"/>
                <w:lang w:val="en-US" w:eastAsia="zh-CN"/>
              </w:rPr>
              <w:t>卫生健康委员会</w:t>
            </w:r>
            <w:r>
              <w:rPr>
                <w:rFonts w:ascii="宋体" w:hAnsi="宋体" w:cs="TimesNewRoman" w:hint="eastAsia"/>
                <w:b/>
                <w:bCs/>
                <w:kern w:val="0"/>
                <w:sz w:val="28"/>
                <w:szCs w:val="32"/>
              </w:rPr>
              <w:t>2024</w:t>
            </w:r>
            <w:r>
              <w:rPr>
                <w:rFonts w:ascii="宋体" w:hAnsi="宋体" w:cs="TimesNewRoman"/>
                <w:b/>
                <w:bCs/>
                <w:kern w:val="0"/>
                <w:sz w:val="28"/>
                <w:szCs w:val="32"/>
              </w:rPr>
              <w:t>年政府购买服务支出表</w:t>
            </w:r>
          </w:p>
          <w:p>
            <w:pPr>
              <w:widowControl/>
              <w:spacing w:line="560" w:lineRule="exact"/>
              <w:jc w:val="center"/>
              <w:rPr>
                <w:rFonts w:ascii="TimesNewRoman" w:hAnsi="TimesNewRoman" w:cs="TimesNewRoman"/>
                <w:kern w:val="0"/>
                <w:sz w:val="20"/>
              </w:rPr>
            </w:pPr>
            <w:r>
              <w:rPr>
                <w:rFonts w:ascii="TimesNewRoman" w:hAnsi="TimesNewRoman" w:cs="TimesNewRoman"/>
                <w:kern w:val="0"/>
                <w:sz w:val="20"/>
              </w:rPr>
              <w:t xml:space="preserve">                                                                                                                    单位：万元</w:t>
            </w:r>
          </w:p>
        </w:tc>
      </w:tr>
      <w:tr>
        <w:tblPrEx>
          <w:tblW w:w="13709" w:type="dxa"/>
          <w:jc w:val="center"/>
          <w:tblLayout w:type="fixed"/>
          <w:tblCellMar>
            <w:top w:w="15" w:type="dxa"/>
            <w:left w:w="15" w:type="dxa"/>
            <w:bottom w:w="15" w:type="dxa"/>
            <w:right w:w="15" w:type="dxa"/>
          </w:tblCellMar>
        </w:tblPrEx>
        <w:trPr>
          <w:trHeight w:val="922"/>
          <w:jc w:val="center"/>
        </w:trPr>
        <w:tc>
          <w:tcPr>
            <w:tcW w:w="2068" w:type="dxa"/>
            <w:tcBorders>
              <w:top w:val="single" w:sz="4" w:space="0" w:color="000000"/>
              <w:left w:val="single" w:sz="4" w:space="0" w:color="000000"/>
              <w:bottom w:val="single" w:sz="4" w:space="0" w:color="000000"/>
              <w:right w:val="single" w:sz="4" w:space="0" w:color="000000"/>
            </w:tcBorders>
            <w:noWrap w:val="0"/>
            <w:vAlign w:val="center"/>
          </w:tcPr>
          <w:p>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lang w:bidi="ar"/>
              </w:rPr>
              <w:t>项目名称</w:t>
            </w:r>
          </w:p>
        </w:tc>
        <w:tc>
          <w:tcPr>
            <w:tcW w:w="1948" w:type="dxa"/>
            <w:tcBorders>
              <w:top w:val="single" w:sz="4" w:space="0" w:color="000000"/>
              <w:left w:val="single" w:sz="4" w:space="0" w:color="000000"/>
              <w:bottom w:val="single" w:sz="4" w:space="0" w:color="000000"/>
              <w:right w:val="single" w:sz="4" w:space="0" w:color="000000"/>
            </w:tcBorders>
            <w:noWrap w:val="0"/>
            <w:vAlign w:val="center"/>
          </w:tcPr>
          <w:p>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lang w:bidi="ar"/>
              </w:rPr>
              <w:t>一级目录名称</w:t>
            </w:r>
          </w:p>
        </w:tc>
        <w:tc>
          <w:tcPr>
            <w:tcW w:w="1780" w:type="dxa"/>
            <w:tcBorders>
              <w:top w:val="single" w:sz="4" w:space="0" w:color="000000"/>
              <w:left w:val="single" w:sz="4" w:space="0" w:color="000000"/>
              <w:bottom w:val="single" w:sz="4" w:space="0" w:color="000000"/>
              <w:right w:val="single" w:sz="4" w:space="0" w:color="000000"/>
            </w:tcBorders>
            <w:noWrap w:val="0"/>
            <w:vAlign w:val="center"/>
          </w:tcPr>
          <w:p>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lang w:bidi="ar"/>
              </w:rPr>
              <w:t>二级目录名称</w:t>
            </w:r>
          </w:p>
        </w:tc>
        <w:tc>
          <w:tcPr>
            <w:tcW w:w="1928" w:type="dxa"/>
            <w:tcBorders>
              <w:top w:val="single" w:sz="4" w:space="0" w:color="000000"/>
              <w:left w:val="single" w:sz="4" w:space="0" w:color="000000"/>
              <w:bottom w:val="single" w:sz="4" w:space="0" w:color="000000"/>
              <w:right w:val="single" w:sz="4" w:space="0" w:color="000000"/>
            </w:tcBorders>
            <w:noWrap w:val="0"/>
            <w:vAlign w:val="center"/>
          </w:tcPr>
          <w:p>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lang w:bidi="ar"/>
              </w:rPr>
              <w:t>三级目录名称</w:t>
            </w:r>
          </w:p>
        </w:tc>
        <w:tc>
          <w:tcPr>
            <w:tcW w:w="2477" w:type="dxa"/>
            <w:tcBorders>
              <w:top w:val="single" w:sz="4" w:space="0" w:color="000000"/>
              <w:left w:val="single" w:sz="4" w:space="0" w:color="000000"/>
              <w:bottom w:val="single" w:sz="4" w:space="0" w:color="000000"/>
              <w:right w:val="single" w:sz="4" w:space="0" w:color="000000"/>
            </w:tcBorders>
            <w:noWrap w:val="0"/>
            <w:vAlign w:val="center"/>
          </w:tcPr>
          <w:p>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lang w:bidi="ar"/>
              </w:rPr>
              <w:t>政府购买服务内容</w:t>
            </w:r>
          </w:p>
        </w:tc>
        <w:tc>
          <w:tcPr>
            <w:tcW w:w="1680" w:type="dxa"/>
            <w:tcBorders>
              <w:top w:val="single" w:sz="4" w:space="0" w:color="000000"/>
              <w:left w:val="single" w:sz="4" w:space="0" w:color="000000"/>
              <w:bottom w:val="single" w:sz="4" w:space="0" w:color="000000"/>
              <w:right w:val="single" w:sz="4" w:space="0" w:color="000000"/>
            </w:tcBorders>
            <w:noWrap w:val="0"/>
            <w:vAlign w:val="center"/>
          </w:tcPr>
          <w:p>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lang w:bidi="ar"/>
              </w:rPr>
              <w:t>购买数量</w:t>
            </w:r>
          </w:p>
        </w:tc>
        <w:tc>
          <w:tcPr>
            <w:tcW w:w="1828" w:type="dxa"/>
            <w:gridSpan w:val="2"/>
            <w:tcBorders>
              <w:top w:val="single" w:sz="4" w:space="0" w:color="000000"/>
              <w:left w:val="single" w:sz="4" w:space="0" w:color="000000"/>
              <w:bottom w:val="single" w:sz="4" w:space="0" w:color="000000"/>
              <w:right w:val="single" w:sz="4" w:space="0" w:color="000000"/>
            </w:tcBorders>
            <w:noWrap w:val="0"/>
            <w:vAlign w:val="center"/>
          </w:tcPr>
          <w:p>
            <w:pPr>
              <w:widowControl/>
              <w:spacing w:line="280" w:lineRule="exact"/>
              <w:jc w:val="center"/>
              <w:textAlignment w:val="center"/>
              <w:rPr>
                <w:rFonts w:ascii="TimesNewRoman" w:hAnsi="TimesNewRoman" w:cs="TimesNewRoman"/>
                <w:b/>
                <w:sz w:val="18"/>
                <w:szCs w:val="18"/>
              </w:rPr>
            </w:pPr>
            <w:r>
              <w:rPr>
                <w:rFonts w:ascii="TimesNewRoman" w:hAnsi="TimesNewRoman" w:cs="TimesNewRoman"/>
                <w:b/>
                <w:kern w:val="0"/>
                <w:sz w:val="18"/>
                <w:szCs w:val="18"/>
                <w:lang w:bidi="ar"/>
              </w:rPr>
              <w:t>购买金额</w:t>
            </w:r>
          </w:p>
        </w:tc>
      </w:tr>
      <w:tr>
        <w:tblPrEx>
          <w:tblW w:w="13709" w:type="dxa"/>
          <w:jc w:val="center"/>
          <w:tblLayout w:type="fixed"/>
          <w:tblCellMar>
            <w:top w:w="15" w:type="dxa"/>
            <w:left w:w="15" w:type="dxa"/>
            <w:bottom w:w="15" w:type="dxa"/>
            <w:right w:w="15" w:type="dxa"/>
          </w:tblCellMar>
        </w:tblPrEx>
        <w:trPr>
          <w:trHeight w:val="711"/>
          <w:jc w:val="center"/>
        </w:trPr>
        <w:tc>
          <w:tcPr>
            <w:tcW w:w="2068" w:type="dxa"/>
            <w:tcBorders>
              <w:top w:val="single" w:sz="4" w:space="0" w:color="000000"/>
              <w:left w:val="single" w:sz="4" w:space="0" w:color="000000"/>
              <w:bottom w:val="single" w:sz="4" w:space="0" w:color="000000"/>
              <w:right w:val="single" w:sz="4" w:space="0" w:color="000000"/>
            </w:tcBorders>
            <w:noWrap w:val="0"/>
            <w:vAlign w:val="center"/>
          </w:tcPr>
          <w:p>
            <w:pPr>
              <w:spacing w:line="280" w:lineRule="exact"/>
              <w:jc w:val="center"/>
              <w:rPr>
                <w:rFonts w:ascii="TimesNewRoman" w:hAnsi="TimesNewRoman" w:cs="TimesNewRoman"/>
                <w:b/>
                <w:sz w:val="18"/>
                <w:szCs w:val="18"/>
              </w:rPr>
            </w:pPr>
          </w:p>
        </w:tc>
        <w:tc>
          <w:tcPr>
            <w:tcW w:w="1948" w:type="dxa"/>
            <w:tcBorders>
              <w:top w:val="single" w:sz="4" w:space="0" w:color="000000"/>
              <w:left w:val="single" w:sz="4" w:space="0" w:color="000000"/>
              <w:bottom w:val="single" w:sz="4" w:space="0" w:color="000000"/>
              <w:right w:val="single" w:sz="4" w:space="0" w:color="000000"/>
            </w:tcBorders>
            <w:noWrap w:val="0"/>
            <w:vAlign w:val="center"/>
          </w:tcPr>
          <w:p>
            <w:pPr>
              <w:spacing w:line="280" w:lineRule="exact"/>
              <w:jc w:val="left"/>
              <w:rPr>
                <w:rFonts w:ascii="TimesNewRoman" w:hAnsi="TimesNewRoman" w:cs="TimesNewRoman"/>
                <w:sz w:val="18"/>
                <w:szCs w:val="18"/>
              </w:rPr>
            </w:pPr>
          </w:p>
        </w:tc>
        <w:tc>
          <w:tcPr>
            <w:tcW w:w="1780" w:type="dxa"/>
            <w:tcBorders>
              <w:top w:val="single" w:sz="4" w:space="0" w:color="000000"/>
              <w:left w:val="single" w:sz="4" w:space="0" w:color="000000"/>
              <w:bottom w:val="single" w:sz="4" w:space="0" w:color="000000"/>
              <w:right w:val="single" w:sz="4" w:space="0" w:color="000000"/>
            </w:tcBorders>
            <w:noWrap w:val="0"/>
            <w:vAlign w:val="center"/>
          </w:tcPr>
          <w:p>
            <w:pPr>
              <w:spacing w:line="280" w:lineRule="exact"/>
              <w:jc w:val="left"/>
              <w:rPr>
                <w:rFonts w:ascii="TimesNewRoman" w:hAnsi="TimesNewRoman" w:cs="TimesNewRoman"/>
                <w:sz w:val="18"/>
                <w:szCs w:val="18"/>
              </w:rPr>
            </w:pPr>
          </w:p>
        </w:tc>
        <w:tc>
          <w:tcPr>
            <w:tcW w:w="1928" w:type="dxa"/>
            <w:tcBorders>
              <w:top w:val="single" w:sz="4" w:space="0" w:color="000000"/>
              <w:left w:val="single" w:sz="4" w:space="0" w:color="000000"/>
              <w:bottom w:val="single" w:sz="4" w:space="0" w:color="000000"/>
              <w:right w:val="single" w:sz="4" w:space="0" w:color="000000"/>
            </w:tcBorders>
            <w:noWrap w:val="0"/>
            <w:vAlign w:val="center"/>
          </w:tcPr>
          <w:p>
            <w:pPr>
              <w:spacing w:line="280" w:lineRule="exact"/>
              <w:jc w:val="left"/>
              <w:rPr>
                <w:rFonts w:ascii="TimesNewRoman" w:hAnsi="TimesNewRoman" w:cs="TimesNewRoman"/>
                <w:sz w:val="18"/>
                <w:szCs w:val="18"/>
              </w:rPr>
            </w:pPr>
          </w:p>
        </w:tc>
        <w:tc>
          <w:tcPr>
            <w:tcW w:w="2477" w:type="dxa"/>
            <w:tcBorders>
              <w:top w:val="single" w:sz="4" w:space="0" w:color="000000"/>
              <w:left w:val="single" w:sz="4" w:space="0" w:color="000000"/>
              <w:bottom w:val="single" w:sz="4" w:space="0" w:color="000000"/>
              <w:right w:val="single" w:sz="4" w:space="0" w:color="000000"/>
            </w:tcBorders>
            <w:noWrap w:val="0"/>
            <w:vAlign w:val="center"/>
          </w:tcPr>
          <w:p>
            <w:pPr>
              <w:spacing w:line="280" w:lineRule="exact"/>
              <w:jc w:val="left"/>
              <w:rPr>
                <w:rFonts w:ascii="TimesNewRoman" w:hAnsi="TimesNewRoman" w:cs="TimesNewRoman"/>
                <w:sz w:val="18"/>
                <w:szCs w:val="18"/>
              </w:rPr>
            </w:pPr>
          </w:p>
        </w:tc>
        <w:tc>
          <w:tcPr>
            <w:tcW w:w="1680" w:type="dxa"/>
            <w:tcBorders>
              <w:top w:val="single" w:sz="4" w:space="0" w:color="000000"/>
              <w:left w:val="single" w:sz="4" w:space="0" w:color="000000"/>
              <w:bottom w:val="single" w:sz="4" w:space="0" w:color="000000"/>
              <w:right w:val="single" w:sz="4" w:space="0" w:color="000000"/>
            </w:tcBorders>
            <w:noWrap w:val="0"/>
            <w:vAlign w:val="center"/>
          </w:tcPr>
          <w:p>
            <w:pPr>
              <w:spacing w:line="280" w:lineRule="exact"/>
              <w:jc w:val="right"/>
              <w:rPr>
                <w:rFonts w:ascii="TimesNewRoman" w:hAnsi="TimesNewRoman" w:cs="TimesNewRoman"/>
                <w:sz w:val="18"/>
                <w:szCs w:val="18"/>
              </w:rPr>
            </w:pPr>
          </w:p>
        </w:tc>
        <w:tc>
          <w:tcPr>
            <w:tcW w:w="1828" w:type="dxa"/>
            <w:gridSpan w:val="2"/>
            <w:tcBorders>
              <w:top w:val="single" w:sz="4" w:space="0" w:color="000000"/>
              <w:left w:val="single" w:sz="4" w:space="0" w:color="000000"/>
              <w:bottom w:val="single" w:sz="4" w:space="0" w:color="000000"/>
              <w:right w:val="single" w:sz="4" w:space="0" w:color="000000"/>
            </w:tcBorders>
            <w:noWrap w:val="0"/>
            <w:vAlign w:val="center"/>
          </w:tcPr>
          <w:p>
            <w:pPr>
              <w:spacing w:line="280" w:lineRule="exact"/>
              <w:jc w:val="right"/>
              <w:rPr>
                <w:rFonts w:ascii="TimesNewRoman" w:hAnsi="TimesNewRoman" w:cs="TimesNewRoman"/>
                <w:sz w:val="18"/>
                <w:szCs w:val="18"/>
              </w:rPr>
            </w:pPr>
          </w:p>
        </w:tc>
      </w:tr>
      <w:tr>
        <w:tblPrEx>
          <w:tblW w:w="13709" w:type="dxa"/>
          <w:jc w:val="center"/>
          <w:tblLayout w:type="fixed"/>
          <w:tblCellMar>
            <w:top w:w="15" w:type="dxa"/>
            <w:left w:w="15" w:type="dxa"/>
            <w:bottom w:w="15" w:type="dxa"/>
            <w:right w:w="15" w:type="dxa"/>
          </w:tblCellMar>
        </w:tblPrEx>
        <w:trPr>
          <w:trHeight w:val="711"/>
          <w:jc w:val="center"/>
        </w:trPr>
        <w:tc>
          <w:tcPr>
            <w:tcW w:w="2068" w:type="dxa"/>
            <w:tcBorders>
              <w:top w:val="single" w:sz="4" w:space="0" w:color="000000"/>
              <w:left w:val="single" w:sz="4" w:space="0" w:color="000000"/>
              <w:bottom w:val="single" w:sz="4" w:space="0" w:color="000000"/>
              <w:right w:val="single" w:sz="4" w:space="0" w:color="000000"/>
            </w:tcBorders>
            <w:noWrap w:val="0"/>
            <w:vAlign w:val="center"/>
          </w:tcPr>
          <w:p>
            <w:pPr>
              <w:spacing w:line="280" w:lineRule="exact"/>
              <w:jc w:val="center"/>
              <w:rPr>
                <w:rFonts w:ascii="TimesNewRoman" w:hAnsi="TimesNewRoman" w:cs="TimesNewRoman"/>
                <w:b/>
                <w:sz w:val="18"/>
                <w:szCs w:val="18"/>
              </w:rPr>
            </w:pPr>
          </w:p>
        </w:tc>
        <w:tc>
          <w:tcPr>
            <w:tcW w:w="1948" w:type="dxa"/>
            <w:tcBorders>
              <w:top w:val="single" w:sz="4" w:space="0" w:color="000000"/>
              <w:left w:val="single" w:sz="4" w:space="0" w:color="000000"/>
              <w:bottom w:val="single" w:sz="4" w:space="0" w:color="000000"/>
              <w:right w:val="single" w:sz="4" w:space="0" w:color="000000"/>
            </w:tcBorders>
            <w:noWrap w:val="0"/>
            <w:vAlign w:val="bottom"/>
          </w:tcPr>
          <w:p>
            <w:pPr>
              <w:spacing w:line="280" w:lineRule="exact"/>
              <w:rPr>
                <w:rFonts w:ascii="TimesNewRoman" w:hAnsi="TimesNewRoman" w:cs="TimesNewRoman"/>
                <w:sz w:val="18"/>
                <w:szCs w:val="18"/>
              </w:rPr>
            </w:pPr>
          </w:p>
        </w:tc>
        <w:tc>
          <w:tcPr>
            <w:tcW w:w="1780" w:type="dxa"/>
            <w:tcBorders>
              <w:top w:val="single" w:sz="4" w:space="0" w:color="000000"/>
              <w:left w:val="single" w:sz="4" w:space="0" w:color="000000"/>
              <w:bottom w:val="single" w:sz="4" w:space="0" w:color="000000"/>
              <w:right w:val="single" w:sz="4" w:space="0" w:color="000000"/>
            </w:tcBorders>
            <w:noWrap w:val="0"/>
            <w:vAlign w:val="bottom"/>
          </w:tcPr>
          <w:p>
            <w:pPr>
              <w:spacing w:line="280" w:lineRule="exact"/>
              <w:rPr>
                <w:rFonts w:ascii="TimesNewRoman" w:hAnsi="TimesNewRoman" w:cs="TimesNewRoman"/>
                <w:sz w:val="18"/>
                <w:szCs w:val="18"/>
              </w:rPr>
            </w:pPr>
          </w:p>
        </w:tc>
        <w:tc>
          <w:tcPr>
            <w:tcW w:w="1928" w:type="dxa"/>
            <w:tcBorders>
              <w:top w:val="single" w:sz="4" w:space="0" w:color="000000"/>
              <w:left w:val="single" w:sz="4" w:space="0" w:color="000000"/>
              <w:bottom w:val="single" w:sz="4" w:space="0" w:color="000000"/>
              <w:right w:val="single" w:sz="4" w:space="0" w:color="000000"/>
            </w:tcBorders>
            <w:noWrap w:val="0"/>
            <w:vAlign w:val="bottom"/>
          </w:tcPr>
          <w:p>
            <w:pPr>
              <w:spacing w:line="280" w:lineRule="exact"/>
              <w:rPr>
                <w:rFonts w:ascii="TimesNewRoman" w:hAnsi="TimesNewRoman" w:cs="TimesNewRoman"/>
                <w:sz w:val="18"/>
                <w:szCs w:val="18"/>
              </w:rPr>
            </w:pPr>
          </w:p>
        </w:tc>
        <w:tc>
          <w:tcPr>
            <w:tcW w:w="2477" w:type="dxa"/>
            <w:tcBorders>
              <w:top w:val="single" w:sz="4" w:space="0" w:color="000000"/>
              <w:left w:val="single" w:sz="4" w:space="0" w:color="000000"/>
              <w:bottom w:val="single" w:sz="4" w:space="0" w:color="000000"/>
              <w:right w:val="single" w:sz="4" w:space="0" w:color="000000"/>
            </w:tcBorders>
            <w:noWrap w:val="0"/>
            <w:vAlign w:val="bottom"/>
          </w:tcPr>
          <w:p>
            <w:pPr>
              <w:spacing w:line="280" w:lineRule="exact"/>
              <w:rPr>
                <w:rFonts w:ascii="TimesNewRoman" w:hAnsi="TimesNewRoman" w:cs="TimesNewRoman"/>
                <w:sz w:val="18"/>
                <w:szCs w:val="18"/>
              </w:rPr>
            </w:pPr>
          </w:p>
        </w:tc>
        <w:tc>
          <w:tcPr>
            <w:tcW w:w="1680" w:type="dxa"/>
            <w:tcBorders>
              <w:top w:val="single" w:sz="4" w:space="0" w:color="000000"/>
              <w:left w:val="single" w:sz="4" w:space="0" w:color="000000"/>
              <w:bottom w:val="single" w:sz="4" w:space="0" w:color="000000"/>
              <w:right w:val="single" w:sz="4" w:space="0" w:color="000000"/>
            </w:tcBorders>
            <w:noWrap w:val="0"/>
            <w:vAlign w:val="bottom"/>
          </w:tcPr>
          <w:p>
            <w:pPr>
              <w:spacing w:line="280" w:lineRule="exact"/>
              <w:rPr>
                <w:rFonts w:ascii="TimesNewRoman" w:hAnsi="TimesNewRoman" w:cs="TimesNewRoman"/>
                <w:sz w:val="18"/>
                <w:szCs w:val="18"/>
              </w:rPr>
            </w:pPr>
          </w:p>
        </w:tc>
        <w:tc>
          <w:tcPr>
            <w:tcW w:w="1828" w:type="dxa"/>
            <w:gridSpan w:val="2"/>
            <w:tcBorders>
              <w:top w:val="single" w:sz="4" w:space="0" w:color="000000"/>
              <w:left w:val="single" w:sz="4" w:space="0" w:color="000000"/>
              <w:bottom w:val="single" w:sz="4" w:space="0" w:color="000000"/>
              <w:right w:val="single" w:sz="4" w:space="0" w:color="000000"/>
            </w:tcBorders>
            <w:noWrap w:val="0"/>
            <w:vAlign w:val="bottom"/>
          </w:tcPr>
          <w:p>
            <w:pPr>
              <w:spacing w:line="280" w:lineRule="exact"/>
              <w:rPr>
                <w:rFonts w:ascii="TimesNewRoman" w:hAnsi="TimesNewRoman" w:cs="TimesNewRoman"/>
                <w:sz w:val="18"/>
                <w:szCs w:val="18"/>
              </w:rPr>
            </w:pPr>
          </w:p>
        </w:tc>
      </w:tr>
      <w:tr>
        <w:tblPrEx>
          <w:tblW w:w="13709" w:type="dxa"/>
          <w:jc w:val="center"/>
          <w:tblLayout w:type="fixed"/>
          <w:tblCellMar>
            <w:top w:w="15" w:type="dxa"/>
            <w:left w:w="15" w:type="dxa"/>
            <w:bottom w:w="15" w:type="dxa"/>
            <w:right w:w="15" w:type="dxa"/>
          </w:tblCellMar>
        </w:tblPrEx>
        <w:trPr>
          <w:trHeight w:val="711"/>
          <w:jc w:val="center"/>
        </w:trPr>
        <w:tc>
          <w:tcPr>
            <w:tcW w:w="2068" w:type="dxa"/>
            <w:tcBorders>
              <w:top w:val="single" w:sz="4" w:space="0" w:color="000000"/>
              <w:left w:val="single" w:sz="4" w:space="0" w:color="000000"/>
              <w:bottom w:val="single" w:sz="4" w:space="0" w:color="000000"/>
              <w:right w:val="single" w:sz="4" w:space="0" w:color="000000"/>
            </w:tcBorders>
            <w:noWrap w:val="0"/>
            <w:vAlign w:val="center"/>
          </w:tcPr>
          <w:p>
            <w:pPr>
              <w:spacing w:line="280" w:lineRule="exact"/>
              <w:jc w:val="center"/>
              <w:rPr>
                <w:rFonts w:ascii="TimesNewRoman" w:hAnsi="TimesNewRoman" w:cs="TimesNewRoman"/>
                <w:b/>
                <w:sz w:val="18"/>
                <w:szCs w:val="18"/>
              </w:rPr>
            </w:pPr>
          </w:p>
        </w:tc>
        <w:tc>
          <w:tcPr>
            <w:tcW w:w="1948" w:type="dxa"/>
            <w:tcBorders>
              <w:top w:val="single" w:sz="4" w:space="0" w:color="000000"/>
              <w:left w:val="single" w:sz="4" w:space="0" w:color="000000"/>
              <w:bottom w:val="single" w:sz="4" w:space="0" w:color="000000"/>
              <w:right w:val="single" w:sz="4" w:space="0" w:color="000000"/>
            </w:tcBorders>
            <w:noWrap w:val="0"/>
            <w:vAlign w:val="bottom"/>
          </w:tcPr>
          <w:p>
            <w:pPr>
              <w:spacing w:line="280" w:lineRule="exact"/>
              <w:rPr>
                <w:rFonts w:ascii="TimesNewRoman" w:hAnsi="TimesNewRoman" w:cs="TimesNewRoman"/>
                <w:sz w:val="18"/>
                <w:szCs w:val="18"/>
              </w:rPr>
            </w:pPr>
          </w:p>
        </w:tc>
        <w:tc>
          <w:tcPr>
            <w:tcW w:w="1780" w:type="dxa"/>
            <w:tcBorders>
              <w:top w:val="single" w:sz="4" w:space="0" w:color="000000"/>
              <w:left w:val="single" w:sz="4" w:space="0" w:color="000000"/>
              <w:bottom w:val="single" w:sz="4" w:space="0" w:color="000000"/>
              <w:right w:val="single" w:sz="4" w:space="0" w:color="000000"/>
            </w:tcBorders>
            <w:noWrap w:val="0"/>
            <w:vAlign w:val="bottom"/>
          </w:tcPr>
          <w:p>
            <w:pPr>
              <w:spacing w:line="280" w:lineRule="exact"/>
              <w:rPr>
                <w:rFonts w:ascii="TimesNewRoman" w:hAnsi="TimesNewRoman" w:cs="TimesNewRoman"/>
                <w:sz w:val="18"/>
                <w:szCs w:val="18"/>
              </w:rPr>
            </w:pPr>
          </w:p>
        </w:tc>
        <w:tc>
          <w:tcPr>
            <w:tcW w:w="1928" w:type="dxa"/>
            <w:tcBorders>
              <w:top w:val="single" w:sz="4" w:space="0" w:color="000000"/>
              <w:left w:val="single" w:sz="4" w:space="0" w:color="000000"/>
              <w:bottom w:val="single" w:sz="4" w:space="0" w:color="000000"/>
              <w:right w:val="single" w:sz="4" w:space="0" w:color="000000"/>
            </w:tcBorders>
            <w:noWrap w:val="0"/>
            <w:vAlign w:val="bottom"/>
          </w:tcPr>
          <w:p>
            <w:pPr>
              <w:spacing w:line="280" w:lineRule="exact"/>
              <w:rPr>
                <w:rFonts w:ascii="TimesNewRoman" w:hAnsi="TimesNewRoman" w:cs="TimesNewRoman"/>
                <w:sz w:val="18"/>
                <w:szCs w:val="18"/>
              </w:rPr>
            </w:pPr>
          </w:p>
        </w:tc>
        <w:tc>
          <w:tcPr>
            <w:tcW w:w="2477" w:type="dxa"/>
            <w:tcBorders>
              <w:top w:val="single" w:sz="4" w:space="0" w:color="000000"/>
              <w:left w:val="single" w:sz="4" w:space="0" w:color="000000"/>
              <w:bottom w:val="single" w:sz="4" w:space="0" w:color="000000"/>
              <w:right w:val="single" w:sz="4" w:space="0" w:color="000000"/>
            </w:tcBorders>
            <w:noWrap w:val="0"/>
            <w:vAlign w:val="bottom"/>
          </w:tcPr>
          <w:p>
            <w:pPr>
              <w:spacing w:line="280" w:lineRule="exact"/>
              <w:rPr>
                <w:rFonts w:ascii="TimesNewRoman" w:hAnsi="TimesNewRoman" w:cs="TimesNewRoman"/>
                <w:sz w:val="18"/>
                <w:szCs w:val="18"/>
              </w:rPr>
            </w:pPr>
          </w:p>
        </w:tc>
        <w:tc>
          <w:tcPr>
            <w:tcW w:w="1680" w:type="dxa"/>
            <w:tcBorders>
              <w:top w:val="single" w:sz="4" w:space="0" w:color="000000"/>
              <w:left w:val="single" w:sz="4" w:space="0" w:color="000000"/>
              <w:bottom w:val="single" w:sz="4" w:space="0" w:color="000000"/>
              <w:right w:val="single" w:sz="4" w:space="0" w:color="000000"/>
            </w:tcBorders>
            <w:noWrap w:val="0"/>
            <w:vAlign w:val="bottom"/>
          </w:tcPr>
          <w:p>
            <w:pPr>
              <w:spacing w:line="280" w:lineRule="exact"/>
              <w:rPr>
                <w:rFonts w:ascii="TimesNewRoman" w:hAnsi="TimesNewRoman" w:cs="TimesNewRoman"/>
                <w:sz w:val="18"/>
                <w:szCs w:val="18"/>
              </w:rPr>
            </w:pPr>
          </w:p>
        </w:tc>
        <w:tc>
          <w:tcPr>
            <w:tcW w:w="1828" w:type="dxa"/>
            <w:gridSpan w:val="2"/>
            <w:tcBorders>
              <w:top w:val="single" w:sz="4" w:space="0" w:color="000000"/>
              <w:left w:val="single" w:sz="4" w:space="0" w:color="000000"/>
              <w:bottom w:val="single" w:sz="4" w:space="0" w:color="000000"/>
              <w:right w:val="single" w:sz="4" w:space="0" w:color="000000"/>
            </w:tcBorders>
            <w:noWrap w:val="0"/>
            <w:vAlign w:val="bottom"/>
          </w:tcPr>
          <w:p>
            <w:pPr>
              <w:spacing w:line="280" w:lineRule="exact"/>
              <w:rPr>
                <w:rFonts w:ascii="TimesNewRoman" w:hAnsi="TimesNewRoman" w:cs="TimesNewRoman"/>
                <w:sz w:val="18"/>
                <w:szCs w:val="18"/>
              </w:rPr>
            </w:pPr>
          </w:p>
        </w:tc>
      </w:tr>
      <w:tr>
        <w:tblPrEx>
          <w:tblW w:w="13709" w:type="dxa"/>
          <w:jc w:val="center"/>
          <w:tblLayout w:type="fixed"/>
          <w:tblCellMar>
            <w:top w:w="15" w:type="dxa"/>
            <w:left w:w="15" w:type="dxa"/>
            <w:bottom w:w="15" w:type="dxa"/>
            <w:right w:w="15" w:type="dxa"/>
          </w:tblCellMar>
        </w:tblPrEx>
        <w:trPr>
          <w:trHeight w:val="711"/>
          <w:jc w:val="center"/>
        </w:trPr>
        <w:tc>
          <w:tcPr>
            <w:tcW w:w="2068" w:type="dxa"/>
            <w:tcBorders>
              <w:top w:val="single" w:sz="4" w:space="0" w:color="000000"/>
              <w:left w:val="single" w:sz="4" w:space="0" w:color="000000"/>
              <w:bottom w:val="single" w:sz="4" w:space="0" w:color="000000"/>
              <w:right w:val="single" w:sz="4" w:space="0" w:color="000000"/>
            </w:tcBorders>
            <w:noWrap w:val="0"/>
            <w:vAlign w:val="center"/>
          </w:tcPr>
          <w:p>
            <w:pPr>
              <w:spacing w:line="280" w:lineRule="exact"/>
              <w:jc w:val="center"/>
              <w:rPr>
                <w:rFonts w:ascii="TimesNewRoman" w:hAnsi="TimesNewRoman" w:cs="TimesNewRoman"/>
                <w:b/>
                <w:sz w:val="18"/>
                <w:szCs w:val="18"/>
              </w:rPr>
            </w:pPr>
            <w:r>
              <w:rPr>
                <w:rFonts w:ascii="TimesNewRoman" w:hAnsi="TimesNewRoman" w:cs="TimesNewRoman"/>
                <w:b/>
                <w:sz w:val="18"/>
                <w:szCs w:val="18"/>
              </w:rPr>
              <w:t>合</w:t>
            </w:r>
            <w:r>
              <w:rPr>
                <w:rFonts w:ascii="TimesNewRoman" w:hAnsi="TimesNewRoman" w:cs="TimesNewRoman" w:hint="eastAsia"/>
                <w:b/>
                <w:sz w:val="18"/>
                <w:szCs w:val="18"/>
              </w:rPr>
              <w:t xml:space="preserve"> </w:t>
            </w:r>
            <w:r>
              <w:rPr>
                <w:rFonts w:ascii="TimesNewRoman" w:hAnsi="TimesNewRoman" w:cs="TimesNewRoman"/>
                <w:b/>
                <w:sz w:val="18"/>
                <w:szCs w:val="18"/>
              </w:rPr>
              <w:t>计</w:t>
            </w:r>
          </w:p>
        </w:tc>
        <w:tc>
          <w:tcPr>
            <w:tcW w:w="1948" w:type="dxa"/>
            <w:tcBorders>
              <w:top w:val="single" w:sz="4" w:space="0" w:color="000000"/>
              <w:left w:val="single" w:sz="4" w:space="0" w:color="000000"/>
              <w:bottom w:val="single" w:sz="4" w:space="0" w:color="000000"/>
              <w:right w:val="single" w:sz="4" w:space="0" w:color="000000"/>
            </w:tcBorders>
            <w:noWrap w:val="0"/>
            <w:vAlign w:val="bottom"/>
          </w:tcPr>
          <w:p>
            <w:pPr>
              <w:spacing w:line="280" w:lineRule="exact"/>
              <w:rPr>
                <w:rFonts w:ascii="TimesNewRoman" w:hAnsi="TimesNewRoman" w:cs="TimesNewRoman"/>
                <w:sz w:val="18"/>
                <w:szCs w:val="18"/>
              </w:rPr>
            </w:pPr>
          </w:p>
        </w:tc>
        <w:tc>
          <w:tcPr>
            <w:tcW w:w="1780" w:type="dxa"/>
            <w:tcBorders>
              <w:top w:val="single" w:sz="4" w:space="0" w:color="000000"/>
              <w:left w:val="single" w:sz="4" w:space="0" w:color="000000"/>
              <w:bottom w:val="single" w:sz="4" w:space="0" w:color="000000"/>
              <w:right w:val="single" w:sz="4" w:space="0" w:color="000000"/>
            </w:tcBorders>
            <w:noWrap w:val="0"/>
            <w:vAlign w:val="bottom"/>
          </w:tcPr>
          <w:p>
            <w:pPr>
              <w:spacing w:line="280" w:lineRule="exact"/>
              <w:rPr>
                <w:rFonts w:ascii="TimesNewRoman" w:hAnsi="TimesNewRoman" w:cs="TimesNewRoman"/>
                <w:sz w:val="18"/>
                <w:szCs w:val="18"/>
              </w:rPr>
            </w:pPr>
          </w:p>
        </w:tc>
        <w:tc>
          <w:tcPr>
            <w:tcW w:w="1928" w:type="dxa"/>
            <w:tcBorders>
              <w:top w:val="single" w:sz="4" w:space="0" w:color="000000"/>
              <w:left w:val="single" w:sz="4" w:space="0" w:color="000000"/>
              <w:bottom w:val="single" w:sz="4" w:space="0" w:color="000000"/>
              <w:right w:val="single" w:sz="4" w:space="0" w:color="000000"/>
            </w:tcBorders>
            <w:noWrap w:val="0"/>
            <w:vAlign w:val="bottom"/>
          </w:tcPr>
          <w:p>
            <w:pPr>
              <w:spacing w:line="280" w:lineRule="exact"/>
              <w:rPr>
                <w:rFonts w:ascii="TimesNewRoman" w:hAnsi="TimesNewRoman" w:cs="TimesNewRoman"/>
                <w:sz w:val="18"/>
                <w:szCs w:val="18"/>
              </w:rPr>
            </w:pPr>
          </w:p>
        </w:tc>
        <w:tc>
          <w:tcPr>
            <w:tcW w:w="2477" w:type="dxa"/>
            <w:tcBorders>
              <w:top w:val="single" w:sz="4" w:space="0" w:color="000000"/>
              <w:left w:val="single" w:sz="4" w:space="0" w:color="000000"/>
              <w:bottom w:val="single" w:sz="4" w:space="0" w:color="000000"/>
              <w:right w:val="single" w:sz="4" w:space="0" w:color="000000"/>
            </w:tcBorders>
            <w:noWrap w:val="0"/>
            <w:vAlign w:val="bottom"/>
          </w:tcPr>
          <w:p>
            <w:pPr>
              <w:spacing w:line="280" w:lineRule="exact"/>
              <w:rPr>
                <w:rFonts w:ascii="TimesNewRoman" w:hAnsi="TimesNewRoman" w:cs="TimesNewRoman"/>
                <w:sz w:val="18"/>
                <w:szCs w:val="18"/>
              </w:rPr>
            </w:pPr>
          </w:p>
        </w:tc>
        <w:tc>
          <w:tcPr>
            <w:tcW w:w="1680" w:type="dxa"/>
            <w:tcBorders>
              <w:top w:val="single" w:sz="4" w:space="0" w:color="000000"/>
              <w:left w:val="single" w:sz="4" w:space="0" w:color="000000"/>
              <w:bottom w:val="single" w:sz="4" w:space="0" w:color="000000"/>
              <w:right w:val="single" w:sz="4" w:space="0" w:color="000000"/>
            </w:tcBorders>
            <w:noWrap w:val="0"/>
            <w:vAlign w:val="bottom"/>
          </w:tcPr>
          <w:p>
            <w:pPr>
              <w:spacing w:line="280" w:lineRule="exact"/>
              <w:rPr>
                <w:rFonts w:ascii="TimesNewRoman" w:hAnsi="TimesNewRoman" w:cs="TimesNewRoman"/>
                <w:sz w:val="18"/>
                <w:szCs w:val="18"/>
              </w:rPr>
            </w:pPr>
          </w:p>
        </w:tc>
        <w:tc>
          <w:tcPr>
            <w:tcW w:w="1828" w:type="dxa"/>
            <w:gridSpan w:val="2"/>
            <w:tcBorders>
              <w:top w:val="single" w:sz="4" w:space="0" w:color="000000"/>
              <w:left w:val="single" w:sz="4" w:space="0" w:color="000000"/>
              <w:bottom w:val="single" w:sz="4" w:space="0" w:color="000000"/>
              <w:right w:val="single" w:sz="4" w:space="0" w:color="000000"/>
            </w:tcBorders>
            <w:noWrap w:val="0"/>
            <w:vAlign w:val="bottom"/>
          </w:tcPr>
          <w:p>
            <w:pPr>
              <w:spacing w:line="280" w:lineRule="exact"/>
              <w:rPr>
                <w:rFonts w:ascii="TimesNewRoman" w:hAnsi="TimesNewRoman" w:cs="TimesNewRoman"/>
                <w:sz w:val="18"/>
                <w:szCs w:val="18"/>
              </w:rPr>
            </w:pPr>
          </w:p>
        </w:tc>
      </w:tr>
    </w:tbl>
    <w:p>
      <w:pPr>
        <w:spacing w:line="560" w:lineRule="exact"/>
        <w:rPr>
          <w:rFonts w:ascii="TimesNewRoman" w:hAnsi="TimesNewRoman" w:cs="TimesNewRoman"/>
          <w:kern w:val="0"/>
          <w:sz w:val="22"/>
        </w:rPr>
      </w:pPr>
      <w:r>
        <w:rPr>
          <w:rFonts w:ascii="TimesNewRoman" w:hAnsi="TimesNewRoman" w:cs="TimesNewRoman"/>
          <w:kern w:val="0"/>
          <w:sz w:val="22"/>
        </w:rPr>
        <w:t>注：</w:t>
      </w:r>
      <w:r>
        <w:rPr>
          <w:rFonts w:ascii="TimesNewRoman" w:hAnsi="TimesNewRoman" w:cs="TimesNewRoman" w:hint="eastAsia"/>
          <w:kern w:val="0"/>
          <w:sz w:val="22"/>
        </w:rPr>
        <w:t>寿县</w:t>
      </w:r>
      <w:r>
        <w:rPr>
          <w:rFonts w:ascii="TimesNewRoman" w:hAnsi="TimesNewRoman" w:cs="TimesNewRoman" w:hint="eastAsia"/>
          <w:kern w:val="0"/>
          <w:sz w:val="22"/>
          <w:lang w:val="en-US" w:eastAsia="zh-CN"/>
        </w:rPr>
        <w:t>卫生健康委员会</w:t>
      </w:r>
      <w:r>
        <w:rPr>
          <w:rFonts w:ascii="TimesNewRoman" w:hAnsi="TimesNewRoman" w:cs="TimesNewRoman"/>
          <w:kern w:val="0"/>
          <w:sz w:val="22"/>
        </w:rPr>
        <w:t>没有安排政府购买服务支出，故本表无数据。</w:t>
      </w:r>
    </w:p>
    <w:p>
      <w:pPr>
        <w:pStyle w:val="NormalWeb"/>
        <w:adjustRightInd w:val="0"/>
        <w:snapToGrid w:val="0"/>
        <w:spacing w:before="100" w:after="100" w:line="560" w:lineRule="exact"/>
        <w:ind w:firstLine="640" w:firstLineChars="200"/>
        <w:rPr>
          <w:rFonts w:ascii="TimesNewRoman" w:eastAsia="楷体_GB2312" w:hAnsi="TimesNewRoman" w:cs="TimesNewRoman"/>
          <w:bCs/>
          <w:sz w:val="32"/>
          <w:szCs w:val="32"/>
        </w:rPr>
        <w:sectPr>
          <w:pgSz w:w="16840" w:h="11907" w:orient="landscape"/>
          <w:pgMar w:top="1588" w:right="1531" w:bottom="1474" w:left="1560" w:header="851" w:footer="1021" w:gutter="0"/>
          <w:cols w:num="1" w:space="425"/>
          <w:docGrid w:type="linesAndChars" w:linePitch="312" w:charSpace="0"/>
        </w:sectPr>
      </w:pPr>
    </w:p>
    <w:p>
      <w:pPr>
        <w:pStyle w:val="NormalWeb"/>
        <w:topLinePunct/>
        <w:adjustRightInd w:val="0"/>
        <w:snapToGrid w:val="0"/>
        <w:spacing w:beforeAutospacing="0" w:afterAutospacing="0" w:line="560" w:lineRule="exact"/>
        <w:jc w:val="center"/>
        <w:rPr>
          <w:rFonts w:ascii="TimesNewRoman" w:eastAsia="黑体" w:hAnsi="TimesNewRoman" w:cs="TimesNewRoman" w:hint="eastAsia"/>
          <w:bCs/>
          <w:sz w:val="36"/>
          <w:szCs w:val="36"/>
        </w:rPr>
      </w:pPr>
    </w:p>
    <w:p>
      <w:pPr>
        <w:pStyle w:val="NormalWeb"/>
        <w:topLinePunct/>
        <w:adjustRightInd w:val="0"/>
        <w:snapToGrid w:val="0"/>
        <w:spacing w:beforeAutospacing="0" w:afterAutospacing="0" w:line="560" w:lineRule="exact"/>
        <w:jc w:val="center"/>
        <w:rPr>
          <w:rFonts w:ascii="TimesNewRoman" w:eastAsia="黑体" w:hAnsi="TimesNewRoman" w:cs="TimesNewRoman"/>
          <w:bCs/>
          <w:sz w:val="36"/>
          <w:szCs w:val="36"/>
        </w:rPr>
      </w:pPr>
      <w:r>
        <w:rPr>
          <w:rFonts w:ascii="TimesNewRoman" w:eastAsia="黑体" w:hAnsi="TimesNewRoman" w:cs="TimesNewRoman"/>
          <w:bCs/>
          <w:sz w:val="36"/>
          <w:szCs w:val="36"/>
        </w:rPr>
        <w:t xml:space="preserve">第三部分 </w:t>
      </w:r>
      <w:r>
        <w:rPr>
          <w:rFonts w:ascii="TimesNewRoman" w:eastAsia="黑体" w:hAnsi="TimesNewRoman" w:cs="TimesNewRoman" w:hint="eastAsia"/>
          <w:bCs/>
          <w:sz w:val="36"/>
          <w:szCs w:val="36"/>
        </w:rPr>
        <w:t>2024</w:t>
      </w:r>
      <w:r>
        <w:rPr>
          <w:rFonts w:ascii="TimesNewRoman" w:eastAsia="黑体" w:hAnsi="TimesNewRoman" w:cs="TimesNewRoman"/>
          <w:bCs/>
          <w:sz w:val="36"/>
          <w:szCs w:val="36"/>
        </w:rPr>
        <w:t>年单位预算情况说明</w:t>
      </w: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sz w:val="32"/>
          <w:szCs w:val="32"/>
        </w:rPr>
      </w:pP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sz w:val="32"/>
          <w:szCs w:val="32"/>
        </w:rPr>
      </w:pPr>
      <w:r>
        <w:rPr>
          <w:rFonts w:ascii="楷体_GB2312" w:eastAsia="楷体_GB2312" w:hAnsi="TimesNewRoman" w:cs="TimesNewRoman" w:hint="eastAsia"/>
          <w:b/>
          <w:sz w:val="32"/>
          <w:szCs w:val="32"/>
        </w:rPr>
        <w:t>一、关于2024年收支总表的说明</w:t>
      </w:r>
    </w:p>
    <w:p>
      <w:pPr>
        <w:pStyle w:val="NormalWeb"/>
        <w:topLinePunct/>
        <w:adjustRightInd w:val="0"/>
        <w:snapToGrid w:val="0"/>
        <w:spacing w:beforeAutospacing="0" w:afterAutospacing="0" w:line="580" w:lineRule="exact"/>
        <w:ind w:firstLine="627" w:firstLineChars="196"/>
        <w:jc w:val="both"/>
        <w:rPr>
          <w:rFonts w:ascii="仿宋_GB2312" w:eastAsia="仿宋_GB2312" w:hAnsi="TimesNewRoman" w:cs="TimesNewRoman" w:hint="eastAsia"/>
          <w:sz w:val="32"/>
          <w:szCs w:val="32"/>
        </w:rPr>
      </w:pPr>
      <w:r>
        <w:rPr>
          <w:rFonts w:ascii="仿宋_GB2312" w:eastAsia="仿宋_GB2312" w:hAnsi="TimesNewRoman" w:cs="TimesNewRoman" w:hint="eastAsia"/>
          <w:sz w:val="32"/>
          <w:szCs w:val="32"/>
        </w:rPr>
        <w:t>按照综合预算的原则，寿县</w:t>
      </w:r>
      <w:r>
        <w:rPr>
          <w:rFonts w:ascii="仿宋_GB2312" w:eastAsia="仿宋_GB2312" w:hAnsi="TimesNewRoman" w:cs="TimesNewRoman" w:hint="eastAsia"/>
          <w:sz w:val="32"/>
          <w:szCs w:val="32"/>
          <w:lang w:val="en-US" w:eastAsia="zh-CN"/>
        </w:rPr>
        <w:t>卫生健康委员会</w:t>
      </w:r>
      <w:r>
        <w:rPr>
          <w:rFonts w:ascii="仿宋_GB2312" w:eastAsia="仿宋_GB2312" w:hAnsi="TimesNewRoman" w:cs="TimesNewRoman" w:hint="eastAsia"/>
          <w:sz w:val="32"/>
          <w:szCs w:val="32"/>
        </w:rPr>
        <w:t>所有收入和支出均纳入</w:t>
      </w:r>
      <w:r>
        <w:rPr>
          <w:rFonts w:ascii="仿宋_GB2312" w:eastAsia="仿宋_GB2312" w:hAnsi="TimesNewRoman" w:cs="TimesNewRoman" w:hint="eastAsia"/>
          <w:sz w:val="32"/>
          <w:szCs w:val="32"/>
          <w:lang w:val="en-US" w:eastAsia="zh-CN"/>
        </w:rPr>
        <w:t>单位</w:t>
      </w:r>
      <w:r>
        <w:rPr>
          <w:rFonts w:ascii="仿宋_GB2312" w:eastAsia="仿宋_GB2312" w:hAnsi="TimesNewRoman" w:cs="TimesNewRoman" w:hint="eastAsia"/>
          <w:sz w:val="32"/>
          <w:szCs w:val="32"/>
        </w:rPr>
        <w:t>预算管理。寿县</w:t>
      </w:r>
      <w:r>
        <w:rPr>
          <w:rFonts w:ascii="仿宋_GB2312" w:eastAsia="仿宋_GB2312" w:hAnsi="TimesNewRoman" w:cs="TimesNewRoman" w:hint="eastAsia"/>
          <w:sz w:val="32"/>
          <w:szCs w:val="32"/>
          <w:lang w:val="en-US" w:eastAsia="zh-CN"/>
        </w:rPr>
        <w:t>卫生健康委员会</w:t>
      </w:r>
      <w:r>
        <w:rPr>
          <w:rFonts w:ascii="仿宋_GB2312" w:eastAsia="仿宋_GB2312" w:hAnsi="TimesNewRoman" w:cs="TimesNewRoman" w:hint="eastAsia"/>
          <w:sz w:val="32"/>
          <w:szCs w:val="32"/>
        </w:rPr>
        <w:t>2024年收支总预算</w:t>
      </w:r>
      <w:r>
        <w:rPr>
          <w:rFonts w:ascii="仿宋_GB2312" w:eastAsia="仿宋_GB2312" w:hAnsi="TimesNewRoman" w:cs="TimesNewRoman" w:hint="eastAsia"/>
          <w:sz w:val="32"/>
          <w:szCs w:val="32"/>
          <w:lang w:val="en-US" w:eastAsia="zh-CN"/>
        </w:rPr>
        <w:t>10840.71</w:t>
      </w:r>
      <w:r>
        <w:rPr>
          <w:rFonts w:ascii="仿宋_GB2312" w:eastAsia="仿宋_GB2312" w:hAnsi="TimesNewRoman" w:cs="TimesNewRoman" w:hint="eastAsia"/>
          <w:sz w:val="32"/>
          <w:szCs w:val="32"/>
        </w:rPr>
        <w:t>万元，收入包括一般公共预算拨款收入，支出包括：社会保障和就业支出、卫生健康支出、住房保障支出。</w:t>
      </w: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sz w:val="32"/>
          <w:szCs w:val="32"/>
        </w:rPr>
      </w:pPr>
      <w:r>
        <w:rPr>
          <w:rFonts w:ascii="楷体_GB2312" w:eastAsia="楷体_GB2312" w:hAnsi="TimesNewRoman" w:cs="TimesNewRoman" w:hint="eastAsia"/>
          <w:b/>
          <w:sz w:val="32"/>
          <w:szCs w:val="32"/>
        </w:rPr>
        <w:t>二、关于2024年收入总表的说明</w:t>
      </w:r>
    </w:p>
    <w:p>
      <w:pPr>
        <w:topLinePunct/>
        <w:adjustRightInd w:val="0"/>
        <w:snapToGrid w:val="0"/>
        <w:spacing w:line="580" w:lineRule="exact"/>
        <w:ind w:firstLine="640" w:firstLineChars="200"/>
        <w:rPr>
          <w:rFonts w:ascii="仿宋_GB2312" w:eastAsia="仿宋_GB2312" w:hAnsi="TimesNewRoman" w:cs="TimesNewRoman" w:hint="eastAsia"/>
          <w:sz w:val="32"/>
          <w:szCs w:val="32"/>
        </w:rPr>
      </w:pPr>
      <w:r>
        <w:rPr>
          <w:rFonts w:ascii="仿宋_GB2312" w:eastAsia="仿宋_GB2312" w:hAnsi="TimesNewRoman" w:cs="TimesNewRoman" w:hint="eastAsia"/>
          <w:sz w:val="32"/>
          <w:szCs w:val="32"/>
        </w:rPr>
        <w:t>寿县</w:t>
      </w:r>
      <w:r>
        <w:rPr>
          <w:rFonts w:ascii="仿宋_GB2312" w:eastAsia="仿宋_GB2312" w:hAnsi="TimesNewRoman" w:cs="TimesNewRoman" w:hint="eastAsia"/>
          <w:sz w:val="32"/>
          <w:szCs w:val="32"/>
          <w:lang w:val="en-US" w:eastAsia="zh-CN"/>
        </w:rPr>
        <w:t>卫生健康委员会</w:t>
      </w:r>
      <w:r>
        <w:rPr>
          <w:rFonts w:ascii="仿宋_GB2312" w:eastAsia="仿宋_GB2312" w:hAnsi="TimesNewRoman" w:cs="TimesNewRoman" w:hint="eastAsia"/>
          <w:sz w:val="32"/>
          <w:szCs w:val="32"/>
        </w:rPr>
        <w:t>2024年收入预算</w:t>
      </w:r>
      <w:r>
        <w:rPr>
          <w:rFonts w:ascii="仿宋_GB2312" w:eastAsia="仿宋_GB2312" w:hAnsi="TimesNewRoman" w:cs="TimesNewRoman" w:hint="eastAsia"/>
          <w:sz w:val="32"/>
          <w:szCs w:val="32"/>
          <w:lang w:val="en-US" w:eastAsia="zh-CN"/>
        </w:rPr>
        <w:t>10840.71</w:t>
      </w:r>
      <w:r>
        <w:rPr>
          <w:rFonts w:ascii="仿宋_GB2312" w:eastAsia="仿宋_GB2312" w:hAnsi="TimesNewRoman" w:cs="TimesNewRoman" w:hint="eastAsia"/>
          <w:sz w:val="32"/>
          <w:szCs w:val="32"/>
        </w:rPr>
        <w:t>万元，</w:t>
      </w:r>
      <w:r>
        <w:rPr>
          <w:rFonts w:ascii="仿宋_GB2312" w:eastAsia="仿宋_GB2312" w:hAnsi="TimesNewRoman" w:cs="TimesNewRoman" w:hint="eastAsia"/>
          <w:sz w:val="32"/>
          <w:szCs w:val="32"/>
          <w:lang w:val="en-US" w:eastAsia="zh-CN"/>
        </w:rPr>
        <w:t>全部为一般公共预算拨款收入</w:t>
      </w:r>
      <w:r>
        <w:rPr>
          <w:rFonts w:ascii="仿宋_GB2312" w:eastAsia="仿宋_GB2312" w:hAnsi="TimesNewRoman" w:cs="TimesNewRoman" w:hint="eastAsia"/>
          <w:sz w:val="32"/>
          <w:szCs w:val="32"/>
        </w:rPr>
        <w:t>。</w:t>
      </w:r>
    </w:p>
    <w:p>
      <w:pPr>
        <w:topLinePunct/>
        <w:adjustRightInd w:val="0"/>
        <w:snapToGrid w:val="0"/>
        <w:spacing w:line="580" w:lineRule="exact"/>
        <w:ind w:firstLine="640" w:firstLineChars="200"/>
        <w:rPr>
          <w:rFonts w:ascii="仿宋_GB2312" w:eastAsia="仿宋_GB2312" w:hAnsi="TimesNewRoman" w:cs="TimesNewRoman" w:hint="eastAsia"/>
          <w:sz w:val="32"/>
          <w:szCs w:val="32"/>
        </w:rPr>
      </w:pPr>
      <w:r>
        <w:rPr>
          <w:rFonts w:ascii="仿宋_GB2312" w:eastAsia="仿宋_GB2312" w:hAnsi="TimesNewRoman" w:cs="TimesNewRoman" w:hint="eastAsia"/>
          <w:sz w:val="32"/>
          <w:szCs w:val="32"/>
        </w:rPr>
        <w:t>本年收入</w:t>
      </w:r>
      <w:r>
        <w:rPr>
          <w:rFonts w:ascii="仿宋_GB2312" w:eastAsia="仿宋_GB2312" w:hAnsi="TimesNewRoman" w:cs="TimesNewRoman" w:hint="eastAsia"/>
          <w:sz w:val="32"/>
          <w:szCs w:val="32"/>
          <w:lang w:val="en-US" w:eastAsia="zh-CN"/>
        </w:rPr>
        <w:t>10840.71</w:t>
      </w:r>
      <w:r>
        <w:rPr>
          <w:rFonts w:ascii="仿宋_GB2312" w:eastAsia="仿宋_GB2312" w:hAnsi="TimesNewRoman" w:cs="TimesNewRoman" w:hint="eastAsia"/>
          <w:sz w:val="32"/>
          <w:szCs w:val="32"/>
        </w:rPr>
        <w:t>万元，主要包括：一般公共预算拨款收入</w:t>
      </w:r>
      <w:r>
        <w:rPr>
          <w:rFonts w:ascii="仿宋_GB2312" w:eastAsia="仿宋_GB2312" w:hAnsi="TimesNewRoman" w:cs="TimesNewRoman" w:hint="eastAsia"/>
          <w:sz w:val="32"/>
          <w:szCs w:val="32"/>
          <w:lang w:val="en-US" w:eastAsia="zh-CN"/>
        </w:rPr>
        <w:t>10840.71</w:t>
      </w:r>
      <w:r>
        <w:rPr>
          <w:rFonts w:ascii="仿宋_GB2312" w:eastAsia="仿宋_GB2312" w:hAnsi="TimesNewRoman" w:cs="TimesNewRoman" w:hint="eastAsia"/>
          <w:sz w:val="32"/>
          <w:szCs w:val="32"/>
        </w:rPr>
        <w:t>万元，占</w:t>
      </w:r>
      <w:r>
        <w:rPr>
          <w:rFonts w:ascii="仿宋_GB2312" w:eastAsia="仿宋_GB2312" w:hAnsi="TimesNewRoman" w:cs="TimesNewRoman" w:hint="eastAsia"/>
          <w:sz w:val="32"/>
          <w:szCs w:val="32"/>
          <w:lang w:val="en-US" w:eastAsia="zh-CN"/>
        </w:rPr>
        <w:t>100</w:t>
      </w:r>
      <w:r>
        <w:rPr>
          <w:rFonts w:ascii="仿宋_GB2312" w:eastAsia="仿宋_GB2312" w:hAnsi="TimesNewRoman" w:cs="TimesNewRoman" w:hint="eastAsia"/>
          <w:sz w:val="32"/>
          <w:szCs w:val="32"/>
        </w:rPr>
        <w:t>%，比2023年预算增加</w:t>
      </w:r>
      <w:r>
        <w:rPr>
          <w:rFonts w:ascii="仿宋_GB2312" w:eastAsia="仿宋_GB2312" w:hAnsi="TimesNewRoman" w:cs="TimesNewRoman" w:hint="eastAsia"/>
          <w:sz w:val="32"/>
          <w:szCs w:val="32"/>
          <w:lang w:val="en-US" w:eastAsia="zh-CN"/>
        </w:rPr>
        <w:t>9553.57</w:t>
      </w:r>
      <w:r>
        <w:rPr>
          <w:rFonts w:ascii="仿宋_GB2312" w:eastAsia="仿宋_GB2312" w:hAnsi="TimesNewRoman" w:cs="TimesNewRoman" w:hint="eastAsia"/>
          <w:sz w:val="32"/>
          <w:szCs w:val="32"/>
        </w:rPr>
        <w:t>万元，增长</w:t>
      </w:r>
      <w:r>
        <w:rPr>
          <w:rFonts w:ascii="仿宋_GB2312" w:eastAsia="仿宋_GB2312" w:hAnsi="TimesNewRoman" w:cs="TimesNewRoman" w:hint="eastAsia"/>
          <w:sz w:val="32"/>
          <w:szCs w:val="32"/>
          <w:lang w:val="en-US" w:eastAsia="zh-CN"/>
        </w:rPr>
        <w:t>742.23</w:t>
      </w:r>
      <w:r>
        <w:rPr>
          <w:rFonts w:ascii="仿宋_GB2312" w:eastAsia="仿宋_GB2312" w:hAnsi="TimesNewRoman" w:cs="TimesNewRoman" w:hint="eastAsia"/>
          <w:sz w:val="32"/>
          <w:szCs w:val="32"/>
        </w:rPr>
        <w:t>%，增长原因主要是</w:t>
      </w:r>
      <w:r>
        <w:rPr>
          <w:rFonts w:ascii="仿宋_GB2312" w:eastAsia="仿宋_GB2312" w:hAnsi="TimesNewRoman" w:cs="TimesNewRoman" w:hint="eastAsia"/>
          <w:sz w:val="32"/>
          <w:szCs w:val="32"/>
          <w:lang w:val="en-US" w:eastAsia="zh-CN"/>
        </w:rPr>
        <w:t>中央转移支付项目列入预算平台</w:t>
      </w:r>
      <w:r>
        <w:rPr>
          <w:rFonts w:ascii="仿宋_GB2312" w:eastAsia="仿宋_GB2312" w:hAnsi="TimesNewRoman" w:cs="TimesNewRoman" w:hint="eastAsia"/>
          <w:sz w:val="32"/>
          <w:szCs w:val="32"/>
        </w:rPr>
        <w:t>。</w:t>
      </w: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sz w:val="32"/>
          <w:szCs w:val="32"/>
        </w:rPr>
      </w:pPr>
      <w:r>
        <w:rPr>
          <w:rFonts w:ascii="楷体_GB2312" w:eastAsia="楷体_GB2312" w:hAnsi="TimesNewRoman" w:cs="TimesNewRoman" w:hint="eastAsia"/>
          <w:b/>
          <w:sz w:val="32"/>
          <w:szCs w:val="32"/>
        </w:rPr>
        <w:t>三、关于2024年支出总表的说明</w:t>
      </w:r>
    </w:p>
    <w:p>
      <w:pPr>
        <w:topLinePunct/>
        <w:adjustRightInd w:val="0"/>
        <w:snapToGrid w:val="0"/>
        <w:spacing w:line="580" w:lineRule="exact"/>
        <w:ind w:firstLine="640" w:firstLineChars="200"/>
        <w:rPr>
          <w:rFonts w:ascii="仿宋_GB2312" w:eastAsia="仿宋_GB2312" w:hAnsi="TimesNewRoman" w:cs="TimesNewRoman" w:hint="eastAsia"/>
          <w:sz w:val="32"/>
          <w:szCs w:val="32"/>
        </w:rPr>
      </w:pPr>
      <w:r>
        <w:rPr>
          <w:rFonts w:ascii="仿宋_GB2312" w:eastAsia="仿宋_GB2312" w:hAnsi="TimesNewRoman" w:cs="TimesNewRoman" w:hint="eastAsia"/>
          <w:sz w:val="32"/>
          <w:szCs w:val="32"/>
        </w:rPr>
        <w:t>寿县</w:t>
      </w:r>
      <w:r>
        <w:rPr>
          <w:rFonts w:ascii="仿宋_GB2312" w:eastAsia="仿宋_GB2312" w:hAnsi="TimesNewRoman" w:cs="TimesNewRoman" w:hint="eastAsia"/>
          <w:sz w:val="32"/>
          <w:szCs w:val="32"/>
          <w:lang w:val="en-US" w:eastAsia="zh-CN"/>
        </w:rPr>
        <w:t>卫生健康委员会</w:t>
      </w:r>
      <w:r>
        <w:rPr>
          <w:rFonts w:ascii="仿宋_GB2312" w:eastAsia="仿宋_GB2312" w:hAnsi="TimesNewRoman" w:cs="TimesNewRoman" w:hint="eastAsia"/>
          <w:sz w:val="32"/>
          <w:szCs w:val="32"/>
        </w:rPr>
        <w:t>2024年支出预算</w:t>
      </w:r>
      <w:r>
        <w:rPr>
          <w:rFonts w:ascii="仿宋_GB2312" w:eastAsia="仿宋_GB2312" w:hAnsi="TimesNewRoman" w:cs="TimesNewRoman" w:hint="eastAsia"/>
          <w:sz w:val="32"/>
          <w:szCs w:val="32"/>
          <w:lang w:val="en-US" w:eastAsia="zh-CN"/>
        </w:rPr>
        <w:t>10840.71</w:t>
      </w:r>
      <w:r>
        <w:rPr>
          <w:rFonts w:ascii="仿宋_GB2312" w:eastAsia="仿宋_GB2312" w:hAnsi="TimesNewRoman" w:cs="TimesNewRoman" w:hint="eastAsia"/>
          <w:sz w:val="32"/>
          <w:szCs w:val="32"/>
        </w:rPr>
        <w:t>万元，比2023年预算增加</w:t>
      </w:r>
      <w:r>
        <w:rPr>
          <w:rFonts w:ascii="仿宋_GB2312" w:eastAsia="仿宋_GB2312" w:hAnsi="TimesNewRoman" w:cs="TimesNewRoman" w:hint="eastAsia"/>
          <w:sz w:val="32"/>
          <w:szCs w:val="32"/>
          <w:lang w:val="en-US" w:eastAsia="zh-CN"/>
        </w:rPr>
        <w:t>9553.57</w:t>
      </w:r>
      <w:r>
        <w:rPr>
          <w:rFonts w:ascii="仿宋_GB2312" w:eastAsia="仿宋_GB2312" w:hAnsi="TimesNewRoman" w:cs="TimesNewRoman" w:hint="eastAsia"/>
          <w:sz w:val="32"/>
          <w:szCs w:val="32"/>
        </w:rPr>
        <w:t>万元，增长</w:t>
      </w:r>
      <w:r>
        <w:rPr>
          <w:rFonts w:ascii="仿宋_GB2312" w:eastAsia="仿宋_GB2312" w:hAnsi="TimesNewRoman" w:cs="TimesNewRoman" w:hint="eastAsia"/>
          <w:sz w:val="32"/>
          <w:szCs w:val="32"/>
          <w:lang w:val="en-US" w:eastAsia="zh-CN"/>
        </w:rPr>
        <w:t>742.23</w:t>
      </w:r>
      <w:r>
        <w:rPr>
          <w:rFonts w:ascii="仿宋_GB2312" w:eastAsia="仿宋_GB2312" w:hAnsi="TimesNewRoman" w:cs="TimesNewRoman" w:hint="eastAsia"/>
          <w:sz w:val="32"/>
          <w:szCs w:val="32"/>
        </w:rPr>
        <w:t>%，增长原因主要是</w:t>
      </w:r>
      <w:r>
        <w:rPr>
          <w:rFonts w:ascii="仿宋_GB2312" w:eastAsia="仿宋_GB2312" w:hAnsi="TimesNewRoman" w:cs="TimesNewRoman" w:hint="eastAsia"/>
          <w:sz w:val="32"/>
          <w:szCs w:val="32"/>
          <w:lang w:val="en-US" w:eastAsia="zh-CN"/>
        </w:rPr>
        <w:t>中央转移支付项目列入预算平台</w:t>
      </w:r>
      <w:r>
        <w:rPr>
          <w:rFonts w:ascii="仿宋_GB2312" w:eastAsia="仿宋_GB2312" w:hAnsi="TimesNewRoman" w:cs="TimesNewRoman" w:hint="eastAsia"/>
          <w:sz w:val="32"/>
          <w:szCs w:val="32"/>
        </w:rPr>
        <w:t>。其中，基本支出</w:t>
      </w:r>
      <w:r>
        <w:rPr>
          <w:rFonts w:ascii="仿宋_GB2312" w:eastAsia="仿宋_GB2312" w:hAnsi="TimesNewRoman" w:cs="TimesNewRoman" w:hint="eastAsia"/>
          <w:sz w:val="32"/>
          <w:szCs w:val="32"/>
          <w:lang w:val="en-US" w:eastAsia="zh-CN"/>
        </w:rPr>
        <w:t>1214.54</w:t>
      </w:r>
      <w:r>
        <w:rPr>
          <w:rFonts w:ascii="仿宋_GB2312" w:eastAsia="仿宋_GB2312" w:hAnsi="TimesNewRoman" w:cs="TimesNewRoman" w:hint="eastAsia"/>
          <w:sz w:val="32"/>
          <w:szCs w:val="32"/>
        </w:rPr>
        <w:t>万元，占</w:t>
      </w:r>
      <w:r>
        <w:rPr>
          <w:rFonts w:ascii="仿宋_GB2312" w:eastAsia="仿宋_GB2312" w:hAnsi="TimesNewRoman" w:cs="TimesNewRoman" w:hint="eastAsia"/>
          <w:sz w:val="32"/>
          <w:szCs w:val="32"/>
          <w:lang w:val="en-US" w:eastAsia="zh-CN"/>
        </w:rPr>
        <w:t>11.20</w:t>
      </w:r>
      <w:r>
        <w:rPr>
          <w:rFonts w:ascii="仿宋_GB2312" w:eastAsia="仿宋_GB2312" w:hAnsi="TimesNewRoman" w:cs="TimesNewRoman" w:hint="eastAsia"/>
          <w:sz w:val="32"/>
          <w:szCs w:val="32"/>
        </w:rPr>
        <w:t>%，主要用于保障</w:t>
      </w:r>
      <w:r>
        <w:rPr>
          <w:rFonts w:ascii="仿宋_GB2312" w:eastAsia="仿宋_GB2312" w:hAnsi="TimesNewRoman" w:cs="TimesNewRoman" w:hint="eastAsia"/>
          <w:sz w:val="32"/>
          <w:szCs w:val="32"/>
          <w:lang w:val="en-US" w:eastAsia="zh-CN"/>
        </w:rPr>
        <w:t>人员工资、</w:t>
      </w:r>
      <w:r>
        <w:rPr>
          <w:rFonts w:ascii="仿宋_GB2312" w:eastAsia="仿宋_GB2312" w:hAnsi="TimesNewRoman" w:cs="TimesNewRoman" w:hint="eastAsia"/>
          <w:sz w:val="32"/>
          <w:szCs w:val="32"/>
        </w:rPr>
        <w:t>机构日常运转、完成日常工作任务</w:t>
      </w:r>
      <w:r>
        <w:rPr>
          <w:rFonts w:ascii="仿宋_GB2312" w:eastAsia="仿宋_GB2312" w:hAnsi="TimesNewRoman" w:cs="TimesNewRoman" w:hint="eastAsia"/>
          <w:sz w:val="32"/>
          <w:szCs w:val="32"/>
          <w:lang w:val="en-US" w:eastAsia="zh-CN"/>
        </w:rPr>
        <w:t xml:space="preserve"> </w:t>
      </w:r>
      <w:r>
        <w:rPr>
          <w:rFonts w:ascii="仿宋_GB2312" w:eastAsia="仿宋_GB2312" w:hAnsi="TimesNewRoman" w:cs="TimesNewRoman" w:hint="eastAsia"/>
          <w:sz w:val="32"/>
          <w:szCs w:val="32"/>
        </w:rPr>
        <w:t>；项目支出</w:t>
      </w:r>
      <w:r>
        <w:rPr>
          <w:rFonts w:ascii="仿宋_GB2312" w:eastAsia="仿宋_GB2312" w:hAnsi="TimesNewRoman" w:cs="TimesNewRoman" w:hint="eastAsia"/>
          <w:sz w:val="32"/>
          <w:szCs w:val="32"/>
          <w:lang w:val="en-US" w:eastAsia="zh-CN"/>
        </w:rPr>
        <w:t>9626.17</w:t>
      </w:r>
      <w:r>
        <w:rPr>
          <w:rFonts w:ascii="仿宋_GB2312" w:eastAsia="仿宋_GB2312" w:hAnsi="TimesNewRoman" w:cs="TimesNewRoman" w:hint="eastAsia"/>
          <w:sz w:val="32"/>
          <w:szCs w:val="32"/>
        </w:rPr>
        <w:t>万元，占</w:t>
      </w:r>
      <w:r>
        <w:rPr>
          <w:rFonts w:ascii="仿宋_GB2312" w:eastAsia="仿宋_GB2312" w:hAnsi="TimesNewRoman" w:cs="TimesNewRoman" w:hint="eastAsia"/>
          <w:sz w:val="32"/>
          <w:szCs w:val="32"/>
          <w:lang w:val="en-US" w:eastAsia="zh-CN"/>
        </w:rPr>
        <w:t>88.80</w:t>
      </w:r>
      <w:r>
        <w:rPr>
          <w:rFonts w:ascii="仿宋_GB2312" w:eastAsia="仿宋_GB2312" w:hAnsi="TimesNewRoman" w:cs="TimesNewRoman" w:hint="eastAsia"/>
          <w:sz w:val="32"/>
          <w:szCs w:val="32"/>
        </w:rPr>
        <w:t>%，主要用于</w:t>
      </w:r>
      <w:r>
        <w:rPr>
          <w:rFonts w:ascii="仿宋_GB2312" w:eastAsia="仿宋_GB2312" w:hAnsi="TimesNewRoman" w:cs="TimesNewRoman" w:hint="eastAsia"/>
          <w:sz w:val="32"/>
          <w:szCs w:val="32"/>
          <w:lang w:val="en-US" w:eastAsia="zh-CN"/>
        </w:rPr>
        <w:t>基本公共卫生服务，计划生育特扶奖扶支出</w:t>
      </w:r>
      <w:r>
        <w:rPr>
          <w:rFonts w:ascii="仿宋_GB2312" w:eastAsia="仿宋_GB2312" w:hAnsi="TimesNewRoman" w:cs="TimesNewRoman" w:hint="eastAsia"/>
          <w:sz w:val="32"/>
          <w:szCs w:val="32"/>
        </w:rPr>
        <w:t>。</w:t>
      </w: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sz w:val="32"/>
          <w:szCs w:val="32"/>
        </w:rPr>
      </w:pPr>
      <w:r>
        <w:rPr>
          <w:rFonts w:ascii="楷体_GB2312" w:eastAsia="楷体_GB2312" w:hAnsi="TimesNewRoman" w:cs="TimesNewRoman" w:hint="eastAsia"/>
          <w:b/>
          <w:sz w:val="32"/>
          <w:szCs w:val="32"/>
        </w:rPr>
        <w:t>四、关于2024年财政拨款收支总表的说明</w:t>
      </w:r>
    </w:p>
    <w:p>
      <w:pPr>
        <w:pStyle w:val="NormalWeb"/>
        <w:topLinePunct/>
        <w:adjustRightInd w:val="0"/>
        <w:snapToGrid w:val="0"/>
        <w:spacing w:beforeAutospacing="0" w:afterAutospacing="0" w:line="580" w:lineRule="exact"/>
        <w:ind w:firstLine="640" w:firstLineChars="200"/>
        <w:jc w:val="both"/>
        <w:rPr>
          <w:rFonts w:ascii="仿宋_GB2312" w:eastAsia="仿宋_GB2312" w:hAnsi="TimesNewRoman" w:cs="TimesNewRoman" w:hint="eastAsia"/>
          <w:sz w:val="32"/>
          <w:szCs w:val="32"/>
        </w:rPr>
      </w:pPr>
      <w:r>
        <w:rPr>
          <w:rFonts w:ascii="仿宋_GB2312" w:eastAsia="仿宋_GB2312" w:hAnsi="TimesNewRoman" w:cs="TimesNewRoman" w:hint="eastAsia"/>
          <w:sz w:val="32"/>
          <w:szCs w:val="32"/>
        </w:rPr>
        <w:t>寿县</w:t>
      </w:r>
      <w:r>
        <w:rPr>
          <w:rFonts w:ascii="仿宋_GB2312" w:eastAsia="仿宋_GB2312" w:hAnsi="TimesNewRoman" w:cs="TimesNewRoman" w:hint="eastAsia"/>
          <w:sz w:val="32"/>
          <w:szCs w:val="32"/>
          <w:lang w:val="en-US" w:eastAsia="zh-CN"/>
        </w:rPr>
        <w:t>卫生健康委员会</w:t>
      </w:r>
      <w:r>
        <w:rPr>
          <w:rFonts w:ascii="仿宋_GB2312" w:eastAsia="仿宋_GB2312" w:hAnsi="TimesNewRoman" w:cs="TimesNewRoman" w:hint="eastAsia"/>
          <w:sz w:val="32"/>
          <w:szCs w:val="32"/>
        </w:rPr>
        <w:t>2024年财政拨款收支预算</w:t>
      </w:r>
      <w:r>
        <w:rPr>
          <w:rFonts w:ascii="仿宋_GB2312" w:eastAsia="仿宋_GB2312" w:hAnsi="TimesNewRoman" w:cs="TimesNewRoman" w:hint="eastAsia"/>
          <w:sz w:val="32"/>
          <w:szCs w:val="32"/>
          <w:lang w:val="en-US" w:eastAsia="zh-CN"/>
        </w:rPr>
        <w:t>10840.71</w:t>
      </w:r>
      <w:r>
        <w:rPr>
          <w:rFonts w:ascii="仿宋_GB2312" w:eastAsia="仿宋_GB2312" w:hAnsi="TimesNewRoman" w:cs="TimesNewRoman" w:hint="eastAsia"/>
          <w:sz w:val="32"/>
          <w:szCs w:val="32"/>
        </w:rPr>
        <w:t>万元。收入按资金来源分为：一般公共预算拨款</w:t>
      </w:r>
      <w:r>
        <w:rPr>
          <w:rFonts w:ascii="仿宋_GB2312" w:eastAsia="仿宋_GB2312" w:hAnsi="TimesNewRoman" w:cs="TimesNewRoman" w:hint="eastAsia"/>
          <w:sz w:val="32"/>
          <w:szCs w:val="32"/>
          <w:lang w:val="en-US" w:eastAsia="zh-CN"/>
        </w:rPr>
        <w:t>10840.71</w:t>
      </w:r>
      <w:r>
        <w:rPr>
          <w:rFonts w:ascii="仿宋_GB2312" w:eastAsia="仿宋_GB2312" w:hAnsi="TimesNewRoman" w:cs="TimesNewRoman" w:hint="eastAsia"/>
          <w:sz w:val="32"/>
          <w:szCs w:val="32"/>
        </w:rPr>
        <w:t>万元；按资金年度分为：本年财政拨款收入</w:t>
      </w:r>
      <w:r>
        <w:rPr>
          <w:rFonts w:ascii="仿宋_GB2312" w:eastAsia="仿宋_GB2312" w:hAnsi="TimesNewRoman" w:cs="TimesNewRoman" w:hint="eastAsia"/>
          <w:sz w:val="32"/>
          <w:szCs w:val="32"/>
          <w:lang w:val="en-US" w:eastAsia="zh-CN"/>
        </w:rPr>
        <w:t>10840.71</w:t>
      </w:r>
      <w:r>
        <w:rPr>
          <w:rFonts w:ascii="仿宋_GB2312" w:eastAsia="仿宋_GB2312" w:hAnsi="TimesNewRoman" w:cs="TimesNewRoman" w:hint="eastAsia"/>
          <w:sz w:val="32"/>
          <w:szCs w:val="32"/>
        </w:rPr>
        <w:t>万元。支出按功能分类分为：社会保障和就业支出</w:t>
      </w:r>
      <w:r>
        <w:rPr>
          <w:rFonts w:ascii="仿宋_GB2312" w:eastAsia="仿宋_GB2312" w:hAnsi="TimesNewRoman" w:cs="TimesNewRoman" w:hint="eastAsia"/>
          <w:sz w:val="32"/>
          <w:szCs w:val="32"/>
          <w:lang w:val="en-US" w:eastAsia="zh-CN"/>
        </w:rPr>
        <w:t>176.7</w:t>
      </w:r>
      <w:r>
        <w:rPr>
          <w:rFonts w:ascii="仿宋_GB2312" w:eastAsia="仿宋_GB2312" w:hAnsi="TimesNewRoman" w:cs="TimesNewRoman" w:hint="eastAsia"/>
          <w:sz w:val="32"/>
          <w:szCs w:val="32"/>
        </w:rPr>
        <w:t>万元，占</w:t>
      </w:r>
      <w:r>
        <w:rPr>
          <w:rFonts w:ascii="仿宋_GB2312" w:eastAsia="仿宋_GB2312" w:hAnsi="TimesNewRoman" w:cs="TimesNewRoman" w:hint="eastAsia"/>
          <w:sz w:val="32"/>
          <w:szCs w:val="32"/>
          <w:lang w:val="en-US" w:eastAsia="zh-CN"/>
        </w:rPr>
        <w:t>1.63</w:t>
      </w:r>
      <w:r>
        <w:rPr>
          <w:rFonts w:ascii="仿宋_GB2312" w:eastAsia="仿宋_GB2312" w:hAnsi="TimesNewRoman" w:cs="TimesNewRoman" w:hint="eastAsia"/>
          <w:sz w:val="32"/>
          <w:szCs w:val="32"/>
        </w:rPr>
        <w:t>%；卫生健康支出</w:t>
      </w:r>
      <w:r>
        <w:rPr>
          <w:rFonts w:ascii="仿宋_GB2312" w:eastAsia="仿宋_GB2312" w:hAnsi="TimesNewRoman" w:cs="TimesNewRoman" w:hint="eastAsia"/>
          <w:sz w:val="32"/>
          <w:szCs w:val="32"/>
          <w:lang w:val="en-US" w:eastAsia="zh-CN"/>
        </w:rPr>
        <w:t>10577.16</w:t>
      </w:r>
      <w:r>
        <w:rPr>
          <w:rFonts w:ascii="仿宋_GB2312" w:eastAsia="仿宋_GB2312" w:hAnsi="TimesNewRoman" w:cs="TimesNewRoman" w:hint="eastAsia"/>
          <w:sz w:val="32"/>
          <w:szCs w:val="32"/>
        </w:rPr>
        <w:t>万元，占</w:t>
      </w:r>
      <w:r>
        <w:rPr>
          <w:rFonts w:ascii="仿宋_GB2312" w:eastAsia="仿宋_GB2312" w:hAnsi="TimesNewRoman" w:cs="TimesNewRoman" w:hint="eastAsia"/>
          <w:sz w:val="32"/>
          <w:szCs w:val="32"/>
          <w:lang w:val="en-US" w:eastAsia="zh-CN"/>
        </w:rPr>
        <w:t>97.57</w:t>
      </w:r>
      <w:r>
        <w:rPr>
          <w:rFonts w:ascii="仿宋_GB2312" w:eastAsia="仿宋_GB2312" w:hAnsi="TimesNewRoman" w:cs="TimesNewRoman" w:hint="eastAsia"/>
          <w:sz w:val="32"/>
          <w:szCs w:val="32"/>
        </w:rPr>
        <w:t>%；住房保障支出</w:t>
      </w:r>
      <w:r>
        <w:rPr>
          <w:rFonts w:ascii="仿宋_GB2312" w:eastAsia="仿宋_GB2312" w:hAnsi="TimesNewRoman" w:cs="TimesNewRoman" w:hint="eastAsia"/>
          <w:sz w:val="32"/>
          <w:szCs w:val="32"/>
          <w:lang w:val="en-US" w:eastAsia="zh-CN"/>
        </w:rPr>
        <w:t>86.84</w:t>
      </w:r>
      <w:r>
        <w:rPr>
          <w:rFonts w:ascii="仿宋_GB2312" w:eastAsia="仿宋_GB2312" w:hAnsi="TimesNewRoman" w:cs="TimesNewRoman" w:hint="eastAsia"/>
          <w:sz w:val="32"/>
          <w:szCs w:val="32"/>
        </w:rPr>
        <w:t>万元，占</w:t>
      </w:r>
      <w:r>
        <w:rPr>
          <w:rFonts w:ascii="仿宋_GB2312" w:eastAsia="仿宋_GB2312" w:hAnsi="TimesNewRoman" w:cs="TimesNewRoman" w:hint="eastAsia"/>
          <w:sz w:val="32"/>
          <w:szCs w:val="32"/>
          <w:lang w:val="en-US" w:eastAsia="zh-CN"/>
        </w:rPr>
        <w:t>0.80</w:t>
      </w:r>
      <w:r>
        <w:rPr>
          <w:rFonts w:ascii="仿宋_GB2312" w:eastAsia="仿宋_GB2312" w:hAnsi="TimesNewRoman" w:cs="TimesNewRoman" w:hint="eastAsia"/>
          <w:sz w:val="32"/>
          <w:szCs w:val="32"/>
        </w:rPr>
        <w:t>%。</w:t>
      </w: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sz w:val="32"/>
          <w:szCs w:val="32"/>
        </w:rPr>
      </w:pPr>
      <w:r>
        <w:rPr>
          <w:rFonts w:ascii="楷体_GB2312" w:eastAsia="楷体_GB2312" w:hAnsi="TimesNewRoman" w:cs="TimesNewRoman" w:hint="eastAsia"/>
          <w:b/>
          <w:sz w:val="32"/>
          <w:szCs w:val="32"/>
        </w:rPr>
        <w:t>五、关于2024年一般公共预算支出表的说明</w:t>
      </w:r>
    </w:p>
    <w:p>
      <w:pPr>
        <w:pStyle w:val="NormalWeb"/>
        <w:topLinePunct/>
        <w:adjustRightInd w:val="0"/>
        <w:snapToGrid w:val="0"/>
        <w:spacing w:beforeAutospacing="0" w:afterAutospacing="0" w:line="580" w:lineRule="exact"/>
        <w:ind w:firstLine="627" w:firstLineChars="196"/>
        <w:jc w:val="both"/>
        <w:rPr>
          <w:rFonts w:ascii="仿宋_GB2312" w:eastAsia="仿宋_GB2312" w:hAnsi="TimesNewRoman" w:cs="TimesNewRoman" w:hint="eastAsia"/>
          <w:b/>
          <w:sz w:val="32"/>
          <w:szCs w:val="32"/>
        </w:rPr>
      </w:pPr>
      <w:r>
        <w:rPr>
          <w:rFonts w:ascii="仿宋_GB2312" w:eastAsia="仿宋_GB2312" w:hAnsi="TimesNewRoman" w:cs="TimesNewRoman" w:hint="eastAsia"/>
          <w:b/>
          <w:sz w:val="32"/>
          <w:szCs w:val="32"/>
        </w:rPr>
        <w:t>（一）一般公共预算支出规模变化情况。</w:t>
      </w:r>
    </w:p>
    <w:p>
      <w:pPr>
        <w:pStyle w:val="NormalWeb"/>
        <w:topLinePunct/>
        <w:adjustRightInd w:val="0"/>
        <w:snapToGrid w:val="0"/>
        <w:spacing w:beforeAutospacing="0" w:afterAutospacing="0" w:line="580" w:lineRule="exact"/>
        <w:ind w:firstLine="627" w:firstLineChars="196"/>
        <w:jc w:val="both"/>
        <w:rPr>
          <w:rFonts w:ascii="仿宋_GB2312" w:eastAsia="仿宋_GB2312" w:hAnsi="TimesNewRoman" w:cs="TimesNewRoman" w:hint="eastAsia"/>
          <w:sz w:val="32"/>
          <w:szCs w:val="32"/>
        </w:rPr>
      </w:pPr>
      <w:r>
        <w:rPr>
          <w:rFonts w:ascii="仿宋_GB2312" w:eastAsia="仿宋_GB2312" w:hAnsi="TimesNewRoman" w:cs="TimesNewRoman" w:hint="eastAsia"/>
          <w:sz w:val="32"/>
          <w:szCs w:val="32"/>
        </w:rPr>
        <w:t>寿县</w:t>
      </w:r>
      <w:r>
        <w:rPr>
          <w:rFonts w:ascii="仿宋_GB2312" w:eastAsia="仿宋_GB2312" w:hAnsi="TimesNewRoman" w:cs="TimesNewRoman" w:hint="eastAsia"/>
          <w:sz w:val="32"/>
          <w:szCs w:val="32"/>
          <w:lang w:val="en-US" w:eastAsia="zh-CN"/>
        </w:rPr>
        <w:t>卫生健康委员会</w:t>
      </w:r>
      <w:r>
        <w:rPr>
          <w:rFonts w:ascii="仿宋_GB2312" w:eastAsia="仿宋_GB2312" w:hAnsi="TimesNewRoman" w:cs="TimesNewRoman" w:hint="eastAsia"/>
          <w:sz w:val="32"/>
          <w:szCs w:val="32"/>
        </w:rPr>
        <w:t>2024年一般公共预算支出</w:t>
      </w:r>
      <w:r>
        <w:rPr>
          <w:rFonts w:ascii="仿宋_GB2312" w:eastAsia="仿宋_GB2312" w:hAnsi="TimesNewRoman" w:cs="TimesNewRoman" w:hint="eastAsia"/>
          <w:sz w:val="32"/>
          <w:szCs w:val="32"/>
          <w:lang w:val="en-US" w:eastAsia="zh-CN"/>
        </w:rPr>
        <w:t>10840.71</w:t>
      </w:r>
      <w:r>
        <w:rPr>
          <w:rFonts w:ascii="仿宋_GB2312" w:eastAsia="仿宋_GB2312" w:hAnsi="TimesNewRoman" w:cs="TimesNewRoman" w:hint="eastAsia"/>
          <w:sz w:val="32"/>
          <w:szCs w:val="32"/>
        </w:rPr>
        <w:t>万元，比2023年预算增加</w:t>
      </w:r>
      <w:r>
        <w:rPr>
          <w:rFonts w:ascii="仿宋_GB2312" w:eastAsia="仿宋_GB2312" w:hAnsi="TimesNewRoman" w:cs="TimesNewRoman" w:hint="eastAsia"/>
          <w:sz w:val="32"/>
          <w:szCs w:val="32"/>
          <w:lang w:val="en-US" w:eastAsia="zh-CN"/>
        </w:rPr>
        <w:t>9553.57</w:t>
      </w:r>
      <w:r>
        <w:rPr>
          <w:rFonts w:ascii="仿宋_GB2312" w:eastAsia="仿宋_GB2312" w:hAnsi="TimesNewRoman" w:cs="TimesNewRoman" w:hint="eastAsia"/>
          <w:sz w:val="32"/>
          <w:szCs w:val="32"/>
        </w:rPr>
        <w:t>万元，增长</w:t>
      </w:r>
      <w:r>
        <w:rPr>
          <w:rFonts w:ascii="仿宋_GB2312" w:eastAsia="仿宋_GB2312" w:hAnsi="TimesNewRoman" w:cs="TimesNewRoman" w:hint="eastAsia"/>
          <w:sz w:val="32"/>
          <w:szCs w:val="32"/>
          <w:lang w:val="en-US" w:eastAsia="zh-CN"/>
        </w:rPr>
        <w:t>742.23</w:t>
      </w:r>
      <w:r>
        <w:rPr>
          <w:rFonts w:ascii="仿宋_GB2312" w:eastAsia="仿宋_GB2312" w:hAnsi="TimesNewRoman" w:cs="TimesNewRoman" w:hint="eastAsia"/>
          <w:sz w:val="32"/>
          <w:szCs w:val="32"/>
        </w:rPr>
        <w:t>%，主要原因是</w:t>
      </w:r>
      <w:r>
        <w:rPr>
          <w:rFonts w:ascii="仿宋_GB2312" w:eastAsia="仿宋_GB2312" w:hAnsi="TimesNewRoman" w:cs="TimesNewRoman" w:hint="eastAsia"/>
          <w:sz w:val="32"/>
          <w:szCs w:val="32"/>
          <w:lang w:val="en-US" w:eastAsia="zh-CN"/>
        </w:rPr>
        <w:t>中央转移支付项目列入预算平台</w:t>
      </w:r>
      <w:r>
        <w:rPr>
          <w:rFonts w:ascii="仿宋_GB2312" w:eastAsia="仿宋_GB2312" w:hAnsi="TimesNewRoman" w:cs="TimesNewRoman" w:hint="eastAsia"/>
          <w:sz w:val="32"/>
          <w:szCs w:val="32"/>
        </w:rPr>
        <w:t>。</w:t>
      </w:r>
    </w:p>
    <w:p>
      <w:pPr>
        <w:pStyle w:val="NormalWeb"/>
        <w:topLinePunct/>
        <w:adjustRightInd w:val="0"/>
        <w:snapToGrid w:val="0"/>
        <w:spacing w:beforeAutospacing="0" w:afterAutospacing="0" w:line="580" w:lineRule="exact"/>
        <w:ind w:firstLine="627" w:firstLineChars="196"/>
        <w:jc w:val="both"/>
        <w:rPr>
          <w:rFonts w:ascii="仿宋_GB2312" w:eastAsia="仿宋_GB2312" w:hAnsi="TimesNewRoman" w:cs="TimesNewRoman" w:hint="eastAsia"/>
          <w:b/>
          <w:sz w:val="32"/>
          <w:szCs w:val="32"/>
        </w:rPr>
      </w:pPr>
      <w:r>
        <w:rPr>
          <w:rFonts w:ascii="仿宋_GB2312" w:eastAsia="仿宋_GB2312" w:hAnsi="TimesNewRoman" w:cs="TimesNewRoman" w:hint="eastAsia"/>
          <w:b/>
          <w:sz w:val="32"/>
          <w:szCs w:val="32"/>
        </w:rPr>
        <w:t>（二）一般公共预算支出结构情况。</w:t>
      </w:r>
    </w:p>
    <w:p>
      <w:pPr>
        <w:pStyle w:val="NormalWeb"/>
        <w:topLinePunct/>
        <w:adjustRightInd w:val="0"/>
        <w:snapToGrid w:val="0"/>
        <w:spacing w:beforeAutospacing="0" w:afterAutospacing="0" w:line="580" w:lineRule="exact"/>
        <w:ind w:firstLine="640" w:firstLineChars="200"/>
        <w:jc w:val="both"/>
        <w:rPr>
          <w:rFonts w:ascii="仿宋_GB2312" w:eastAsia="仿宋_GB2312" w:hAnsi="TimesNewRoman" w:cs="TimesNewRoman" w:hint="eastAsia"/>
          <w:sz w:val="32"/>
          <w:szCs w:val="32"/>
        </w:rPr>
      </w:pPr>
      <w:r>
        <w:rPr>
          <w:rFonts w:ascii="仿宋_GB2312" w:eastAsia="仿宋_GB2312" w:hAnsi="TimesNewRoman" w:cs="TimesNewRoman" w:hint="eastAsia"/>
          <w:sz w:val="32"/>
          <w:szCs w:val="32"/>
        </w:rPr>
        <w:t>社会保障和就业支出</w:t>
      </w:r>
      <w:r>
        <w:rPr>
          <w:rFonts w:ascii="仿宋_GB2312" w:eastAsia="仿宋_GB2312" w:hAnsi="TimesNewRoman" w:cs="TimesNewRoman" w:hint="eastAsia"/>
          <w:sz w:val="32"/>
          <w:szCs w:val="32"/>
          <w:lang w:val="en-US" w:eastAsia="zh-CN"/>
        </w:rPr>
        <w:t>176.7</w:t>
      </w:r>
      <w:r>
        <w:rPr>
          <w:rFonts w:ascii="仿宋_GB2312" w:eastAsia="仿宋_GB2312" w:hAnsi="TimesNewRoman" w:cs="TimesNewRoman" w:hint="eastAsia"/>
          <w:sz w:val="32"/>
          <w:szCs w:val="32"/>
        </w:rPr>
        <w:t>万元，占</w:t>
      </w:r>
      <w:r>
        <w:rPr>
          <w:rFonts w:ascii="仿宋_GB2312" w:eastAsia="仿宋_GB2312" w:hAnsi="TimesNewRoman" w:cs="TimesNewRoman" w:hint="eastAsia"/>
          <w:sz w:val="32"/>
          <w:szCs w:val="32"/>
          <w:lang w:val="en-US" w:eastAsia="zh-CN"/>
        </w:rPr>
        <w:t>1.63</w:t>
      </w:r>
      <w:r>
        <w:rPr>
          <w:rFonts w:ascii="仿宋_GB2312" w:eastAsia="仿宋_GB2312" w:hAnsi="TimesNewRoman" w:cs="TimesNewRoman" w:hint="eastAsia"/>
          <w:sz w:val="32"/>
          <w:szCs w:val="32"/>
        </w:rPr>
        <w:t>%；卫生健康支出</w:t>
      </w:r>
      <w:r>
        <w:rPr>
          <w:rFonts w:ascii="仿宋_GB2312" w:eastAsia="仿宋_GB2312" w:hAnsi="TimesNewRoman" w:cs="TimesNewRoman" w:hint="eastAsia"/>
          <w:sz w:val="32"/>
          <w:szCs w:val="32"/>
          <w:lang w:val="en-US" w:eastAsia="zh-CN"/>
        </w:rPr>
        <w:t>10577.16</w:t>
      </w:r>
      <w:r>
        <w:rPr>
          <w:rFonts w:ascii="仿宋_GB2312" w:eastAsia="仿宋_GB2312" w:hAnsi="TimesNewRoman" w:cs="TimesNewRoman" w:hint="eastAsia"/>
          <w:sz w:val="32"/>
          <w:szCs w:val="32"/>
        </w:rPr>
        <w:t>万元，占</w:t>
      </w:r>
      <w:r>
        <w:rPr>
          <w:rFonts w:ascii="仿宋_GB2312" w:eastAsia="仿宋_GB2312" w:hAnsi="TimesNewRoman" w:cs="TimesNewRoman" w:hint="eastAsia"/>
          <w:sz w:val="32"/>
          <w:szCs w:val="32"/>
          <w:lang w:val="en-US" w:eastAsia="zh-CN"/>
        </w:rPr>
        <w:t>97.57</w:t>
      </w:r>
      <w:r>
        <w:rPr>
          <w:rFonts w:ascii="仿宋_GB2312" w:eastAsia="仿宋_GB2312" w:hAnsi="TimesNewRoman" w:cs="TimesNewRoman" w:hint="eastAsia"/>
          <w:sz w:val="32"/>
          <w:szCs w:val="32"/>
        </w:rPr>
        <w:t>%；住房保障支出</w:t>
      </w:r>
      <w:r>
        <w:rPr>
          <w:rFonts w:ascii="仿宋_GB2312" w:eastAsia="仿宋_GB2312" w:hAnsi="TimesNewRoman" w:cs="TimesNewRoman" w:hint="eastAsia"/>
          <w:sz w:val="32"/>
          <w:szCs w:val="32"/>
          <w:lang w:val="en-US" w:eastAsia="zh-CN"/>
        </w:rPr>
        <w:t>86.84</w:t>
      </w:r>
      <w:r>
        <w:rPr>
          <w:rFonts w:ascii="仿宋_GB2312" w:eastAsia="仿宋_GB2312" w:hAnsi="TimesNewRoman" w:cs="TimesNewRoman" w:hint="eastAsia"/>
          <w:sz w:val="32"/>
          <w:szCs w:val="32"/>
        </w:rPr>
        <w:t>万元，占</w:t>
      </w:r>
      <w:r>
        <w:rPr>
          <w:rFonts w:ascii="仿宋_GB2312" w:eastAsia="仿宋_GB2312" w:hAnsi="TimesNewRoman" w:cs="TimesNewRoman" w:hint="eastAsia"/>
          <w:sz w:val="32"/>
          <w:szCs w:val="32"/>
          <w:lang w:val="en-US" w:eastAsia="zh-CN"/>
        </w:rPr>
        <w:t>0.80</w:t>
      </w:r>
      <w:r>
        <w:rPr>
          <w:rFonts w:ascii="仿宋_GB2312" w:eastAsia="仿宋_GB2312" w:hAnsi="TimesNewRoman" w:cs="TimesNewRoman" w:hint="eastAsia"/>
          <w:sz w:val="32"/>
          <w:szCs w:val="32"/>
        </w:rPr>
        <w:t>%。</w:t>
      </w:r>
    </w:p>
    <w:p>
      <w:pPr>
        <w:topLinePunct/>
        <w:adjustRightInd w:val="0"/>
        <w:snapToGrid w:val="0"/>
        <w:spacing w:line="580" w:lineRule="exact"/>
        <w:ind w:firstLine="640" w:firstLineChars="200"/>
        <w:rPr>
          <w:rFonts w:ascii="仿宋_GB2312" w:eastAsia="仿宋_GB2312" w:hAnsi="TimesNewRoman" w:cs="TimesNewRoman" w:hint="eastAsia"/>
          <w:b/>
          <w:sz w:val="32"/>
          <w:szCs w:val="32"/>
        </w:rPr>
      </w:pPr>
      <w:r>
        <w:rPr>
          <w:rFonts w:ascii="仿宋_GB2312" w:eastAsia="仿宋_GB2312" w:hAnsi="TimesNewRoman" w:cs="TimesNewRoman" w:hint="eastAsia"/>
          <w:b/>
          <w:sz w:val="32"/>
          <w:szCs w:val="32"/>
        </w:rPr>
        <w:t>（三）一般公共预算支出具体使用情况。</w:t>
      </w:r>
    </w:p>
    <w:p>
      <w:pPr>
        <w:topLinePunct/>
        <w:adjustRightInd w:val="0"/>
        <w:snapToGrid w:val="0"/>
        <w:spacing w:line="580" w:lineRule="exact"/>
        <w:ind w:firstLine="640" w:firstLineChars="200"/>
        <w:rPr>
          <w:rFonts w:ascii="仿宋_GB2312" w:eastAsia="仿宋_GB2312" w:hAnsi="TimesNewRoman" w:cs="TimesNewRoman" w:hint="eastAsia"/>
          <w:sz w:val="32"/>
          <w:szCs w:val="32"/>
        </w:rPr>
      </w:pPr>
      <w:r>
        <w:rPr>
          <w:rFonts w:ascii="仿宋_GB2312" w:eastAsia="仿宋_GB2312" w:hAnsi="TimesNewRoman" w:cs="TimesNewRoman" w:hint="eastAsia"/>
          <w:b/>
          <w:sz w:val="32"/>
          <w:szCs w:val="32"/>
        </w:rPr>
        <w:t>1.</w:t>
      </w:r>
      <w:r>
        <w:rPr>
          <w:rFonts w:ascii="仿宋_GB2312" w:eastAsia="仿宋_GB2312" w:hAnsi="仿宋" w:hint="eastAsia"/>
          <w:b/>
          <w:sz w:val="32"/>
          <w:szCs w:val="32"/>
        </w:rPr>
        <w:t>社会保障和就业支出（类）行政事业单位养老支出（款）机关事业单位基本养老保险缴费支出（项）</w:t>
      </w:r>
      <w:r>
        <w:rPr>
          <w:rFonts w:ascii="仿宋_GB2312" w:eastAsia="仿宋_GB2312" w:hAnsi="TimesNewRoman" w:cs="TimesNewRoman" w:hint="eastAsia"/>
          <w:sz w:val="32"/>
          <w:szCs w:val="32"/>
        </w:rPr>
        <w:t>2024年预算</w:t>
      </w:r>
      <w:r>
        <w:rPr>
          <w:rFonts w:ascii="仿宋_GB2312" w:eastAsia="仿宋_GB2312" w:hAnsi="TimesNewRoman" w:cs="TimesNewRoman" w:hint="eastAsia"/>
          <w:sz w:val="32"/>
          <w:szCs w:val="32"/>
          <w:lang w:val="en-US" w:eastAsia="zh-CN"/>
        </w:rPr>
        <w:t>115.79</w:t>
      </w:r>
      <w:r>
        <w:rPr>
          <w:rFonts w:ascii="仿宋_GB2312" w:eastAsia="仿宋_GB2312" w:hAnsi="TimesNewRoman" w:cs="TimesNewRoman" w:hint="eastAsia"/>
          <w:sz w:val="32"/>
          <w:szCs w:val="32"/>
        </w:rPr>
        <w:t>万元，比2023年预算减少</w:t>
      </w:r>
      <w:r>
        <w:rPr>
          <w:rFonts w:ascii="仿宋_GB2312" w:eastAsia="仿宋_GB2312" w:hAnsi="TimesNewRoman" w:cs="TimesNewRoman" w:hint="eastAsia"/>
          <w:sz w:val="32"/>
          <w:szCs w:val="32"/>
          <w:lang w:val="en-US" w:eastAsia="zh-CN"/>
        </w:rPr>
        <w:t>8.89</w:t>
      </w:r>
      <w:r>
        <w:rPr>
          <w:rFonts w:ascii="仿宋_GB2312" w:eastAsia="仿宋_GB2312" w:hAnsi="TimesNewRoman" w:cs="TimesNewRoman" w:hint="eastAsia"/>
          <w:sz w:val="32"/>
          <w:szCs w:val="32"/>
        </w:rPr>
        <w:t>万元，下降</w:t>
      </w:r>
      <w:r>
        <w:rPr>
          <w:rFonts w:ascii="仿宋_GB2312" w:eastAsia="仿宋_GB2312" w:hAnsi="TimesNewRoman" w:cs="TimesNewRoman" w:hint="eastAsia"/>
          <w:sz w:val="32"/>
          <w:szCs w:val="32"/>
          <w:lang w:val="en-US" w:eastAsia="zh-CN"/>
        </w:rPr>
        <w:t>7.13</w:t>
      </w:r>
      <w:r>
        <w:rPr>
          <w:rFonts w:ascii="仿宋_GB2312" w:eastAsia="仿宋_GB2312" w:hAnsi="TimesNewRoman" w:cs="TimesNewRoman" w:hint="eastAsia"/>
          <w:sz w:val="32"/>
          <w:szCs w:val="32"/>
        </w:rPr>
        <w:t>%，下降原因主要</w:t>
      </w:r>
      <w:r>
        <w:rPr>
          <w:rFonts w:ascii="仿宋_GB2312" w:eastAsia="仿宋_GB2312" w:hAnsi="TimesNewRoman" w:cs="TimesNewRoman" w:hint="eastAsia"/>
          <w:sz w:val="32"/>
          <w:szCs w:val="32"/>
          <w:lang w:val="en-US" w:eastAsia="zh-CN"/>
        </w:rPr>
        <w:t>是有5人退休</w:t>
      </w:r>
      <w:r>
        <w:rPr>
          <w:rFonts w:ascii="仿宋_GB2312" w:eastAsia="仿宋_GB2312" w:hAnsi="TimesNewRoman" w:cs="TimesNewRoman" w:hint="eastAsia"/>
          <w:sz w:val="32"/>
          <w:szCs w:val="32"/>
        </w:rPr>
        <w:t>。</w:t>
      </w:r>
    </w:p>
    <w:p>
      <w:pPr>
        <w:topLinePunct/>
        <w:adjustRightInd w:val="0"/>
        <w:snapToGrid w:val="0"/>
        <w:spacing w:line="580" w:lineRule="exact"/>
        <w:ind w:firstLine="640" w:firstLineChars="200"/>
        <w:rPr>
          <w:rFonts w:ascii="仿宋_GB2312" w:eastAsia="仿宋_GB2312" w:hAnsi="TimesNewRoman" w:cs="TimesNewRoman" w:hint="eastAsia"/>
          <w:sz w:val="32"/>
          <w:szCs w:val="32"/>
        </w:rPr>
      </w:pPr>
      <w:r>
        <w:rPr>
          <w:rFonts w:ascii="仿宋_GB2312" w:eastAsia="仿宋_GB2312" w:hAnsi="TimesNewRoman" w:cs="TimesNewRoman" w:hint="eastAsia"/>
          <w:b/>
          <w:sz w:val="32"/>
          <w:szCs w:val="32"/>
        </w:rPr>
        <w:t>2.</w:t>
      </w:r>
      <w:r>
        <w:rPr>
          <w:rFonts w:ascii="仿宋_GB2312" w:eastAsia="仿宋_GB2312" w:hAnsi="仿宋" w:hint="eastAsia"/>
          <w:b/>
          <w:sz w:val="32"/>
          <w:szCs w:val="32"/>
        </w:rPr>
        <w:t>社会保障和就业支出（类）行政事业单位养老支出（款）机关事业单位职业年金缴费支出（项）</w:t>
      </w:r>
      <w:r>
        <w:rPr>
          <w:rFonts w:ascii="仿宋_GB2312" w:eastAsia="仿宋_GB2312" w:hAnsi="TimesNewRoman" w:cs="TimesNewRoman" w:hint="eastAsia"/>
          <w:sz w:val="32"/>
          <w:szCs w:val="32"/>
        </w:rPr>
        <w:t>2024年预算</w:t>
      </w:r>
      <w:r>
        <w:rPr>
          <w:rFonts w:ascii="仿宋_GB2312" w:eastAsia="仿宋_GB2312" w:hAnsi="TimesNewRoman" w:cs="TimesNewRoman" w:hint="eastAsia"/>
          <w:sz w:val="32"/>
          <w:szCs w:val="32"/>
          <w:lang w:val="en-US" w:eastAsia="zh-CN"/>
        </w:rPr>
        <w:t>57.89</w:t>
      </w:r>
      <w:r>
        <w:rPr>
          <w:rFonts w:ascii="仿宋_GB2312" w:eastAsia="仿宋_GB2312" w:hAnsi="TimesNewRoman" w:cs="TimesNewRoman" w:hint="eastAsia"/>
          <w:sz w:val="32"/>
          <w:szCs w:val="32"/>
        </w:rPr>
        <w:t>万元，比2023年预算增加（减少）</w:t>
      </w:r>
      <w:r>
        <w:rPr>
          <w:rFonts w:ascii="仿宋_GB2312" w:eastAsia="仿宋_GB2312" w:hAnsi="TimesNewRoman" w:cs="TimesNewRoman" w:hint="eastAsia"/>
          <w:sz w:val="32"/>
          <w:szCs w:val="32"/>
          <w:lang w:val="en-US" w:eastAsia="zh-CN"/>
        </w:rPr>
        <w:t>4.45</w:t>
      </w:r>
      <w:r>
        <w:rPr>
          <w:rFonts w:ascii="仿宋_GB2312" w:eastAsia="仿宋_GB2312" w:hAnsi="TimesNewRoman" w:cs="TimesNewRoman" w:hint="eastAsia"/>
          <w:sz w:val="32"/>
          <w:szCs w:val="32"/>
        </w:rPr>
        <w:t>万元，下降</w:t>
      </w:r>
      <w:r>
        <w:rPr>
          <w:rFonts w:ascii="仿宋_GB2312" w:eastAsia="仿宋_GB2312" w:hAnsi="TimesNewRoman" w:cs="TimesNewRoman" w:hint="eastAsia"/>
          <w:sz w:val="32"/>
          <w:szCs w:val="32"/>
          <w:lang w:val="en-US" w:eastAsia="zh-CN"/>
        </w:rPr>
        <w:t>7.13</w:t>
      </w:r>
      <w:r>
        <w:rPr>
          <w:rFonts w:ascii="仿宋_GB2312" w:eastAsia="仿宋_GB2312" w:hAnsi="TimesNewRoman" w:cs="TimesNewRoman" w:hint="eastAsia"/>
          <w:sz w:val="32"/>
          <w:szCs w:val="32"/>
        </w:rPr>
        <w:t>%，下降原因主要</w:t>
      </w:r>
      <w:r>
        <w:rPr>
          <w:rFonts w:ascii="仿宋_GB2312" w:eastAsia="仿宋_GB2312" w:hAnsi="TimesNewRoman" w:cs="TimesNewRoman" w:hint="eastAsia"/>
          <w:sz w:val="32"/>
          <w:szCs w:val="32"/>
          <w:lang w:val="en-US" w:eastAsia="zh-CN"/>
        </w:rPr>
        <w:t>是有5人退休</w:t>
      </w:r>
      <w:r>
        <w:rPr>
          <w:rFonts w:ascii="仿宋_GB2312" w:eastAsia="仿宋_GB2312" w:hAnsi="TimesNewRoman" w:cs="TimesNewRoman" w:hint="eastAsia"/>
          <w:sz w:val="32"/>
          <w:szCs w:val="32"/>
        </w:rPr>
        <w:t>。</w:t>
      </w:r>
    </w:p>
    <w:p>
      <w:pPr>
        <w:topLinePunct/>
        <w:adjustRightInd w:val="0"/>
        <w:snapToGrid w:val="0"/>
        <w:spacing w:line="580" w:lineRule="exact"/>
        <w:ind w:firstLine="640" w:firstLineChars="200"/>
        <w:rPr>
          <w:rFonts w:ascii="仿宋_GB2312" w:eastAsia="仿宋_GB2312" w:hAnsi="TimesNewRoman" w:cs="TimesNewRoman" w:hint="eastAsia"/>
          <w:sz w:val="32"/>
          <w:szCs w:val="32"/>
        </w:rPr>
      </w:pPr>
      <w:r>
        <w:rPr>
          <w:rFonts w:ascii="仿宋_GB2312" w:eastAsia="仿宋_GB2312" w:hAnsi="TimesNewRoman" w:cs="TimesNewRoman" w:hint="eastAsia"/>
          <w:b/>
          <w:sz w:val="32"/>
          <w:szCs w:val="32"/>
        </w:rPr>
        <w:t>3.社会保障和就业支出（类）</w:t>
      </w:r>
      <w:r>
        <w:rPr>
          <w:rFonts w:ascii="仿宋_GB2312" w:eastAsia="仿宋_GB2312" w:hAnsi="TimesNewRoman" w:cs="TimesNewRoman" w:hint="eastAsia"/>
          <w:b/>
          <w:sz w:val="32"/>
          <w:szCs w:val="32"/>
          <w:lang w:val="en-US" w:eastAsia="zh-CN"/>
        </w:rPr>
        <w:t>其它社会保障和就业支出</w:t>
      </w:r>
      <w:r>
        <w:rPr>
          <w:rFonts w:ascii="仿宋_GB2312" w:eastAsia="仿宋_GB2312" w:hAnsi="TimesNewRoman" w:cs="TimesNewRoman" w:hint="eastAsia"/>
          <w:b/>
          <w:sz w:val="32"/>
          <w:szCs w:val="32"/>
        </w:rPr>
        <w:t>（款）</w:t>
      </w:r>
      <w:r>
        <w:rPr>
          <w:rFonts w:ascii="仿宋_GB2312" w:eastAsia="仿宋_GB2312" w:hAnsi="TimesNewRoman" w:cs="TimesNewRoman" w:hint="eastAsia"/>
          <w:b/>
          <w:sz w:val="32"/>
          <w:szCs w:val="32"/>
          <w:lang w:val="en-US" w:eastAsia="zh-CN"/>
        </w:rPr>
        <w:t>其它社会保障和就业支出</w:t>
      </w:r>
      <w:r>
        <w:rPr>
          <w:rFonts w:ascii="仿宋_GB2312" w:eastAsia="仿宋_GB2312" w:hAnsi="TimesNewRoman" w:cs="TimesNewRoman" w:hint="eastAsia"/>
          <w:b/>
          <w:sz w:val="32"/>
          <w:szCs w:val="32"/>
        </w:rPr>
        <w:t>（项）</w:t>
      </w:r>
      <w:r>
        <w:rPr>
          <w:rFonts w:ascii="仿宋_GB2312" w:eastAsia="仿宋_GB2312" w:hAnsi="TimesNewRoman" w:cs="TimesNewRoman" w:hint="eastAsia"/>
          <w:sz w:val="32"/>
          <w:szCs w:val="32"/>
        </w:rPr>
        <w:t>2024年预算</w:t>
      </w:r>
      <w:r>
        <w:rPr>
          <w:rFonts w:ascii="仿宋_GB2312" w:eastAsia="仿宋_GB2312" w:hAnsi="TimesNewRoman" w:cs="TimesNewRoman" w:hint="eastAsia"/>
          <w:sz w:val="32"/>
          <w:szCs w:val="32"/>
          <w:lang w:val="en-US" w:eastAsia="zh-CN"/>
        </w:rPr>
        <w:t>3.02</w:t>
      </w:r>
      <w:r>
        <w:rPr>
          <w:rFonts w:ascii="仿宋_GB2312" w:eastAsia="仿宋_GB2312" w:hAnsi="TimesNewRoman" w:cs="TimesNewRoman" w:hint="eastAsia"/>
          <w:sz w:val="32"/>
          <w:szCs w:val="32"/>
        </w:rPr>
        <w:t>万元，比2023年预算增加</w:t>
      </w:r>
      <w:r>
        <w:rPr>
          <w:rFonts w:ascii="仿宋_GB2312" w:eastAsia="仿宋_GB2312" w:hAnsi="TimesNewRoman" w:cs="TimesNewRoman" w:hint="eastAsia"/>
          <w:sz w:val="32"/>
          <w:szCs w:val="32"/>
          <w:lang w:val="en-US" w:eastAsia="zh-CN"/>
        </w:rPr>
        <w:t>3.02</w:t>
      </w:r>
      <w:r>
        <w:rPr>
          <w:rFonts w:ascii="仿宋_GB2312" w:eastAsia="仿宋_GB2312" w:hAnsi="TimesNewRoman" w:cs="TimesNewRoman" w:hint="eastAsia"/>
          <w:sz w:val="32"/>
          <w:szCs w:val="32"/>
        </w:rPr>
        <w:t>万元，</w:t>
      </w:r>
      <w:r>
        <w:rPr>
          <w:rFonts w:ascii="仿宋_GB2312" w:eastAsia="仿宋_GB2312" w:hAnsi="TimesNewRoman" w:cs="TimesNewRoman" w:hint="eastAsia"/>
          <w:sz w:val="32"/>
          <w:szCs w:val="32"/>
          <w:lang w:val="en-US" w:eastAsia="zh-CN"/>
        </w:rPr>
        <w:t>是失业和工伤保险科目支出</w:t>
      </w:r>
      <w:r>
        <w:rPr>
          <w:rFonts w:ascii="仿宋_GB2312" w:eastAsia="仿宋_GB2312" w:hAnsi="TimesNewRoman" w:cs="TimesNewRoman" w:hint="eastAsia"/>
          <w:sz w:val="32"/>
          <w:szCs w:val="32"/>
        </w:rPr>
        <w:t>。</w:t>
      </w:r>
    </w:p>
    <w:p>
      <w:pPr>
        <w:topLinePunct/>
        <w:adjustRightInd w:val="0"/>
        <w:snapToGrid w:val="0"/>
        <w:spacing w:line="580" w:lineRule="exact"/>
        <w:ind w:firstLine="640" w:firstLineChars="200"/>
        <w:rPr>
          <w:rFonts w:ascii="仿宋_GB2312" w:eastAsia="仿宋_GB2312" w:hAnsi="TimesNewRoman" w:cs="TimesNewRoman" w:hint="eastAsia"/>
          <w:sz w:val="32"/>
          <w:szCs w:val="32"/>
        </w:rPr>
      </w:pPr>
      <w:r>
        <w:rPr>
          <w:rFonts w:ascii="仿宋_GB2312" w:eastAsia="仿宋_GB2312" w:hAnsi="TimesNewRoman" w:cs="TimesNewRoman" w:hint="eastAsia"/>
          <w:b/>
          <w:sz w:val="32"/>
          <w:szCs w:val="32"/>
        </w:rPr>
        <w:t>4.</w:t>
      </w:r>
      <w:r>
        <w:rPr>
          <w:rFonts w:ascii="仿宋_GB2312" w:eastAsia="仿宋_GB2312" w:hAnsi="仿宋" w:hint="eastAsia"/>
          <w:b/>
          <w:sz w:val="32"/>
          <w:szCs w:val="32"/>
        </w:rPr>
        <w:t>卫生健康支出（类）卫生健康管理事力（款）行政运行（项）</w:t>
      </w:r>
      <w:r>
        <w:rPr>
          <w:rFonts w:ascii="仿宋_GB2312" w:eastAsia="仿宋_GB2312" w:hAnsi="TimesNewRoman" w:cs="TimesNewRoman" w:hint="eastAsia"/>
          <w:sz w:val="32"/>
          <w:szCs w:val="32"/>
        </w:rPr>
        <w:t>2024年预算</w:t>
      </w:r>
      <w:r>
        <w:rPr>
          <w:rFonts w:ascii="仿宋_GB2312" w:eastAsia="仿宋_GB2312" w:hAnsi="TimesNewRoman" w:cs="TimesNewRoman" w:hint="eastAsia"/>
          <w:sz w:val="32"/>
          <w:szCs w:val="32"/>
          <w:lang w:val="en-US" w:eastAsia="zh-CN"/>
        </w:rPr>
        <w:t>579.05</w:t>
      </w:r>
      <w:r>
        <w:rPr>
          <w:rFonts w:ascii="仿宋_GB2312" w:eastAsia="仿宋_GB2312" w:hAnsi="TimesNewRoman" w:cs="TimesNewRoman" w:hint="eastAsia"/>
          <w:sz w:val="32"/>
          <w:szCs w:val="32"/>
        </w:rPr>
        <w:t>万元，比2023年预算增加</w:t>
      </w:r>
      <w:r>
        <w:rPr>
          <w:rFonts w:ascii="仿宋_GB2312" w:eastAsia="仿宋_GB2312" w:hAnsi="TimesNewRoman" w:cs="TimesNewRoman" w:hint="eastAsia"/>
          <w:sz w:val="32"/>
          <w:szCs w:val="32"/>
          <w:lang w:val="en-US" w:eastAsia="zh-CN"/>
        </w:rPr>
        <w:t>58.12</w:t>
      </w:r>
      <w:r>
        <w:rPr>
          <w:rFonts w:ascii="仿宋_GB2312" w:eastAsia="仿宋_GB2312" w:hAnsi="TimesNewRoman" w:cs="TimesNewRoman" w:hint="eastAsia"/>
          <w:sz w:val="32"/>
          <w:szCs w:val="32"/>
        </w:rPr>
        <w:t>万元，增长</w:t>
      </w:r>
      <w:r>
        <w:rPr>
          <w:rFonts w:ascii="仿宋_GB2312" w:eastAsia="仿宋_GB2312" w:hAnsi="TimesNewRoman" w:cs="TimesNewRoman" w:hint="eastAsia"/>
          <w:sz w:val="32"/>
          <w:szCs w:val="32"/>
          <w:lang w:val="en-US" w:eastAsia="zh-CN"/>
        </w:rPr>
        <w:t>11.16</w:t>
      </w:r>
      <w:r>
        <w:rPr>
          <w:rFonts w:ascii="仿宋_GB2312" w:eastAsia="仿宋_GB2312" w:hAnsi="TimesNewRoman" w:cs="TimesNewRoman" w:hint="eastAsia"/>
          <w:sz w:val="32"/>
          <w:szCs w:val="32"/>
        </w:rPr>
        <w:t>%，增长原因主要是</w:t>
      </w:r>
      <w:r>
        <w:rPr>
          <w:rFonts w:ascii="仿宋_GB2312" w:eastAsia="仿宋_GB2312" w:hAnsi="TimesNewRoman" w:cs="TimesNewRoman" w:hint="eastAsia"/>
          <w:sz w:val="32"/>
          <w:szCs w:val="32"/>
          <w:lang w:val="en-US" w:eastAsia="zh-CN"/>
        </w:rPr>
        <w:t>人员调入及新入职公务员</w:t>
      </w:r>
      <w:r>
        <w:rPr>
          <w:rFonts w:ascii="仿宋_GB2312" w:eastAsia="仿宋_GB2312" w:hAnsi="TimesNewRoman" w:cs="TimesNewRoman" w:hint="eastAsia"/>
          <w:sz w:val="32"/>
          <w:szCs w:val="32"/>
        </w:rPr>
        <w:t>。</w:t>
      </w:r>
    </w:p>
    <w:p>
      <w:pPr>
        <w:adjustRightInd w:val="0"/>
        <w:snapToGrid w:val="0"/>
        <w:spacing w:line="600" w:lineRule="exact"/>
        <w:ind w:firstLine="640" w:firstLineChars="200"/>
        <w:rPr>
          <w:rFonts w:ascii="仿宋_GB2312" w:eastAsia="仿宋_GB2312" w:hAnsi="仿宋" w:hint="eastAsia"/>
          <w:sz w:val="32"/>
          <w:szCs w:val="32"/>
          <w:lang w:val="en-US" w:eastAsia="zh-CN"/>
        </w:rPr>
      </w:pPr>
      <w:r>
        <w:rPr>
          <w:rFonts w:ascii="仿宋_GB2312" w:eastAsia="仿宋_GB2312" w:hAnsi="仿宋" w:hint="eastAsia"/>
          <w:b/>
          <w:sz w:val="32"/>
          <w:szCs w:val="32"/>
          <w:lang w:val="en-US" w:eastAsia="zh-CN"/>
        </w:rPr>
        <w:t>5</w:t>
      </w:r>
      <w:r>
        <w:rPr>
          <w:rFonts w:ascii="仿宋_GB2312" w:eastAsia="仿宋_GB2312" w:hAnsi="仿宋" w:hint="eastAsia"/>
          <w:b/>
          <w:sz w:val="32"/>
          <w:szCs w:val="32"/>
        </w:rPr>
        <w:t>. 卫生健康支出（类）卫生健康管理事力（款）一般行政管理事务（项）</w:t>
      </w:r>
      <w:r>
        <w:rPr>
          <w:rFonts w:ascii="仿宋_GB2312" w:eastAsia="仿宋_GB2312" w:hAnsi="仿宋" w:hint="eastAsia"/>
          <w:sz w:val="32"/>
          <w:szCs w:val="32"/>
        </w:rPr>
        <w:t>202</w:t>
      </w:r>
      <w:r>
        <w:rPr>
          <w:rFonts w:ascii="仿宋_GB2312" w:eastAsia="仿宋_GB2312" w:hAnsi="仿宋" w:hint="eastAsia"/>
          <w:sz w:val="32"/>
          <w:szCs w:val="32"/>
          <w:lang w:val="en-US" w:eastAsia="zh-CN"/>
        </w:rPr>
        <w:t>4</w:t>
      </w:r>
      <w:r>
        <w:rPr>
          <w:rFonts w:ascii="仿宋_GB2312" w:eastAsia="仿宋_GB2312" w:hAnsi="仿宋" w:hint="eastAsia"/>
          <w:sz w:val="32"/>
          <w:szCs w:val="32"/>
        </w:rPr>
        <w:t>年预算</w:t>
      </w:r>
      <w:r>
        <w:rPr>
          <w:rFonts w:ascii="仿宋_GB2312" w:eastAsia="仿宋_GB2312" w:hAnsi="仿宋" w:hint="eastAsia"/>
          <w:sz w:val="32"/>
          <w:szCs w:val="32"/>
          <w:lang w:val="en-US" w:eastAsia="zh-CN"/>
        </w:rPr>
        <w:t>392.69</w:t>
      </w:r>
      <w:r>
        <w:rPr>
          <w:rFonts w:ascii="仿宋_GB2312" w:eastAsia="仿宋_GB2312" w:hAnsi="仿宋" w:hint="eastAsia"/>
          <w:sz w:val="32"/>
          <w:szCs w:val="32"/>
        </w:rPr>
        <w:t>万元，比202</w:t>
      </w:r>
      <w:r>
        <w:rPr>
          <w:rFonts w:ascii="仿宋_GB2312" w:eastAsia="仿宋_GB2312" w:hAnsi="仿宋" w:hint="eastAsia"/>
          <w:sz w:val="32"/>
          <w:szCs w:val="32"/>
          <w:lang w:val="en-US" w:eastAsia="zh-CN"/>
        </w:rPr>
        <w:t>3</w:t>
      </w:r>
      <w:r>
        <w:rPr>
          <w:rFonts w:ascii="仿宋_GB2312" w:eastAsia="仿宋_GB2312" w:hAnsi="仿宋" w:hint="eastAsia"/>
          <w:sz w:val="32"/>
          <w:szCs w:val="32"/>
        </w:rPr>
        <w:t>年预算</w:t>
      </w:r>
      <w:r>
        <w:rPr>
          <w:rFonts w:ascii="仿宋_GB2312" w:eastAsia="仿宋_GB2312" w:hAnsi="仿宋" w:hint="eastAsia"/>
          <w:sz w:val="32"/>
          <w:szCs w:val="32"/>
          <w:lang w:val="en-US" w:eastAsia="zh-CN"/>
        </w:rPr>
        <w:t>减少92.99</w:t>
      </w:r>
      <w:r>
        <w:rPr>
          <w:rFonts w:ascii="仿宋_GB2312" w:eastAsia="仿宋_GB2312" w:hAnsi="仿宋" w:hint="eastAsia"/>
          <w:sz w:val="32"/>
          <w:szCs w:val="32"/>
        </w:rPr>
        <w:t>万元，</w:t>
      </w:r>
      <w:r>
        <w:rPr>
          <w:rFonts w:ascii="仿宋_GB2312" w:eastAsia="仿宋_GB2312" w:hAnsi="仿宋" w:hint="eastAsia"/>
          <w:sz w:val="32"/>
          <w:szCs w:val="32"/>
          <w:lang w:val="en-US" w:eastAsia="zh-CN"/>
        </w:rPr>
        <w:t>下降19.14</w:t>
      </w:r>
      <w:r>
        <w:rPr>
          <w:rFonts w:ascii="仿宋_GB2312" w:eastAsia="仿宋_GB2312" w:hAnsi="仿宋" w:hint="eastAsia"/>
          <w:sz w:val="32"/>
          <w:szCs w:val="32"/>
        </w:rPr>
        <w:t>%，</w:t>
      </w:r>
      <w:r>
        <w:rPr>
          <w:rFonts w:ascii="仿宋_GB2312" w:eastAsia="仿宋_GB2312" w:hAnsi="仿宋" w:hint="eastAsia"/>
          <w:sz w:val="32"/>
          <w:szCs w:val="32"/>
          <w:lang w:val="en-US" w:eastAsia="zh-CN"/>
        </w:rPr>
        <w:t>下降</w:t>
      </w:r>
      <w:r>
        <w:rPr>
          <w:rFonts w:ascii="仿宋_GB2312" w:eastAsia="仿宋_GB2312" w:hAnsi="仿宋" w:hint="eastAsia"/>
          <w:sz w:val="32"/>
          <w:szCs w:val="32"/>
        </w:rPr>
        <w:t>是事业人员</w:t>
      </w:r>
      <w:r>
        <w:rPr>
          <w:rFonts w:ascii="仿宋_GB2312" w:eastAsia="仿宋_GB2312" w:hAnsi="仿宋" w:hint="eastAsia"/>
          <w:sz w:val="32"/>
          <w:szCs w:val="32"/>
          <w:lang w:val="en-US" w:eastAsia="zh-CN"/>
        </w:rPr>
        <w:t>退休</w:t>
      </w:r>
      <w:r>
        <w:rPr>
          <w:rFonts w:ascii="仿宋_GB2312" w:eastAsia="仿宋_GB2312" w:hAnsi="仿宋" w:hint="eastAsia"/>
          <w:sz w:val="32"/>
          <w:szCs w:val="32"/>
        </w:rPr>
        <w:t>工资</w:t>
      </w:r>
      <w:r>
        <w:rPr>
          <w:rFonts w:ascii="仿宋_GB2312" w:eastAsia="仿宋_GB2312" w:hAnsi="仿宋" w:hint="eastAsia"/>
          <w:sz w:val="32"/>
          <w:szCs w:val="32"/>
          <w:lang w:val="en-US" w:eastAsia="zh-CN"/>
        </w:rPr>
        <w:t>纳入社保发放，二是项目压减。</w:t>
      </w:r>
    </w:p>
    <w:p>
      <w:pPr>
        <w:adjustRightInd w:val="0"/>
        <w:snapToGrid w:val="0"/>
        <w:spacing w:line="600" w:lineRule="exact"/>
        <w:ind w:firstLine="640" w:firstLineChars="200"/>
        <w:rPr>
          <w:rFonts w:ascii="仿宋_GB2312" w:eastAsia="仿宋_GB2312" w:hAnsi="仿宋" w:hint="eastAsia"/>
          <w:sz w:val="32"/>
          <w:szCs w:val="32"/>
        </w:rPr>
      </w:pPr>
      <w:r>
        <w:rPr>
          <w:rFonts w:ascii="仿宋_GB2312" w:eastAsia="仿宋_GB2312" w:hAnsi="仿宋" w:hint="eastAsia"/>
          <w:b/>
          <w:sz w:val="32"/>
          <w:szCs w:val="32"/>
          <w:lang w:val="en-US" w:eastAsia="zh-CN"/>
        </w:rPr>
        <w:t>6</w:t>
      </w:r>
      <w:r>
        <w:rPr>
          <w:rFonts w:ascii="仿宋_GB2312" w:eastAsia="仿宋_GB2312" w:hAnsi="仿宋" w:hint="eastAsia"/>
          <w:b/>
          <w:sz w:val="32"/>
          <w:szCs w:val="32"/>
        </w:rPr>
        <w:t>.卫生健康支出（类）</w:t>
      </w:r>
      <w:r>
        <w:rPr>
          <w:rFonts w:ascii="仿宋_GB2312" w:eastAsia="仿宋_GB2312" w:hAnsi="仿宋" w:hint="eastAsia"/>
          <w:b/>
          <w:sz w:val="32"/>
          <w:szCs w:val="32"/>
          <w:lang w:val="en-US" w:eastAsia="zh-CN"/>
        </w:rPr>
        <w:t>公共卫生</w:t>
      </w:r>
      <w:r>
        <w:rPr>
          <w:rFonts w:ascii="仿宋_GB2312" w:eastAsia="仿宋_GB2312" w:hAnsi="仿宋" w:hint="eastAsia"/>
          <w:b/>
          <w:sz w:val="32"/>
          <w:szCs w:val="32"/>
        </w:rPr>
        <w:t>（款）</w:t>
      </w:r>
      <w:r>
        <w:rPr>
          <w:rFonts w:ascii="仿宋_GB2312" w:eastAsia="仿宋_GB2312" w:hAnsi="仿宋" w:hint="eastAsia"/>
          <w:b/>
          <w:sz w:val="32"/>
          <w:szCs w:val="32"/>
          <w:lang w:val="en-US" w:eastAsia="zh-CN"/>
        </w:rPr>
        <w:t>基本公共卫生服务</w:t>
      </w:r>
      <w:r>
        <w:rPr>
          <w:rFonts w:ascii="仿宋_GB2312" w:eastAsia="仿宋_GB2312" w:hAnsi="仿宋" w:hint="eastAsia"/>
          <w:b/>
          <w:sz w:val="32"/>
          <w:szCs w:val="32"/>
        </w:rPr>
        <w:t>（项）</w:t>
      </w:r>
      <w:r>
        <w:rPr>
          <w:rFonts w:ascii="仿宋_GB2312" w:eastAsia="仿宋_GB2312" w:hAnsi="仿宋" w:hint="eastAsia"/>
          <w:sz w:val="32"/>
          <w:szCs w:val="32"/>
        </w:rPr>
        <w:t>202</w:t>
      </w:r>
      <w:r>
        <w:rPr>
          <w:rFonts w:ascii="仿宋_GB2312" w:eastAsia="仿宋_GB2312" w:hAnsi="仿宋" w:hint="eastAsia"/>
          <w:sz w:val="32"/>
          <w:szCs w:val="32"/>
          <w:lang w:val="en-US" w:eastAsia="zh-CN"/>
        </w:rPr>
        <w:t>4</w:t>
      </w:r>
      <w:r>
        <w:rPr>
          <w:rFonts w:ascii="仿宋_GB2312" w:eastAsia="仿宋_GB2312" w:hAnsi="仿宋" w:hint="eastAsia"/>
          <w:sz w:val="32"/>
          <w:szCs w:val="32"/>
        </w:rPr>
        <w:t>年预算</w:t>
      </w:r>
      <w:r>
        <w:rPr>
          <w:rFonts w:ascii="仿宋_GB2312" w:eastAsia="仿宋_GB2312" w:hAnsi="仿宋" w:hint="eastAsia"/>
          <w:sz w:val="32"/>
          <w:szCs w:val="32"/>
          <w:lang w:val="en-US" w:eastAsia="zh-CN"/>
        </w:rPr>
        <w:t>7462.65</w:t>
      </w:r>
      <w:r>
        <w:rPr>
          <w:rFonts w:ascii="仿宋_GB2312" w:eastAsia="仿宋_GB2312" w:hAnsi="仿宋" w:hint="eastAsia"/>
          <w:sz w:val="32"/>
          <w:szCs w:val="32"/>
        </w:rPr>
        <w:t>万元，</w:t>
      </w:r>
      <w:r>
        <w:rPr>
          <w:rFonts w:ascii="仿宋_GB2312" w:eastAsia="仿宋_GB2312" w:hAnsi="仿宋" w:hint="eastAsia"/>
          <w:sz w:val="32"/>
          <w:szCs w:val="32"/>
          <w:lang w:val="en-US" w:eastAsia="zh-CN"/>
        </w:rPr>
        <w:t>是新纳入平台的中央转移支付项目</w:t>
      </w:r>
      <w:r>
        <w:rPr>
          <w:rFonts w:ascii="仿宋_GB2312" w:eastAsia="仿宋_GB2312" w:hAnsi="仿宋" w:hint="eastAsia"/>
          <w:sz w:val="32"/>
          <w:szCs w:val="32"/>
        </w:rPr>
        <w:t>。</w:t>
      </w:r>
    </w:p>
    <w:p>
      <w:pPr>
        <w:adjustRightInd w:val="0"/>
        <w:snapToGrid w:val="0"/>
        <w:spacing w:line="600" w:lineRule="exact"/>
        <w:ind w:firstLine="640" w:firstLineChars="200"/>
        <w:rPr>
          <w:rFonts w:ascii="仿宋_GB2312" w:eastAsia="仿宋_GB2312" w:hAnsi="仿宋" w:hint="eastAsia"/>
          <w:sz w:val="32"/>
          <w:szCs w:val="32"/>
        </w:rPr>
      </w:pPr>
      <w:r>
        <w:rPr>
          <w:rFonts w:ascii="仿宋_GB2312" w:eastAsia="仿宋_GB2312" w:hAnsi="仿宋" w:hint="eastAsia"/>
          <w:b/>
          <w:sz w:val="32"/>
          <w:szCs w:val="32"/>
          <w:lang w:val="en-US" w:eastAsia="zh-CN"/>
        </w:rPr>
        <w:t>7</w:t>
      </w:r>
      <w:r>
        <w:rPr>
          <w:rFonts w:ascii="仿宋_GB2312" w:eastAsia="仿宋_GB2312" w:hAnsi="仿宋" w:hint="eastAsia"/>
          <w:b/>
          <w:sz w:val="32"/>
          <w:szCs w:val="32"/>
        </w:rPr>
        <w:t>.卫生健康支出（类）</w:t>
      </w:r>
      <w:r>
        <w:rPr>
          <w:rFonts w:ascii="仿宋_GB2312" w:eastAsia="仿宋_GB2312" w:hAnsi="仿宋" w:hint="eastAsia"/>
          <w:b/>
          <w:sz w:val="32"/>
          <w:szCs w:val="32"/>
          <w:lang w:val="en-US" w:eastAsia="zh-CN"/>
        </w:rPr>
        <w:t>计划生育事务</w:t>
      </w:r>
      <w:r>
        <w:rPr>
          <w:rFonts w:ascii="仿宋_GB2312" w:eastAsia="仿宋_GB2312" w:hAnsi="仿宋" w:hint="eastAsia"/>
          <w:b/>
          <w:sz w:val="32"/>
          <w:szCs w:val="32"/>
        </w:rPr>
        <w:t>（款）</w:t>
      </w:r>
      <w:r>
        <w:rPr>
          <w:rFonts w:ascii="仿宋_GB2312" w:eastAsia="仿宋_GB2312" w:hAnsi="仿宋" w:hint="eastAsia"/>
          <w:b/>
          <w:sz w:val="32"/>
          <w:szCs w:val="32"/>
          <w:lang w:val="en-US" w:eastAsia="zh-CN"/>
        </w:rPr>
        <w:t>计划生育事务</w:t>
      </w:r>
      <w:r>
        <w:rPr>
          <w:rFonts w:ascii="仿宋_GB2312" w:eastAsia="仿宋_GB2312" w:hAnsi="仿宋" w:hint="eastAsia"/>
          <w:b/>
          <w:sz w:val="32"/>
          <w:szCs w:val="32"/>
        </w:rPr>
        <w:t>（项）</w:t>
      </w:r>
      <w:r>
        <w:rPr>
          <w:rFonts w:ascii="仿宋_GB2312" w:eastAsia="仿宋_GB2312" w:hAnsi="仿宋" w:hint="eastAsia"/>
          <w:sz w:val="32"/>
          <w:szCs w:val="32"/>
        </w:rPr>
        <w:t>202</w:t>
      </w:r>
      <w:r>
        <w:rPr>
          <w:rFonts w:ascii="仿宋_GB2312" w:eastAsia="仿宋_GB2312" w:hAnsi="仿宋" w:hint="eastAsia"/>
          <w:sz w:val="32"/>
          <w:szCs w:val="32"/>
          <w:lang w:val="en-US" w:eastAsia="zh-CN"/>
        </w:rPr>
        <w:t>4</w:t>
      </w:r>
      <w:r>
        <w:rPr>
          <w:rFonts w:ascii="仿宋_GB2312" w:eastAsia="仿宋_GB2312" w:hAnsi="仿宋" w:hint="eastAsia"/>
          <w:sz w:val="32"/>
          <w:szCs w:val="32"/>
        </w:rPr>
        <w:t>年预算</w:t>
      </w:r>
      <w:r>
        <w:rPr>
          <w:rFonts w:ascii="仿宋_GB2312" w:eastAsia="仿宋_GB2312" w:hAnsi="仿宋" w:hint="eastAsia"/>
          <w:sz w:val="32"/>
          <w:szCs w:val="32"/>
          <w:lang w:val="en-US" w:eastAsia="zh-CN"/>
        </w:rPr>
        <w:t>2094.12</w:t>
      </w:r>
      <w:r>
        <w:rPr>
          <w:rFonts w:ascii="仿宋_GB2312" w:eastAsia="仿宋_GB2312" w:hAnsi="仿宋" w:hint="eastAsia"/>
          <w:sz w:val="32"/>
          <w:szCs w:val="32"/>
        </w:rPr>
        <w:t>万元，</w:t>
      </w:r>
      <w:r>
        <w:rPr>
          <w:rFonts w:ascii="仿宋_GB2312" w:eastAsia="仿宋_GB2312" w:hAnsi="仿宋" w:hint="eastAsia"/>
          <w:sz w:val="32"/>
          <w:szCs w:val="32"/>
          <w:lang w:val="en-US" w:eastAsia="zh-CN"/>
        </w:rPr>
        <w:t>是新纳入平台的中央转移支付项目</w:t>
      </w:r>
      <w:r>
        <w:rPr>
          <w:rFonts w:ascii="仿宋_GB2312" w:eastAsia="仿宋_GB2312" w:hAnsi="仿宋" w:hint="eastAsia"/>
          <w:sz w:val="32"/>
          <w:szCs w:val="32"/>
        </w:rPr>
        <w:t>。</w:t>
      </w:r>
    </w:p>
    <w:p>
      <w:pPr>
        <w:adjustRightInd w:val="0"/>
        <w:snapToGrid w:val="0"/>
        <w:spacing w:line="600" w:lineRule="exact"/>
        <w:ind w:firstLine="640" w:firstLineChars="200"/>
        <w:rPr>
          <w:rFonts w:ascii="仿宋_GB2312" w:eastAsia="仿宋_GB2312" w:hAnsi="仿宋" w:hint="eastAsia"/>
          <w:sz w:val="32"/>
          <w:szCs w:val="32"/>
        </w:rPr>
      </w:pPr>
      <w:r>
        <w:rPr>
          <w:rFonts w:ascii="仿宋_GB2312" w:eastAsia="仿宋_GB2312" w:hAnsi="仿宋" w:hint="eastAsia"/>
          <w:b/>
          <w:sz w:val="32"/>
          <w:szCs w:val="32"/>
          <w:lang w:val="en-US" w:eastAsia="zh-CN"/>
        </w:rPr>
        <w:t>8</w:t>
      </w:r>
      <w:r>
        <w:rPr>
          <w:rFonts w:ascii="仿宋_GB2312" w:eastAsia="仿宋_GB2312" w:hAnsi="仿宋" w:hint="eastAsia"/>
          <w:b/>
          <w:sz w:val="32"/>
          <w:szCs w:val="32"/>
        </w:rPr>
        <w:t>.卫生健康支出（类</w:t>
      </w:r>
      <w:r>
        <w:rPr>
          <w:rFonts w:ascii="仿宋_GB2312" w:eastAsia="仿宋_GB2312" w:hAnsi="仿宋" w:hint="eastAsia"/>
          <w:b/>
          <w:sz w:val="32"/>
          <w:szCs w:val="32"/>
          <w:lang w:eastAsia="zh-CN"/>
        </w:rPr>
        <w:t>）</w:t>
      </w:r>
      <w:r>
        <w:rPr>
          <w:rFonts w:ascii="仿宋_GB2312" w:eastAsia="仿宋_GB2312" w:hAnsi="仿宋" w:hint="eastAsia"/>
          <w:b/>
          <w:sz w:val="32"/>
          <w:szCs w:val="32"/>
          <w:lang w:val="en-US" w:eastAsia="zh-CN"/>
        </w:rPr>
        <w:t>行政事业单位医疗</w:t>
      </w:r>
      <w:r>
        <w:rPr>
          <w:rFonts w:ascii="仿宋_GB2312" w:eastAsia="仿宋_GB2312" w:hAnsi="仿宋" w:hint="eastAsia"/>
          <w:b/>
          <w:sz w:val="32"/>
          <w:szCs w:val="32"/>
        </w:rPr>
        <w:t>（款）</w:t>
      </w:r>
      <w:r>
        <w:rPr>
          <w:rFonts w:ascii="仿宋_GB2312" w:eastAsia="仿宋_GB2312" w:hAnsi="仿宋" w:hint="eastAsia"/>
          <w:b/>
          <w:sz w:val="32"/>
          <w:szCs w:val="32"/>
          <w:lang w:val="en-US" w:eastAsia="zh-CN"/>
        </w:rPr>
        <w:t>行政事业单位医疗</w:t>
      </w:r>
      <w:r>
        <w:rPr>
          <w:rFonts w:ascii="仿宋_GB2312" w:eastAsia="仿宋_GB2312" w:hAnsi="仿宋" w:hint="eastAsia"/>
          <w:b/>
          <w:sz w:val="32"/>
          <w:szCs w:val="32"/>
        </w:rPr>
        <w:t>（项）</w:t>
      </w:r>
      <w:r>
        <w:rPr>
          <w:rFonts w:ascii="仿宋_GB2312" w:eastAsia="仿宋_GB2312" w:hAnsi="仿宋" w:hint="eastAsia"/>
          <w:sz w:val="32"/>
          <w:szCs w:val="32"/>
        </w:rPr>
        <w:t>202</w:t>
      </w:r>
      <w:r>
        <w:rPr>
          <w:rFonts w:ascii="仿宋_GB2312" w:eastAsia="仿宋_GB2312" w:hAnsi="仿宋" w:hint="eastAsia"/>
          <w:sz w:val="32"/>
          <w:szCs w:val="32"/>
          <w:lang w:val="en-US" w:eastAsia="zh-CN"/>
        </w:rPr>
        <w:t>4</w:t>
      </w:r>
      <w:r>
        <w:rPr>
          <w:rFonts w:ascii="仿宋_GB2312" w:eastAsia="仿宋_GB2312" w:hAnsi="仿宋" w:hint="eastAsia"/>
          <w:sz w:val="32"/>
          <w:szCs w:val="32"/>
        </w:rPr>
        <w:t>年预算</w:t>
      </w:r>
      <w:r>
        <w:rPr>
          <w:rFonts w:ascii="仿宋_GB2312" w:eastAsia="仿宋_GB2312" w:hAnsi="仿宋" w:hint="eastAsia"/>
          <w:sz w:val="32"/>
          <w:szCs w:val="32"/>
          <w:lang w:val="en-US" w:eastAsia="zh-CN"/>
        </w:rPr>
        <w:t>11.36</w:t>
      </w:r>
      <w:r>
        <w:rPr>
          <w:rFonts w:ascii="仿宋_GB2312" w:eastAsia="仿宋_GB2312" w:hAnsi="仿宋" w:hint="eastAsia"/>
          <w:sz w:val="32"/>
          <w:szCs w:val="32"/>
        </w:rPr>
        <w:t>万元，</w:t>
      </w:r>
      <w:r>
        <w:rPr>
          <w:rFonts w:ascii="仿宋_GB2312" w:eastAsia="仿宋_GB2312" w:hAnsi="仿宋" w:hint="eastAsia"/>
          <w:sz w:val="32"/>
          <w:szCs w:val="32"/>
          <w:lang w:val="en-US" w:eastAsia="zh-CN"/>
        </w:rPr>
        <w:t>是行政单位人员医疗保险</w:t>
      </w:r>
      <w:r>
        <w:rPr>
          <w:rFonts w:ascii="仿宋_GB2312" w:eastAsia="仿宋_GB2312" w:hAnsi="仿宋" w:hint="eastAsia"/>
          <w:sz w:val="32"/>
          <w:szCs w:val="32"/>
        </w:rPr>
        <w:t>。</w:t>
      </w:r>
      <w:bookmarkStart w:id="0" w:name="_GoBack"/>
      <w:bookmarkEnd w:id="0"/>
    </w:p>
    <w:p>
      <w:pPr>
        <w:adjustRightInd w:val="0"/>
        <w:snapToGrid w:val="0"/>
        <w:spacing w:line="600" w:lineRule="exact"/>
        <w:ind w:firstLine="640" w:firstLineChars="200"/>
        <w:rPr>
          <w:rFonts w:ascii="仿宋_GB2312" w:eastAsia="仿宋_GB2312" w:hAnsi="仿宋" w:hint="eastAsia"/>
          <w:sz w:val="32"/>
          <w:szCs w:val="32"/>
        </w:rPr>
      </w:pPr>
      <w:r>
        <w:rPr>
          <w:rFonts w:ascii="仿宋_GB2312" w:eastAsia="仿宋_GB2312" w:hAnsi="仿宋" w:hint="eastAsia"/>
          <w:b/>
          <w:sz w:val="32"/>
          <w:szCs w:val="32"/>
          <w:lang w:val="en-US" w:eastAsia="zh-CN"/>
        </w:rPr>
        <w:t>9</w:t>
      </w:r>
      <w:r>
        <w:rPr>
          <w:rFonts w:ascii="仿宋_GB2312" w:eastAsia="仿宋_GB2312" w:hAnsi="仿宋" w:hint="eastAsia"/>
          <w:b/>
          <w:sz w:val="32"/>
          <w:szCs w:val="32"/>
        </w:rPr>
        <w:t>.卫生健康支出（类</w:t>
      </w:r>
      <w:r>
        <w:rPr>
          <w:rFonts w:ascii="仿宋_GB2312" w:eastAsia="仿宋_GB2312" w:hAnsi="仿宋" w:hint="eastAsia"/>
          <w:b/>
          <w:sz w:val="32"/>
          <w:szCs w:val="32"/>
          <w:lang w:eastAsia="zh-CN"/>
        </w:rPr>
        <w:t>）</w:t>
      </w:r>
      <w:r>
        <w:rPr>
          <w:rFonts w:ascii="仿宋_GB2312" w:eastAsia="仿宋_GB2312" w:hAnsi="仿宋" w:hint="eastAsia"/>
          <w:b/>
          <w:sz w:val="32"/>
          <w:szCs w:val="32"/>
          <w:lang w:val="en-US" w:eastAsia="zh-CN"/>
        </w:rPr>
        <w:t>行政事业单位医疗</w:t>
      </w:r>
      <w:r>
        <w:rPr>
          <w:rFonts w:ascii="仿宋_GB2312" w:eastAsia="仿宋_GB2312" w:hAnsi="仿宋" w:hint="eastAsia"/>
          <w:b/>
          <w:sz w:val="32"/>
          <w:szCs w:val="32"/>
        </w:rPr>
        <w:t>（款）</w:t>
      </w:r>
      <w:r>
        <w:rPr>
          <w:rFonts w:ascii="仿宋_GB2312" w:eastAsia="仿宋_GB2312" w:hAnsi="仿宋" w:hint="eastAsia"/>
          <w:b/>
          <w:sz w:val="32"/>
          <w:szCs w:val="32"/>
          <w:lang w:val="en-US" w:eastAsia="zh-CN"/>
        </w:rPr>
        <w:t>事业单位医疗</w:t>
      </w:r>
      <w:r>
        <w:rPr>
          <w:rFonts w:ascii="仿宋_GB2312" w:eastAsia="仿宋_GB2312" w:hAnsi="仿宋" w:hint="eastAsia"/>
          <w:b/>
          <w:sz w:val="32"/>
          <w:szCs w:val="32"/>
        </w:rPr>
        <w:t>（项）</w:t>
      </w:r>
      <w:r>
        <w:rPr>
          <w:rFonts w:ascii="仿宋_GB2312" w:eastAsia="仿宋_GB2312" w:hAnsi="仿宋" w:hint="eastAsia"/>
          <w:sz w:val="32"/>
          <w:szCs w:val="32"/>
        </w:rPr>
        <w:t>202</w:t>
      </w:r>
      <w:r>
        <w:rPr>
          <w:rFonts w:ascii="仿宋_GB2312" w:eastAsia="仿宋_GB2312" w:hAnsi="仿宋" w:hint="eastAsia"/>
          <w:sz w:val="32"/>
          <w:szCs w:val="32"/>
          <w:lang w:val="en-US" w:eastAsia="zh-CN"/>
        </w:rPr>
        <w:t>4</w:t>
      </w:r>
      <w:r>
        <w:rPr>
          <w:rFonts w:ascii="仿宋_GB2312" w:eastAsia="仿宋_GB2312" w:hAnsi="仿宋" w:hint="eastAsia"/>
          <w:sz w:val="32"/>
          <w:szCs w:val="32"/>
        </w:rPr>
        <w:t>年预算</w:t>
      </w:r>
      <w:r>
        <w:rPr>
          <w:rFonts w:ascii="仿宋_GB2312" w:eastAsia="仿宋_GB2312" w:hAnsi="仿宋" w:hint="eastAsia"/>
          <w:sz w:val="32"/>
          <w:szCs w:val="32"/>
          <w:lang w:val="en-US" w:eastAsia="zh-CN"/>
        </w:rPr>
        <w:t>26.55</w:t>
      </w:r>
      <w:r>
        <w:rPr>
          <w:rFonts w:ascii="仿宋_GB2312" w:eastAsia="仿宋_GB2312" w:hAnsi="仿宋" w:hint="eastAsia"/>
          <w:sz w:val="32"/>
          <w:szCs w:val="32"/>
        </w:rPr>
        <w:t>万元，</w:t>
      </w:r>
      <w:r>
        <w:rPr>
          <w:rFonts w:ascii="仿宋_GB2312" w:eastAsia="仿宋_GB2312" w:hAnsi="仿宋" w:hint="eastAsia"/>
          <w:sz w:val="32"/>
          <w:szCs w:val="32"/>
          <w:lang w:val="en-US" w:eastAsia="zh-CN"/>
        </w:rPr>
        <w:t>是单位事业人员医疗保险</w:t>
      </w:r>
      <w:r>
        <w:rPr>
          <w:rFonts w:ascii="仿宋_GB2312" w:eastAsia="仿宋_GB2312" w:hAnsi="仿宋" w:hint="eastAsia"/>
          <w:sz w:val="32"/>
          <w:szCs w:val="32"/>
        </w:rPr>
        <w:t>。</w:t>
      </w:r>
    </w:p>
    <w:p>
      <w:pPr>
        <w:adjustRightInd w:val="0"/>
        <w:snapToGrid w:val="0"/>
        <w:spacing w:line="600" w:lineRule="exact"/>
        <w:ind w:firstLine="640" w:firstLineChars="200"/>
        <w:rPr>
          <w:rFonts w:ascii="仿宋_GB2312" w:eastAsia="仿宋_GB2312" w:hAnsi="仿宋" w:hint="eastAsia"/>
          <w:sz w:val="32"/>
          <w:szCs w:val="32"/>
        </w:rPr>
      </w:pPr>
      <w:r>
        <w:rPr>
          <w:rFonts w:ascii="仿宋_GB2312" w:eastAsia="仿宋_GB2312" w:hAnsi="仿宋" w:hint="eastAsia"/>
          <w:b/>
          <w:sz w:val="32"/>
          <w:szCs w:val="32"/>
          <w:lang w:val="en-US" w:eastAsia="zh-CN"/>
        </w:rPr>
        <w:t>10</w:t>
      </w:r>
      <w:r>
        <w:rPr>
          <w:rFonts w:ascii="仿宋_GB2312" w:eastAsia="仿宋_GB2312" w:hAnsi="仿宋" w:hint="eastAsia"/>
          <w:b/>
          <w:sz w:val="32"/>
          <w:szCs w:val="32"/>
        </w:rPr>
        <w:t>.卫生健康支出（类</w:t>
      </w:r>
      <w:r>
        <w:rPr>
          <w:rFonts w:ascii="仿宋_GB2312" w:eastAsia="仿宋_GB2312" w:hAnsi="仿宋" w:hint="eastAsia"/>
          <w:b/>
          <w:sz w:val="32"/>
          <w:szCs w:val="32"/>
          <w:lang w:eastAsia="zh-CN"/>
        </w:rPr>
        <w:t>）</w:t>
      </w:r>
      <w:r>
        <w:rPr>
          <w:rFonts w:ascii="仿宋_GB2312" w:eastAsia="仿宋_GB2312" w:hAnsi="仿宋" w:hint="eastAsia"/>
          <w:b/>
          <w:sz w:val="32"/>
          <w:szCs w:val="32"/>
          <w:lang w:val="en-US" w:eastAsia="zh-CN"/>
        </w:rPr>
        <w:t>行政事业单位医疗</w:t>
      </w:r>
      <w:r>
        <w:rPr>
          <w:rFonts w:ascii="仿宋_GB2312" w:eastAsia="仿宋_GB2312" w:hAnsi="仿宋" w:hint="eastAsia"/>
          <w:b/>
          <w:sz w:val="32"/>
          <w:szCs w:val="32"/>
        </w:rPr>
        <w:t>（款）</w:t>
      </w:r>
      <w:r>
        <w:rPr>
          <w:rFonts w:ascii="仿宋_GB2312" w:eastAsia="仿宋_GB2312" w:hAnsi="仿宋" w:hint="eastAsia"/>
          <w:b/>
          <w:sz w:val="32"/>
          <w:szCs w:val="32"/>
          <w:lang w:val="en-US" w:eastAsia="zh-CN"/>
        </w:rPr>
        <w:t>公务员医疗补助</w:t>
      </w:r>
      <w:r>
        <w:rPr>
          <w:rFonts w:ascii="仿宋_GB2312" w:eastAsia="仿宋_GB2312" w:hAnsi="仿宋" w:hint="eastAsia"/>
          <w:b/>
          <w:sz w:val="32"/>
          <w:szCs w:val="32"/>
        </w:rPr>
        <w:t>（项）</w:t>
      </w:r>
      <w:r>
        <w:rPr>
          <w:rFonts w:ascii="仿宋_GB2312" w:eastAsia="仿宋_GB2312" w:hAnsi="仿宋" w:hint="eastAsia"/>
          <w:sz w:val="32"/>
          <w:szCs w:val="32"/>
        </w:rPr>
        <w:t>202</w:t>
      </w:r>
      <w:r>
        <w:rPr>
          <w:rFonts w:ascii="仿宋_GB2312" w:eastAsia="仿宋_GB2312" w:hAnsi="仿宋" w:hint="eastAsia"/>
          <w:sz w:val="32"/>
          <w:szCs w:val="32"/>
          <w:lang w:val="en-US" w:eastAsia="zh-CN"/>
        </w:rPr>
        <w:t>4</w:t>
      </w:r>
      <w:r>
        <w:rPr>
          <w:rFonts w:ascii="仿宋_GB2312" w:eastAsia="仿宋_GB2312" w:hAnsi="仿宋" w:hint="eastAsia"/>
          <w:sz w:val="32"/>
          <w:szCs w:val="32"/>
        </w:rPr>
        <w:t>年预算</w:t>
      </w:r>
      <w:r>
        <w:rPr>
          <w:rFonts w:ascii="仿宋_GB2312" w:eastAsia="仿宋_GB2312" w:hAnsi="仿宋" w:hint="eastAsia"/>
          <w:sz w:val="32"/>
          <w:szCs w:val="32"/>
          <w:lang w:val="en-US" w:eastAsia="zh-CN"/>
        </w:rPr>
        <w:t>10.74</w:t>
      </w:r>
      <w:r>
        <w:rPr>
          <w:rFonts w:ascii="仿宋_GB2312" w:eastAsia="仿宋_GB2312" w:hAnsi="仿宋" w:hint="eastAsia"/>
          <w:sz w:val="32"/>
          <w:szCs w:val="32"/>
        </w:rPr>
        <w:t>万元，</w:t>
      </w:r>
      <w:r>
        <w:rPr>
          <w:rFonts w:ascii="仿宋_GB2312" w:eastAsia="仿宋_GB2312" w:hAnsi="仿宋" w:hint="eastAsia"/>
          <w:sz w:val="32"/>
          <w:szCs w:val="32"/>
          <w:lang w:val="en-US" w:eastAsia="zh-CN"/>
        </w:rPr>
        <w:t>是行政单位公务员医疗补助</w:t>
      </w:r>
      <w:r>
        <w:rPr>
          <w:rFonts w:ascii="仿宋_GB2312" w:eastAsia="仿宋_GB2312" w:hAnsi="仿宋" w:hint="eastAsia"/>
          <w:sz w:val="32"/>
          <w:szCs w:val="32"/>
        </w:rPr>
        <w:t>。</w:t>
      </w:r>
    </w:p>
    <w:p>
      <w:pPr>
        <w:adjustRightInd w:val="0"/>
        <w:snapToGrid w:val="0"/>
        <w:spacing w:line="600" w:lineRule="exact"/>
        <w:ind w:firstLine="640" w:firstLineChars="200"/>
        <w:rPr>
          <w:rFonts w:ascii="仿宋_GB2312" w:eastAsia="仿宋_GB2312" w:hAnsi="仿宋" w:hint="eastAsia"/>
          <w:sz w:val="32"/>
          <w:szCs w:val="32"/>
        </w:rPr>
      </w:pPr>
      <w:r>
        <w:rPr>
          <w:rFonts w:ascii="仿宋_GB2312" w:eastAsia="仿宋_GB2312" w:hAnsi="仿宋" w:hint="eastAsia"/>
          <w:b/>
          <w:sz w:val="32"/>
          <w:szCs w:val="32"/>
          <w:lang w:val="en-US" w:eastAsia="zh-CN"/>
        </w:rPr>
        <w:t>11</w:t>
      </w:r>
      <w:r>
        <w:rPr>
          <w:rFonts w:ascii="仿宋_GB2312" w:eastAsia="仿宋_GB2312" w:hAnsi="仿宋" w:hint="eastAsia"/>
          <w:b/>
          <w:sz w:val="32"/>
          <w:szCs w:val="32"/>
        </w:rPr>
        <w:t>.住房保障支出（类）住房改革支出（款）住房公积金（项）</w:t>
      </w:r>
      <w:r>
        <w:rPr>
          <w:rFonts w:ascii="仿宋_GB2312" w:eastAsia="仿宋_GB2312" w:hAnsi="仿宋" w:hint="eastAsia"/>
          <w:sz w:val="32"/>
          <w:szCs w:val="32"/>
        </w:rPr>
        <w:t>202</w:t>
      </w:r>
      <w:r>
        <w:rPr>
          <w:rFonts w:ascii="仿宋_GB2312" w:eastAsia="仿宋_GB2312" w:hAnsi="仿宋" w:hint="eastAsia"/>
          <w:sz w:val="32"/>
          <w:szCs w:val="32"/>
          <w:lang w:val="en-US" w:eastAsia="zh-CN"/>
        </w:rPr>
        <w:t>4</w:t>
      </w:r>
      <w:r>
        <w:rPr>
          <w:rFonts w:ascii="仿宋_GB2312" w:eastAsia="仿宋_GB2312" w:hAnsi="仿宋" w:hint="eastAsia"/>
          <w:sz w:val="32"/>
          <w:szCs w:val="32"/>
        </w:rPr>
        <w:t>年预算</w:t>
      </w:r>
      <w:r>
        <w:rPr>
          <w:rFonts w:ascii="仿宋_GB2312" w:eastAsia="仿宋_GB2312" w:hAnsi="仿宋" w:hint="eastAsia"/>
          <w:sz w:val="32"/>
          <w:szCs w:val="32"/>
          <w:lang w:val="en-US" w:eastAsia="zh-CN"/>
        </w:rPr>
        <w:t>86.84</w:t>
      </w:r>
      <w:r>
        <w:rPr>
          <w:rFonts w:ascii="仿宋_GB2312" w:eastAsia="仿宋_GB2312" w:hAnsi="仿宋" w:hint="eastAsia"/>
          <w:sz w:val="32"/>
          <w:szCs w:val="32"/>
        </w:rPr>
        <w:t>万元，比202</w:t>
      </w:r>
      <w:r>
        <w:rPr>
          <w:rFonts w:ascii="仿宋_GB2312" w:eastAsia="仿宋_GB2312" w:hAnsi="仿宋" w:hint="eastAsia"/>
          <w:sz w:val="32"/>
          <w:szCs w:val="32"/>
          <w:lang w:val="en-US" w:eastAsia="zh-CN"/>
        </w:rPr>
        <w:t>3</w:t>
      </w:r>
      <w:r>
        <w:rPr>
          <w:rFonts w:ascii="仿宋_GB2312" w:eastAsia="仿宋_GB2312" w:hAnsi="仿宋" w:hint="eastAsia"/>
          <w:sz w:val="32"/>
          <w:szCs w:val="32"/>
        </w:rPr>
        <w:t>年预算</w:t>
      </w:r>
      <w:r>
        <w:rPr>
          <w:rFonts w:ascii="仿宋_GB2312" w:eastAsia="仿宋_GB2312" w:hAnsi="仿宋" w:hint="eastAsia"/>
          <w:sz w:val="32"/>
          <w:szCs w:val="32"/>
          <w:lang w:val="en-US" w:eastAsia="zh-CN"/>
        </w:rPr>
        <w:t>减少6.67</w:t>
      </w:r>
      <w:r>
        <w:rPr>
          <w:rFonts w:ascii="仿宋_GB2312" w:eastAsia="仿宋_GB2312" w:hAnsi="仿宋" w:hint="eastAsia"/>
          <w:sz w:val="32"/>
          <w:szCs w:val="32"/>
        </w:rPr>
        <w:t>万元，</w:t>
      </w:r>
      <w:r>
        <w:rPr>
          <w:rFonts w:ascii="仿宋_GB2312" w:eastAsia="仿宋_GB2312" w:hAnsi="仿宋" w:hint="eastAsia"/>
          <w:sz w:val="32"/>
          <w:szCs w:val="32"/>
          <w:lang w:val="en-US" w:eastAsia="zh-CN"/>
        </w:rPr>
        <w:t>下降7.13</w:t>
      </w:r>
      <w:r>
        <w:rPr>
          <w:rFonts w:ascii="仿宋_GB2312" w:eastAsia="仿宋_GB2312" w:hAnsi="仿宋" w:hint="eastAsia"/>
          <w:sz w:val="32"/>
          <w:szCs w:val="32"/>
        </w:rPr>
        <w:t>%，</w:t>
      </w:r>
      <w:r>
        <w:rPr>
          <w:rFonts w:ascii="仿宋_GB2312" w:eastAsia="仿宋_GB2312" w:hAnsi="仿宋" w:hint="eastAsia"/>
          <w:sz w:val="32"/>
          <w:szCs w:val="32"/>
          <w:lang w:val="en-US" w:eastAsia="zh-CN"/>
        </w:rPr>
        <w:t>下降</w:t>
      </w:r>
      <w:r>
        <w:rPr>
          <w:rFonts w:ascii="仿宋_GB2312" w:eastAsia="仿宋_GB2312" w:hAnsi="仿宋" w:hint="eastAsia"/>
          <w:sz w:val="32"/>
          <w:szCs w:val="32"/>
        </w:rPr>
        <w:t>原因</w:t>
      </w:r>
      <w:r>
        <w:rPr>
          <w:rFonts w:ascii="仿宋_GB2312" w:eastAsia="仿宋_GB2312" w:hAnsi="仿宋" w:hint="eastAsia"/>
          <w:sz w:val="32"/>
          <w:szCs w:val="32"/>
          <w:lang w:val="en-US" w:eastAsia="zh-CN"/>
        </w:rPr>
        <w:t>事业</w:t>
      </w:r>
      <w:r>
        <w:rPr>
          <w:rFonts w:ascii="仿宋_GB2312" w:eastAsia="仿宋_GB2312" w:hAnsi="仿宋" w:hint="eastAsia"/>
          <w:sz w:val="32"/>
          <w:szCs w:val="32"/>
        </w:rPr>
        <w:t>人员</w:t>
      </w:r>
      <w:r>
        <w:rPr>
          <w:rFonts w:ascii="仿宋_GB2312" w:eastAsia="仿宋_GB2312" w:hAnsi="仿宋" w:hint="eastAsia"/>
          <w:sz w:val="32"/>
          <w:szCs w:val="32"/>
          <w:lang w:val="en-US" w:eastAsia="zh-CN"/>
        </w:rPr>
        <w:t>退休，公积金缴费</w:t>
      </w:r>
      <w:r>
        <w:rPr>
          <w:rFonts w:ascii="仿宋_GB2312" w:eastAsia="仿宋_GB2312" w:hAnsi="仿宋" w:hint="eastAsia"/>
          <w:sz w:val="32"/>
          <w:szCs w:val="32"/>
        </w:rPr>
        <w:t xml:space="preserve">。 </w:t>
      </w: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sz w:val="32"/>
          <w:szCs w:val="32"/>
        </w:rPr>
      </w:pPr>
      <w:r>
        <w:rPr>
          <w:rFonts w:ascii="楷体_GB2312" w:eastAsia="楷体_GB2312" w:hAnsi="TimesNewRoman" w:cs="TimesNewRoman" w:hint="eastAsia"/>
          <w:b/>
          <w:sz w:val="32"/>
          <w:szCs w:val="32"/>
        </w:rPr>
        <w:t>六、关于2024年一般公共预算基本支出表的说明</w:t>
      </w:r>
    </w:p>
    <w:p>
      <w:pPr>
        <w:topLinePunct/>
        <w:spacing w:line="580" w:lineRule="exact"/>
        <w:ind w:firstLine="640" w:firstLineChars="200"/>
        <w:rPr>
          <w:rFonts w:ascii="仿宋_GB2312" w:eastAsia="仿宋_GB2312" w:hAnsi="TimesNewRoman" w:cs="TimesNewRoman" w:hint="eastAsia"/>
          <w:sz w:val="32"/>
          <w:szCs w:val="32"/>
        </w:rPr>
      </w:pPr>
      <w:r>
        <w:rPr>
          <w:rFonts w:ascii="仿宋_GB2312" w:eastAsia="仿宋_GB2312" w:hAnsi="TimesNewRoman" w:cs="TimesNewRoman" w:hint="eastAsia"/>
          <w:sz w:val="32"/>
          <w:szCs w:val="32"/>
        </w:rPr>
        <w:t>寿县</w:t>
      </w:r>
      <w:r>
        <w:rPr>
          <w:rFonts w:ascii="仿宋_GB2312" w:eastAsia="仿宋_GB2312" w:hAnsi="TimesNewRoman" w:cs="TimesNewRoman" w:hint="eastAsia"/>
          <w:sz w:val="32"/>
          <w:szCs w:val="32"/>
          <w:lang w:val="en-US" w:eastAsia="zh-CN"/>
        </w:rPr>
        <w:t>卫生健康委员会</w:t>
      </w:r>
      <w:r>
        <w:rPr>
          <w:rFonts w:ascii="仿宋_GB2312" w:eastAsia="仿宋_GB2312" w:hAnsi="TimesNewRoman" w:cs="TimesNewRoman" w:hint="eastAsia"/>
          <w:sz w:val="32"/>
          <w:szCs w:val="32"/>
        </w:rPr>
        <w:t>2024年一般公共预算基本支出</w:t>
      </w:r>
      <w:r>
        <w:rPr>
          <w:rFonts w:ascii="仿宋_GB2312" w:eastAsia="仿宋_GB2312" w:hAnsi="TimesNewRoman" w:cs="TimesNewRoman" w:hint="eastAsia"/>
          <w:sz w:val="32"/>
          <w:szCs w:val="32"/>
          <w:lang w:val="en-US" w:eastAsia="zh-CN"/>
        </w:rPr>
        <w:t>1214.54</w:t>
      </w:r>
      <w:r>
        <w:rPr>
          <w:rFonts w:ascii="仿宋_GB2312" w:eastAsia="仿宋_GB2312" w:hAnsi="TimesNewRoman" w:cs="TimesNewRoman" w:hint="eastAsia"/>
          <w:sz w:val="32"/>
          <w:szCs w:val="32"/>
        </w:rPr>
        <w:t>万元，其中，人员经费</w:t>
      </w:r>
      <w:r>
        <w:rPr>
          <w:rFonts w:ascii="仿宋_GB2312" w:eastAsia="仿宋_GB2312" w:hAnsi="TimesNewRoman" w:cs="TimesNewRoman" w:hint="eastAsia"/>
          <w:sz w:val="32"/>
          <w:szCs w:val="32"/>
          <w:lang w:val="en-US" w:eastAsia="zh-CN"/>
        </w:rPr>
        <w:t>1131.26</w:t>
      </w:r>
      <w:r>
        <w:rPr>
          <w:rFonts w:ascii="仿宋_GB2312" w:eastAsia="仿宋_GB2312" w:hAnsi="TimesNewRoman" w:cs="TimesNewRoman" w:hint="eastAsia"/>
          <w:sz w:val="32"/>
          <w:szCs w:val="32"/>
        </w:rPr>
        <w:t>万元，公用经费</w:t>
      </w:r>
      <w:r>
        <w:rPr>
          <w:rFonts w:ascii="仿宋_GB2312" w:eastAsia="仿宋_GB2312" w:hAnsi="TimesNewRoman" w:cs="TimesNewRoman" w:hint="eastAsia"/>
          <w:sz w:val="32"/>
          <w:szCs w:val="32"/>
          <w:lang w:val="en-US" w:eastAsia="zh-CN"/>
        </w:rPr>
        <w:t>83.27</w:t>
      </w:r>
      <w:r>
        <w:rPr>
          <w:rFonts w:ascii="仿宋_GB2312" w:eastAsia="仿宋_GB2312" w:hAnsi="TimesNewRoman" w:cs="TimesNewRoman" w:hint="eastAsia"/>
          <w:sz w:val="32"/>
          <w:szCs w:val="32"/>
        </w:rPr>
        <w:t>万元。</w:t>
      </w:r>
    </w:p>
    <w:p>
      <w:pPr>
        <w:topLinePunct/>
        <w:spacing w:line="580" w:lineRule="exact"/>
        <w:ind w:firstLine="640" w:firstLineChars="200"/>
        <w:rPr>
          <w:rFonts w:ascii="仿宋_GB2312" w:eastAsia="仿宋_GB2312" w:hAnsi="TimesNewRoman" w:cs="TimesNewRoman" w:hint="eastAsia"/>
          <w:sz w:val="32"/>
          <w:szCs w:val="32"/>
        </w:rPr>
      </w:pPr>
      <w:r>
        <w:rPr>
          <w:rFonts w:ascii="仿宋_GB2312" w:eastAsia="仿宋_GB2312" w:hAnsi="TimesNewRoman" w:cs="TimesNewRoman" w:hint="eastAsia"/>
          <w:sz w:val="32"/>
          <w:szCs w:val="32"/>
        </w:rPr>
        <w:t>（一）人员经费</w:t>
      </w:r>
      <w:r>
        <w:rPr>
          <w:rFonts w:ascii="仿宋_GB2312" w:eastAsia="仿宋_GB2312" w:hAnsi="TimesNewRoman" w:cs="TimesNewRoman" w:hint="eastAsia"/>
          <w:sz w:val="32"/>
          <w:szCs w:val="32"/>
          <w:lang w:val="en-US" w:eastAsia="zh-CN"/>
        </w:rPr>
        <w:t>1131.26</w:t>
      </w:r>
      <w:r>
        <w:rPr>
          <w:rFonts w:ascii="仿宋_GB2312" w:eastAsia="仿宋_GB2312" w:hAnsi="TimesNewRoman" w:cs="TimesNewRoman" w:hint="eastAsia"/>
          <w:sz w:val="32"/>
          <w:szCs w:val="32"/>
        </w:rPr>
        <w:t>万元，主要包括:</w:t>
      </w:r>
      <w:r>
        <w:rPr>
          <w:rFonts w:ascii="仿宋_GB2312" w:eastAsia="仿宋_GB2312" w:hAnsi="TimesNewRoman" w:cs="TimesNewRoman" w:hint="eastAsia"/>
          <w:sz w:val="32"/>
          <w:szCs w:val="32"/>
          <w:u w:val="single"/>
        </w:rPr>
        <w:t>基本工资、津贴补贴、奖金、绩效工资、机关事业单位基本养老保险费、职业年金缴费、职工基本医疗保险缴费、公务员医疗补助缴费、其他社会保障缴费、住房公积金、退休费、生活补助、。</w:t>
      </w:r>
    </w:p>
    <w:p>
      <w:pPr>
        <w:topLinePunct/>
        <w:spacing w:line="580" w:lineRule="exact"/>
        <w:ind w:firstLine="640" w:firstLineChars="200"/>
        <w:rPr>
          <w:rFonts w:ascii="仿宋_GB2312" w:eastAsia="仿宋_GB2312" w:hAnsi="TimesNewRoman" w:cs="TimesNewRoman" w:hint="eastAsia"/>
          <w:sz w:val="32"/>
          <w:szCs w:val="32"/>
        </w:rPr>
      </w:pPr>
      <w:r>
        <w:rPr>
          <w:rFonts w:ascii="仿宋_GB2312" w:eastAsia="仿宋_GB2312" w:hAnsi="TimesNewRoman" w:cs="TimesNewRoman" w:hint="eastAsia"/>
          <w:sz w:val="32"/>
          <w:szCs w:val="32"/>
        </w:rPr>
        <w:t>（二）公用经费</w:t>
      </w:r>
      <w:r>
        <w:rPr>
          <w:rFonts w:ascii="仿宋_GB2312" w:eastAsia="仿宋_GB2312" w:hAnsi="TimesNewRoman" w:cs="TimesNewRoman" w:hint="eastAsia"/>
          <w:sz w:val="32"/>
          <w:szCs w:val="32"/>
          <w:lang w:val="en-US" w:eastAsia="zh-CN"/>
        </w:rPr>
        <w:t>83.27</w:t>
      </w:r>
      <w:r>
        <w:rPr>
          <w:rFonts w:ascii="仿宋_GB2312" w:eastAsia="仿宋_GB2312" w:hAnsi="TimesNewRoman" w:cs="TimesNewRoman" w:hint="eastAsia"/>
          <w:sz w:val="32"/>
          <w:szCs w:val="32"/>
        </w:rPr>
        <w:t>万元，主要包括：</w:t>
      </w:r>
      <w:r>
        <w:rPr>
          <w:rFonts w:ascii="仿宋_GB2312" w:eastAsia="仿宋_GB2312" w:hAnsi="TimesNewRoman" w:cs="TimesNewRoman" w:hint="eastAsia"/>
          <w:sz w:val="32"/>
          <w:szCs w:val="32"/>
          <w:u w:val="single"/>
        </w:rPr>
        <w:t>办公费、印刷费、邮电费、差旅费、会议费、培训费、公务接待费、委托业务费、工会经费、其他交通费用、办公设备购置等。</w:t>
      </w: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sz w:val="32"/>
          <w:szCs w:val="32"/>
        </w:rPr>
      </w:pPr>
      <w:r>
        <w:rPr>
          <w:rFonts w:ascii="楷体_GB2312" w:eastAsia="楷体_GB2312" w:hAnsi="TimesNewRoman" w:cs="TimesNewRoman" w:hint="eastAsia"/>
          <w:b/>
          <w:sz w:val="32"/>
          <w:szCs w:val="32"/>
        </w:rPr>
        <w:t>七、关于2024年政府性基金预算支出表的说明</w:t>
      </w: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sz w:val="32"/>
          <w:szCs w:val="32"/>
        </w:rPr>
      </w:pPr>
      <w:r>
        <w:rPr>
          <w:rFonts w:ascii="仿宋_GB2312" w:eastAsia="仿宋_GB2312" w:hAnsi="TimesNewRoman" w:cs="TimesNewRoman" w:hint="eastAsia"/>
          <w:sz w:val="32"/>
          <w:szCs w:val="32"/>
        </w:rPr>
        <w:t>寿县</w:t>
      </w:r>
      <w:r>
        <w:rPr>
          <w:rFonts w:ascii="仿宋_GB2312" w:eastAsia="仿宋_GB2312" w:hAnsi="TimesNewRoman" w:cs="TimesNewRoman" w:hint="eastAsia"/>
          <w:sz w:val="32"/>
          <w:szCs w:val="32"/>
          <w:lang w:val="en-US" w:eastAsia="zh-CN"/>
        </w:rPr>
        <w:t>卫生健康委员会</w:t>
      </w:r>
      <w:r>
        <w:rPr>
          <w:rFonts w:ascii="仿宋_GB2312" w:eastAsia="仿宋_GB2312" w:hAnsi="TimesNewRoman" w:cs="TimesNewRoman" w:hint="eastAsia"/>
          <w:sz w:val="32"/>
          <w:szCs w:val="32"/>
        </w:rPr>
        <w:t>2024年没有政府性基金预算拨款收入，也没有使用政府性基金预算拨款安排的支出。</w:t>
      </w: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sz w:val="32"/>
          <w:szCs w:val="32"/>
        </w:rPr>
      </w:pPr>
      <w:r>
        <w:rPr>
          <w:rFonts w:ascii="楷体_GB2312" w:eastAsia="楷体_GB2312" w:hAnsi="TimesNewRoman" w:cs="TimesNewRoman" w:hint="eastAsia"/>
          <w:b/>
          <w:sz w:val="32"/>
          <w:szCs w:val="32"/>
        </w:rPr>
        <w:t>八、关于2024年国有资本经营预算支出表的说明</w:t>
      </w:r>
    </w:p>
    <w:p>
      <w:pPr>
        <w:pStyle w:val="NormalWeb"/>
        <w:topLinePunct/>
        <w:adjustRightInd w:val="0"/>
        <w:snapToGrid w:val="0"/>
        <w:spacing w:beforeAutospacing="0" w:afterAutospacing="0" w:line="580" w:lineRule="exact"/>
        <w:ind w:firstLine="640" w:firstLineChars="200"/>
        <w:jc w:val="both"/>
        <w:rPr>
          <w:rFonts w:ascii="仿宋_GB2312" w:eastAsia="仿宋_GB2312" w:hAnsi="TimesNewRoman" w:cs="TimesNewRoman" w:hint="eastAsia"/>
          <w:sz w:val="32"/>
          <w:szCs w:val="32"/>
        </w:rPr>
      </w:pPr>
      <w:r>
        <w:rPr>
          <w:rFonts w:ascii="仿宋_GB2312" w:eastAsia="仿宋_GB2312" w:hAnsi="TimesNewRoman" w:cs="TimesNewRoman" w:hint="eastAsia"/>
          <w:sz w:val="32"/>
          <w:szCs w:val="32"/>
        </w:rPr>
        <w:t>寿县</w:t>
      </w:r>
      <w:r>
        <w:rPr>
          <w:rFonts w:ascii="仿宋_GB2312" w:eastAsia="仿宋_GB2312" w:hAnsi="TimesNewRoman" w:cs="TimesNewRoman" w:hint="eastAsia"/>
          <w:sz w:val="32"/>
          <w:szCs w:val="32"/>
          <w:lang w:val="en-US" w:eastAsia="zh-CN"/>
        </w:rPr>
        <w:t>卫生健康委员会</w:t>
      </w:r>
      <w:r>
        <w:rPr>
          <w:rFonts w:ascii="仿宋_GB2312" w:eastAsia="仿宋_GB2312" w:hAnsi="TimesNewRoman" w:cs="TimesNewRoman" w:hint="eastAsia"/>
          <w:sz w:val="32"/>
          <w:szCs w:val="32"/>
        </w:rPr>
        <w:t>2024年没有国有资本经营预算拨款收入，也没有使用国有资本经营预算拨款安排的支出。</w:t>
      </w: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sz w:val="32"/>
          <w:szCs w:val="32"/>
        </w:rPr>
      </w:pPr>
      <w:r>
        <w:rPr>
          <w:rFonts w:ascii="楷体_GB2312" w:eastAsia="楷体_GB2312" w:hAnsi="TimesNewRoman" w:cs="TimesNewRoman" w:hint="eastAsia"/>
          <w:b/>
          <w:sz w:val="32"/>
          <w:szCs w:val="32"/>
        </w:rPr>
        <w:t>九、关于2024年项目支出表的说明</w:t>
      </w:r>
    </w:p>
    <w:p>
      <w:pPr>
        <w:pStyle w:val="NormalWeb"/>
        <w:topLinePunct/>
        <w:adjustRightInd w:val="0"/>
        <w:snapToGrid w:val="0"/>
        <w:spacing w:beforeAutospacing="0" w:afterAutospacing="0" w:line="580" w:lineRule="exact"/>
        <w:ind w:firstLine="640" w:firstLineChars="200"/>
        <w:jc w:val="both"/>
        <w:rPr>
          <w:rFonts w:ascii="仿宋_GB2312" w:eastAsia="仿宋_GB2312" w:hAnsi="TimesNewRoman" w:cs="TimesNewRoman" w:hint="eastAsia"/>
          <w:sz w:val="32"/>
          <w:szCs w:val="32"/>
          <w:lang w:eastAsia="zh-CN"/>
        </w:rPr>
      </w:pPr>
      <w:r>
        <w:rPr>
          <w:rFonts w:ascii="仿宋_GB2312" w:eastAsia="仿宋_GB2312" w:hAnsi="TimesNewRoman" w:cs="TimesNewRoman" w:hint="eastAsia"/>
          <w:sz w:val="32"/>
          <w:szCs w:val="32"/>
        </w:rPr>
        <w:t>寿县</w:t>
      </w:r>
      <w:r>
        <w:rPr>
          <w:rFonts w:ascii="仿宋_GB2312" w:eastAsia="仿宋_GB2312" w:hAnsi="TimesNewRoman" w:cs="TimesNewRoman" w:hint="eastAsia"/>
          <w:sz w:val="32"/>
          <w:szCs w:val="32"/>
          <w:lang w:val="en-US" w:eastAsia="zh-CN"/>
        </w:rPr>
        <w:t>卫生健康委员会</w:t>
      </w:r>
      <w:r>
        <w:rPr>
          <w:rFonts w:ascii="仿宋_GB2312" w:eastAsia="仿宋_GB2312" w:hAnsi="TimesNewRoman" w:cs="TimesNewRoman" w:hint="eastAsia"/>
          <w:sz w:val="32"/>
          <w:szCs w:val="32"/>
        </w:rPr>
        <w:t>2024年预算共安排项目支出</w:t>
      </w:r>
      <w:r>
        <w:rPr>
          <w:rFonts w:ascii="仿宋_GB2312" w:eastAsia="仿宋_GB2312" w:hAnsi="TimesNewRoman" w:cs="TimesNewRoman" w:hint="eastAsia"/>
          <w:sz w:val="32"/>
          <w:szCs w:val="32"/>
          <w:lang w:val="en-US" w:eastAsia="zh-CN"/>
        </w:rPr>
        <w:t>69.4</w:t>
      </w:r>
      <w:r>
        <w:rPr>
          <w:rFonts w:ascii="仿宋_GB2312" w:eastAsia="仿宋_GB2312" w:hAnsi="TimesNewRoman" w:cs="TimesNewRoman" w:hint="eastAsia"/>
          <w:sz w:val="32"/>
          <w:szCs w:val="32"/>
        </w:rPr>
        <w:t>万元，比2023年预</w:t>
      </w:r>
      <w:r>
        <w:rPr>
          <w:rFonts w:ascii="仿宋_GB2312" w:eastAsia="仿宋_GB2312" w:hAnsi="TimesNewRoman" w:cs="TimesNewRoman" w:hint="eastAsia"/>
          <w:sz w:val="32"/>
          <w:szCs w:val="32"/>
          <w:lang w:val="en-US" w:eastAsia="zh-CN"/>
        </w:rPr>
        <w:t>算</w:t>
      </w:r>
      <w:r>
        <w:rPr>
          <w:rFonts w:ascii="仿宋_GB2312" w:eastAsia="仿宋_GB2312" w:hAnsi="TimesNewRoman" w:cs="TimesNewRoman" w:hint="eastAsia"/>
          <w:sz w:val="32"/>
          <w:szCs w:val="32"/>
        </w:rPr>
        <w:t>减少</w:t>
      </w:r>
      <w:r>
        <w:rPr>
          <w:rFonts w:ascii="仿宋_GB2312" w:eastAsia="仿宋_GB2312" w:hAnsi="TimesNewRoman" w:cs="TimesNewRoman" w:hint="eastAsia"/>
          <w:sz w:val="32"/>
          <w:szCs w:val="32"/>
          <w:lang w:val="en-US" w:eastAsia="zh-CN"/>
        </w:rPr>
        <w:t>5.52</w:t>
      </w:r>
      <w:r>
        <w:rPr>
          <w:rFonts w:ascii="仿宋_GB2312" w:eastAsia="仿宋_GB2312" w:hAnsi="TimesNewRoman" w:cs="TimesNewRoman" w:hint="eastAsia"/>
          <w:sz w:val="32"/>
          <w:szCs w:val="32"/>
        </w:rPr>
        <w:t>万元，下降</w:t>
      </w:r>
      <w:r>
        <w:rPr>
          <w:rFonts w:ascii="仿宋_GB2312" w:eastAsia="仿宋_GB2312" w:hAnsi="TimesNewRoman" w:cs="TimesNewRoman" w:hint="eastAsia"/>
          <w:sz w:val="32"/>
          <w:szCs w:val="32"/>
          <w:lang w:val="en-US" w:eastAsia="zh-CN"/>
        </w:rPr>
        <w:t>7.36</w:t>
      </w:r>
      <w:r>
        <w:rPr>
          <w:rFonts w:ascii="仿宋_GB2312" w:eastAsia="仿宋_GB2312" w:hAnsi="TimesNewRoman" w:cs="TimesNewRoman" w:hint="eastAsia"/>
          <w:sz w:val="32"/>
          <w:szCs w:val="32"/>
        </w:rPr>
        <w:t>%，下降原因主要是</w:t>
      </w:r>
      <w:r>
        <w:rPr>
          <w:rFonts w:ascii="仿宋_GB2312" w:eastAsia="仿宋_GB2312" w:hAnsi="TimesNewRoman" w:cs="TimesNewRoman" w:hint="eastAsia"/>
          <w:sz w:val="32"/>
          <w:szCs w:val="32"/>
          <w:lang w:val="en-US" w:eastAsia="zh-CN"/>
        </w:rPr>
        <w:t>定补人员退休及项目压减。</w:t>
      </w:r>
      <w:r>
        <w:rPr>
          <w:rFonts w:ascii="仿宋_GB2312" w:eastAsia="仿宋_GB2312" w:hAnsi="TimesNewRoman" w:cs="TimesNewRoman" w:hint="eastAsia"/>
          <w:sz w:val="32"/>
          <w:szCs w:val="32"/>
        </w:rPr>
        <w:t>主要包括：本年财政拨款安排</w:t>
      </w:r>
      <w:r>
        <w:rPr>
          <w:rFonts w:ascii="仿宋_GB2312" w:eastAsia="仿宋_GB2312" w:hAnsi="TimesNewRoman" w:cs="TimesNewRoman" w:hint="eastAsia"/>
          <w:sz w:val="32"/>
          <w:szCs w:val="32"/>
          <w:lang w:val="en-US" w:eastAsia="zh-CN"/>
        </w:rPr>
        <w:t>69.4</w:t>
      </w:r>
      <w:r>
        <w:rPr>
          <w:rFonts w:ascii="仿宋_GB2312" w:eastAsia="仿宋_GB2312" w:hAnsi="TimesNewRoman" w:cs="TimesNewRoman" w:hint="eastAsia"/>
          <w:sz w:val="32"/>
          <w:szCs w:val="32"/>
        </w:rPr>
        <w:t>万元（一般公共预算拨款安排</w:t>
      </w:r>
      <w:r>
        <w:rPr>
          <w:rFonts w:ascii="仿宋_GB2312" w:eastAsia="仿宋_GB2312" w:hAnsi="TimesNewRoman" w:cs="TimesNewRoman" w:hint="eastAsia"/>
          <w:sz w:val="32"/>
          <w:szCs w:val="32"/>
          <w:lang w:val="en-US" w:eastAsia="zh-CN"/>
        </w:rPr>
        <w:t>69.4</w:t>
      </w:r>
      <w:r>
        <w:rPr>
          <w:rFonts w:ascii="仿宋_GB2312" w:eastAsia="仿宋_GB2312" w:hAnsi="TimesNewRoman" w:cs="TimesNewRoman" w:hint="eastAsia"/>
          <w:sz w:val="32"/>
          <w:szCs w:val="32"/>
        </w:rPr>
        <w:t>万元）</w:t>
      </w:r>
      <w:r>
        <w:rPr>
          <w:rFonts w:ascii="仿宋_GB2312" w:eastAsia="仿宋_GB2312" w:hAnsi="TimesNewRoman" w:cs="TimesNewRoman" w:hint="eastAsia"/>
          <w:sz w:val="32"/>
          <w:szCs w:val="32"/>
          <w:lang w:eastAsia="zh-CN"/>
        </w:rPr>
        <w:t>。</w:t>
      </w: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sz w:val="32"/>
          <w:szCs w:val="32"/>
        </w:rPr>
      </w:pPr>
      <w:r>
        <w:rPr>
          <w:rFonts w:ascii="楷体_GB2312" w:eastAsia="楷体_GB2312" w:hAnsi="TimesNewRoman" w:cs="TimesNewRoman" w:hint="eastAsia"/>
          <w:b/>
          <w:sz w:val="32"/>
          <w:szCs w:val="32"/>
        </w:rPr>
        <w:t>十、关于2024年政府采购支出表的说明</w:t>
      </w:r>
    </w:p>
    <w:p>
      <w:pPr>
        <w:pStyle w:val="NormalWeb"/>
        <w:topLinePunct/>
        <w:adjustRightInd w:val="0"/>
        <w:snapToGrid w:val="0"/>
        <w:spacing w:beforeAutospacing="0" w:afterAutospacing="0" w:line="580" w:lineRule="exact"/>
        <w:ind w:firstLine="640" w:firstLineChars="200"/>
        <w:jc w:val="both"/>
        <w:rPr>
          <w:rFonts w:ascii="仿宋_GB2312" w:eastAsia="仿宋_GB2312" w:hAnsi="TimesNewRoman" w:cs="TimesNewRoman" w:hint="eastAsia"/>
          <w:sz w:val="32"/>
          <w:szCs w:val="32"/>
          <w:lang w:eastAsia="zh-CN"/>
        </w:rPr>
      </w:pPr>
      <w:r>
        <w:rPr>
          <w:rFonts w:ascii="仿宋_GB2312" w:eastAsia="仿宋_GB2312" w:hAnsi="TimesNewRoman" w:cs="TimesNewRoman" w:hint="eastAsia"/>
          <w:sz w:val="32"/>
          <w:szCs w:val="32"/>
        </w:rPr>
        <w:t>寿县</w:t>
      </w:r>
      <w:r>
        <w:rPr>
          <w:rFonts w:ascii="仿宋_GB2312" w:eastAsia="仿宋_GB2312" w:hAnsi="TimesNewRoman" w:cs="TimesNewRoman" w:hint="eastAsia"/>
          <w:sz w:val="32"/>
          <w:szCs w:val="32"/>
          <w:lang w:val="en-US" w:eastAsia="zh-CN"/>
        </w:rPr>
        <w:t>卫生健康委员会</w:t>
      </w:r>
      <w:r>
        <w:rPr>
          <w:rFonts w:ascii="仿宋_GB2312" w:eastAsia="仿宋_GB2312" w:hAnsi="TimesNewRoman" w:cs="TimesNewRoman" w:hint="eastAsia"/>
          <w:sz w:val="32"/>
          <w:szCs w:val="32"/>
        </w:rPr>
        <w:t>2024年预算安排政府采购支出</w:t>
      </w:r>
      <w:r>
        <w:rPr>
          <w:rFonts w:ascii="仿宋_GB2312" w:eastAsia="仿宋_GB2312" w:hAnsi="TimesNewRoman" w:cs="TimesNewRoman" w:hint="eastAsia"/>
          <w:sz w:val="32"/>
          <w:szCs w:val="32"/>
          <w:lang w:val="en-US" w:eastAsia="zh-CN"/>
        </w:rPr>
        <w:t>2</w:t>
      </w:r>
      <w:r>
        <w:rPr>
          <w:rFonts w:ascii="仿宋_GB2312" w:eastAsia="仿宋_GB2312" w:hAnsi="TimesNewRoman" w:cs="TimesNewRoman" w:hint="eastAsia"/>
          <w:sz w:val="32"/>
          <w:szCs w:val="32"/>
        </w:rPr>
        <w:t>万元，比2023年预算减少</w:t>
      </w:r>
      <w:r>
        <w:rPr>
          <w:rFonts w:ascii="仿宋_GB2312" w:eastAsia="仿宋_GB2312" w:hAnsi="TimesNewRoman" w:cs="TimesNewRoman" w:hint="eastAsia"/>
          <w:sz w:val="32"/>
          <w:szCs w:val="32"/>
          <w:lang w:val="en-US" w:eastAsia="zh-CN"/>
        </w:rPr>
        <w:t>1.09</w:t>
      </w:r>
      <w:r>
        <w:rPr>
          <w:rFonts w:ascii="仿宋_GB2312" w:eastAsia="仿宋_GB2312" w:hAnsi="TimesNewRoman" w:cs="TimesNewRoman" w:hint="eastAsia"/>
          <w:sz w:val="32"/>
          <w:szCs w:val="32"/>
        </w:rPr>
        <w:t>万元，下降</w:t>
      </w:r>
      <w:r>
        <w:rPr>
          <w:rFonts w:ascii="仿宋_GB2312" w:eastAsia="仿宋_GB2312" w:hAnsi="TimesNewRoman" w:cs="TimesNewRoman" w:hint="eastAsia"/>
          <w:sz w:val="32"/>
          <w:szCs w:val="32"/>
          <w:lang w:val="en-US" w:eastAsia="zh-CN"/>
        </w:rPr>
        <w:t>35.27</w:t>
      </w:r>
      <w:r>
        <w:rPr>
          <w:rFonts w:ascii="仿宋_GB2312" w:eastAsia="仿宋_GB2312" w:hAnsi="TimesNewRoman" w:cs="TimesNewRoman" w:hint="eastAsia"/>
          <w:sz w:val="32"/>
          <w:szCs w:val="32"/>
        </w:rPr>
        <w:t>%，下降原因主要是</w:t>
      </w:r>
      <w:r>
        <w:rPr>
          <w:rFonts w:ascii="仿宋_GB2312" w:eastAsia="仿宋_GB2312" w:hAnsi="TimesNewRoman" w:cs="TimesNewRoman" w:hint="eastAsia"/>
          <w:sz w:val="32"/>
          <w:szCs w:val="32"/>
          <w:lang w:val="en-US" w:eastAsia="zh-CN"/>
        </w:rPr>
        <w:t>政府采购安排减少</w:t>
      </w:r>
      <w:r>
        <w:rPr>
          <w:rFonts w:ascii="仿宋_GB2312" w:eastAsia="仿宋_GB2312" w:hAnsi="TimesNewRoman" w:cs="TimesNewRoman" w:hint="eastAsia"/>
          <w:sz w:val="32"/>
          <w:szCs w:val="32"/>
        </w:rPr>
        <w:t>。一般公共预算安排</w:t>
      </w:r>
      <w:r>
        <w:rPr>
          <w:rFonts w:ascii="仿宋_GB2312" w:eastAsia="仿宋_GB2312" w:hAnsi="TimesNewRoman" w:cs="TimesNewRoman" w:hint="eastAsia"/>
          <w:sz w:val="32"/>
          <w:szCs w:val="32"/>
          <w:lang w:val="en-US" w:eastAsia="zh-CN"/>
        </w:rPr>
        <w:t>2</w:t>
      </w:r>
      <w:r>
        <w:rPr>
          <w:rFonts w:ascii="仿宋_GB2312" w:eastAsia="仿宋_GB2312" w:hAnsi="TimesNewRoman" w:cs="TimesNewRoman" w:hint="eastAsia"/>
          <w:sz w:val="32"/>
          <w:szCs w:val="32"/>
        </w:rPr>
        <w:t>万元，占</w:t>
      </w:r>
      <w:r>
        <w:rPr>
          <w:rFonts w:ascii="仿宋_GB2312" w:eastAsia="仿宋_GB2312" w:hAnsi="TimesNewRoman" w:cs="TimesNewRoman" w:hint="eastAsia"/>
          <w:sz w:val="32"/>
          <w:szCs w:val="32"/>
          <w:lang w:val="en-US" w:eastAsia="zh-CN"/>
        </w:rPr>
        <w:t>100</w:t>
      </w:r>
      <w:r>
        <w:rPr>
          <w:rFonts w:ascii="仿宋_GB2312" w:eastAsia="仿宋_GB2312" w:hAnsi="TimesNewRoman" w:cs="TimesNewRoman" w:hint="eastAsia"/>
          <w:sz w:val="32"/>
          <w:szCs w:val="32"/>
        </w:rPr>
        <w:t>%</w:t>
      </w:r>
      <w:r>
        <w:rPr>
          <w:rFonts w:ascii="仿宋_GB2312" w:eastAsia="仿宋_GB2312" w:hAnsi="TimesNewRoman" w:cs="TimesNewRoman" w:hint="eastAsia"/>
          <w:sz w:val="32"/>
          <w:szCs w:val="32"/>
          <w:lang w:eastAsia="zh-CN"/>
        </w:rPr>
        <w:t>。</w:t>
      </w: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sz w:val="32"/>
          <w:szCs w:val="32"/>
        </w:rPr>
      </w:pPr>
      <w:r>
        <w:rPr>
          <w:rFonts w:ascii="楷体_GB2312" w:eastAsia="楷体_GB2312" w:hAnsi="TimesNewRoman" w:cs="TimesNewRoman" w:hint="eastAsia"/>
          <w:b/>
          <w:sz w:val="32"/>
          <w:szCs w:val="32"/>
        </w:rPr>
        <w:t>十一、关于2024年政府购买服务支出表的说明</w:t>
      </w:r>
    </w:p>
    <w:p>
      <w:pPr>
        <w:pStyle w:val="NormalWeb"/>
        <w:topLinePunct/>
        <w:adjustRightInd w:val="0"/>
        <w:snapToGrid w:val="0"/>
        <w:spacing w:beforeAutospacing="0" w:afterAutospacing="0" w:line="580" w:lineRule="exact"/>
        <w:ind w:firstLine="640" w:firstLineChars="200"/>
        <w:jc w:val="both"/>
        <w:rPr>
          <w:rFonts w:ascii="仿宋_GB2312" w:eastAsia="仿宋_GB2312" w:hAnsi="TimesNewRoman" w:cs="TimesNewRoman" w:hint="eastAsia"/>
          <w:sz w:val="32"/>
          <w:szCs w:val="32"/>
        </w:rPr>
      </w:pPr>
      <w:r>
        <w:rPr>
          <w:rFonts w:ascii="仿宋_GB2312" w:eastAsia="仿宋_GB2312" w:hAnsi="TimesNewRoman" w:cs="TimesNewRoman" w:hint="eastAsia"/>
          <w:sz w:val="32"/>
          <w:szCs w:val="32"/>
        </w:rPr>
        <w:t>寿县</w:t>
      </w:r>
      <w:r>
        <w:rPr>
          <w:rFonts w:ascii="仿宋_GB2312" w:eastAsia="仿宋_GB2312" w:hAnsi="TimesNewRoman" w:cs="TimesNewRoman" w:hint="eastAsia"/>
          <w:sz w:val="32"/>
          <w:szCs w:val="32"/>
          <w:lang w:val="en-US" w:eastAsia="zh-CN"/>
        </w:rPr>
        <w:t>卫生健康委员会</w:t>
      </w:r>
      <w:r>
        <w:rPr>
          <w:rFonts w:ascii="仿宋_GB2312" w:eastAsia="仿宋_GB2312" w:hAnsi="TimesNewRoman" w:cs="TimesNewRoman" w:hint="eastAsia"/>
          <w:sz w:val="32"/>
          <w:szCs w:val="32"/>
        </w:rPr>
        <w:t>2024年没有安排政府购买服务支出。</w:t>
      </w:r>
    </w:p>
    <w:p>
      <w:pPr>
        <w:pStyle w:val="NormalWeb"/>
        <w:topLinePunct/>
        <w:adjustRightInd w:val="0"/>
        <w:snapToGrid w:val="0"/>
        <w:spacing w:beforeAutospacing="0" w:afterAutospacing="0" w:line="580" w:lineRule="exact"/>
        <w:ind w:firstLine="640" w:firstLineChars="200"/>
        <w:jc w:val="both"/>
        <w:rPr>
          <w:rFonts w:ascii="楷体_GB2312" w:eastAsia="楷体_GB2312" w:hAnsi="TimesNewRoman" w:cs="TimesNewRoman" w:hint="eastAsia"/>
          <w:b/>
          <w:sz w:val="32"/>
          <w:szCs w:val="32"/>
        </w:rPr>
      </w:pPr>
      <w:r>
        <w:rPr>
          <w:rFonts w:ascii="楷体_GB2312" w:eastAsia="楷体_GB2312" w:hAnsi="TimesNewRoman" w:cs="TimesNewRoman" w:hint="eastAsia"/>
          <w:b/>
          <w:sz w:val="32"/>
          <w:szCs w:val="32"/>
        </w:rPr>
        <w:t>十二、其他重要事项情况说明</w:t>
      </w:r>
    </w:p>
    <w:p>
      <w:pPr>
        <w:topLinePunct/>
        <w:adjustRightInd w:val="0"/>
        <w:snapToGrid w:val="0"/>
        <w:spacing w:line="580" w:lineRule="exact"/>
        <w:ind w:firstLine="640" w:firstLineChars="200"/>
        <w:rPr>
          <w:rFonts w:ascii="仿宋_GB2312" w:eastAsia="仿宋_GB2312" w:hAnsi="TimesNewRoman" w:cs="TimesNewRoman" w:hint="eastAsia"/>
          <w:b/>
          <w:sz w:val="32"/>
          <w:szCs w:val="32"/>
        </w:rPr>
      </w:pPr>
      <w:r>
        <w:rPr>
          <w:rFonts w:ascii="仿宋_GB2312" w:eastAsia="仿宋_GB2312" w:hAnsi="TimesNewRoman" w:cs="TimesNewRoman" w:hint="eastAsia"/>
          <w:b/>
          <w:sz w:val="32"/>
          <w:szCs w:val="32"/>
        </w:rPr>
        <w:t>（一）项目及绩效目标情况。</w:t>
      </w:r>
    </w:p>
    <w:p>
      <w:pPr>
        <w:topLinePunct/>
        <w:adjustRightInd w:val="0"/>
        <w:snapToGrid w:val="0"/>
        <w:spacing w:line="580" w:lineRule="exact"/>
        <w:ind w:firstLine="640" w:firstLineChars="200"/>
        <w:rPr>
          <w:rFonts w:ascii="仿宋_GB2312" w:eastAsia="仿宋_GB2312" w:hAnsi="TimesNewRoman" w:cs="TimesNewRoman" w:hint="eastAsia"/>
          <w:b/>
          <w:sz w:val="32"/>
          <w:szCs w:val="32"/>
        </w:rPr>
      </w:pPr>
      <w:r>
        <w:rPr>
          <w:rFonts w:ascii="仿宋_GB2312" w:eastAsia="仿宋_GB2312" w:hAnsi="TimesNewRoman" w:cs="TimesNewRoman" w:hint="eastAsia"/>
          <w:b/>
          <w:sz w:val="32"/>
          <w:szCs w:val="32"/>
        </w:rPr>
        <w:t>1.“基本公共卫生服务”项目。</w:t>
      </w:r>
    </w:p>
    <w:p>
      <w:pPr>
        <w:topLinePunct/>
        <w:adjustRightInd w:val="0"/>
        <w:snapToGrid w:val="0"/>
        <w:spacing w:line="580" w:lineRule="exact"/>
        <w:ind w:firstLine="640" w:firstLineChars="200"/>
        <w:rPr>
          <w:rFonts w:ascii="仿宋_GB2312" w:eastAsia="仿宋_GB2312" w:hAnsi="TimesNewRoman" w:cs="TimesNewRoman" w:hint="default"/>
          <w:sz w:val="32"/>
          <w:szCs w:val="32"/>
          <w:lang w:val="en-US" w:eastAsia="zh-CN"/>
        </w:rPr>
      </w:pPr>
      <w:r>
        <w:rPr>
          <w:rFonts w:ascii="仿宋_GB2312" w:eastAsia="仿宋_GB2312" w:hAnsi="TimesNewRoman" w:cs="TimesNewRoman" w:hint="eastAsia"/>
          <w:sz w:val="32"/>
          <w:szCs w:val="32"/>
        </w:rPr>
        <w:t>（1）项目概述</w:t>
      </w:r>
      <w:r>
        <w:rPr>
          <w:rFonts w:ascii="仿宋_GB2312" w:eastAsia="仿宋_GB2312" w:hAnsi="TimesNewRoman" w:cs="TimesNewRoman" w:hint="eastAsia"/>
          <w:sz w:val="32"/>
          <w:szCs w:val="32"/>
          <w:lang w:eastAsia="zh-CN"/>
        </w:rPr>
        <w:t>：</w:t>
      </w:r>
      <w:r>
        <w:rPr>
          <w:rFonts w:ascii="仿宋_GB2312" w:eastAsia="仿宋_GB2312" w:hAnsi="TimesNewRoman" w:cs="TimesNewRoman" w:hint="eastAsia"/>
          <w:sz w:val="32"/>
          <w:szCs w:val="32"/>
          <w:lang w:val="en-US" w:eastAsia="zh-CN"/>
        </w:rPr>
        <w:t>基本公共卫生服务工作所需经费。</w:t>
      </w:r>
    </w:p>
    <w:p>
      <w:pPr>
        <w:topLinePunct/>
        <w:adjustRightInd w:val="0"/>
        <w:snapToGrid w:val="0"/>
        <w:spacing w:line="580" w:lineRule="exact"/>
        <w:ind w:firstLine="640" w:firstLineChars="200"/>
        <w:rPr>
          <w:rFonts w:ascii="仿宋_GB2312" w:eastAsia="仿宋_GB2312" w:hAnsi="TimesNewRoman" w:cs="TimesNewRoman" w:hint="eastAsia"/>
          <w:sz w:val="32"/>
          <w:szCs w:val="32"/>
        </w:rPr>
      </w:pPr>
      <w:r>
        <w:rPr>
          <w:rFonts w:ascii="仿宋_GB2312" w:eastAsia="仿宋_GB2312" w:hAnsi="TimesNewRoman" w:cs="TimesNewRoman" w:hint="eastAsia"/>
          <w:sz w:val="32"/>
          <w:szCs w:val="32"/>
        </w:rPr>
        <w:t>（2）立项依据</w:t>
      </w:r>
      <w:r>
        <w:rPr>
          <w:rFonts w:ascii="仿宋_GB2312" w:eastAsia="仿宋_GB2312" w:hAnsi="TimesNewRoman" w:cs="TimesNewRoman" w:hint="eastAsia"/>
          <w:sz w:val="32"/>
          <w:szCs w:val="32"/>
          <w:lang w:eastAsia="zh-CN"/>
        </w:rPr>
        <w:t>：</w:t>
      </w:r>
      <w:r>
        <w:rPr>
          <w:rFonts w:ascii="仿宋_GB2312" w:eastAsia="仿宋_GB2312" w:hAnsi="仿宋_GB2312" w:cs="仿宋_GB2312" w:hint="eastAsia"/>
          <w:sz w:val="32"/>
          <w:szCs w:val="32"/>
          <w:lang w:val="en-US" w:eastAsia="zh-CN"/>
        </w:rPr>
        <w:t>根据安徽省人民政府办公厅《关于推进紧密型县域医共体建设的意见》（皖政〔2019〕15号）、中共寿县县委办公室 寿县人民政府办公室《关于进一步深化紧密型县域医共体建设工作的实施方案（试行）》（寿办发〔2023〕8号）等文件要求。</w:t>
      </w:r>
    </w:p>
    <w:p>
      <w:pPr>
        <w:topLinePunct/>
        <w:adjustRightInd w:val="0"/>
        <w:snapToGrid w:val="0"/>
        <w:spacing w:line="580" w:lineRule="exact"/>
        <w:ind w:firstLine="640" w:firstLineChars="200"/>
        <w:rPr>
          <w:rFonts w:ascii="仿宋_GB2312" w:eastAsia="仿宋_GB2312" w:hAnsi="TimesNewRoman" w:cs="TimesNewRoman" w:hint="eastAsia"/>
          <w:sz w:val="32"/>
          <w:szCs w:val="32"/>
          <w:lang w:val="en-US" w:eastAsia="zh-CN"/>
        </w:rPr>
      </w:pPr>
      <w:r>
        <w:rPr>
          <w:rFonts w:ascii="仿宋_GB2312" w:eastAsia="仿宋_GB2312" w:hAnsi="TimesNewRoman" w:cs="TimesNewRoman" w:hint="eastAsia"/>
          <w:sz w:val="32"/>
          <w:szCs w:val="32"/>
        </w:rPr>
        <w:t>（3）实施主体</w:t>
      </w:r>
      <w:r>
        <w:rPr>
          <w:rFonts w:ascii="仿宋_GB2312" w:eastAsia="仿宋_GB2312" w:hAnsi="TimesNewRoman" w:cs="TimesNewRoman" w:hint="eastAsia"/>
          <w:sz w:val="32"/>
          <w:szCs w:val="32"/>
          <w:lang w:eastAsia="zh-CN"/>
        </w:rPr>
        <w:t>：</w:t>
      </w:r>
      <w:r>
        <w:rPr>
          <w:rFonts w:ascii="仿宋_GB2312" w:eastAsia="仿宋_GB2312" w:hAnsi="TimesNewRoman" w:cs="TimesNewRoman" w:hint="eastAsia"/>
          <w:sz w:val="32"/>
          <w:szCs w:val="32"/>
          <w:lang w:val="en-US" w:eastAsia="zh-CN"/>
        </w:rPr>
        <w:t>寿县卫生健康委员会。</w:t>
      </w:r>
    </w:p>
    <w:p>
      <w:pPr>
        <w:topLinePunct/>
        <w:adjustRightInd w:val="0"/>
        <w:snapToGrid w:val="0"/>
        <w:spacing w:line="580" w:lineRule="exact"/>
        <w:ind w:firstLine="640" w:firstLineChars="200"/>
        <w:rPr>
          <w:rFonts w:ascii="仿宋_GB2312" w:eastAsia="仿宋_GB2312" w:hAnsi="TimesNewRoman" w:cs="TimesNewRoman" w:hint="default"/>
          <w:sz w:val="32"/>
          <w:szCs w:val="32"/>
          <w:lang w:val="en-US" w:eastAsia="zh-CN"/>
        </w:rPr>
      </w:pPr>
      <w:r>
        <w:rPr>
          <w:rFonts w:ascii="仿宋_GB2312" w:eastAsia="仿宋_GB2312" w:hAnsi="TimesNewRoman" w:cs="TimesNewRoman" w:hint="eastAsia"/>
          <w:sz w:val="32"/>
          <w:szCs w:val="32"/>
        </w:rPr>
        <w:t>（4）起止时间</w:t>
      </w:r>
      <w:r>
        <w:rPr>
          <w:rFonts w:ascii="仿宋_GB2312" w:eastAsia="仿宋_GB2312" w:hAnsi="TimesNewRoman" w:cs="TimesNewRoman" w:hint="eastAsia"/>
          <w:sz w:val="32"/>
          <w:szCs w:val="32"/>
          <w:lang w:val="en-US" w:eastAsia="zh-CN"/>
        </w:rPr>
        <w:t>:2024年度。</w:t>
      </w:r>
    </w:p>
    <w:p>
      <w:pPr>
        <w:topLinePunct/>
        <w:adjustRightInd w:val="0"/>
        <w:snapToGrid w:val="0"/>
        <w:spacing w:line="580" w:lineRule="exact"/>
        <w:ind w:firstLine="640" w:firstLineChars="200"/>
        <w:rPr>
          <w:rFonts w:ascii="仿宋_GB2312" w:eastAsia="仿宋_GB2312" w:hAnsi="TimesNewRoman" w:cs="TimesNewRoman" w:hint="default"/>
          <w:sz w:val="32"/>
          <w:szCs w:val="32"/>
          <w:lang w:val="en-US" w:eastAsia="zh-CN"/>
        </w:rPr>
      </w:pPr>
      <w:r>
        <w:rPr>
          <w:rFonts w:ascii="仿宋_GB2312" w:eastAsia="仿宋_GB2312" w:hAnsi="TimesNewRoman" w:cs="TimesNewRoman" w:hint="eastAsia"/>
          <w:sz w:val="32"/>
          <w:szCs w:val="32"/>
        </w:rPr>
        <w:t>（5）项目内容</w:t>
      </w:r>
      <w:r>
        <w:rPr>
          <w:rFonts w:ascii="仿宋_GB2312" w:eastAsia="仿宋_GB2312" w:hAnsi="TimesNewRoman" w:cs="TimesNewRoman" w:hint="eastAsia"/>
          <w:sz w:val="32"/>
          <w:szCs w:val="32"/>
          <w:lang w:val="en-US" w:eastAsia="zh-CN"/>
        </w:rPr>
        <w:t>:基本公共卫生服务。</w:t>
      </w:r>
    </w:p>
    <w:p>
      <w:pPr>
        <w:topLinePunct/>
        <w:adjustRightInd w:val="0"/>
        <w:snapToGrid w:val="0"/>
        <w:spacing w:line="580" w:lineRule="exact"/>
        <w:ind w:firstLine="640" w:firstLineChars="200"/>
        <w:rPr>
          <w:rFonts w:ascii="仿宋_GB2312" w:eastAsia="仿宋_GB2312" w:hAnsi="TimesNewRoman" w:cs="TimesNewRoman" w:hint="default"/>
          <w:sz w:val="32"/>
          <w:szCs w:val="32"/>
          <w:lang w:val="en-US" w:eastAsia="zh-CN"/>
        </w:rPr>
      </w:pPr>
      <w:r>
        <w:rPr>
          <w:rFonts w:ascii="仿宋_GB2312" w:eastAsia="仿宋_GB2312" w:hAnsi="TimesNewRoman" w:cs="TimesNewRoman" w:hint="eastAsia"/>
          <w:sz w:val="32"/>
          <w:szCs w:val="32"/>
        </w:rPr>
        <w:t>（6）年度预算安排</w:t>
      </w:r>
      <w:r>
        <w:rPr>
          <w:rFonts w:ascii="仿宋_GB2312" w:eastAsia="仿宋_GB2312" w:hAnsi="TimesNewRoman" w:cs="TimesNewRoman" w:hint="eastAsia"/>
          <w:sz w:val="32"/>
          <w:szCs w:val="32"/>
          <w:lang w:val="en-US" w:eastAsia="zh-CN"/>
        </w:rPr>
        <w:t>:</w:t>
      </w:r>
      <w:r>
        <w:rPr>
          <w:rFonts w:ascii="仿宋_GB2312" w:eastAsia="仿宋_GB2312" w:hAnsi="TimesNewRoman" w:cs="TimesNewRoman" w:hint="eastAsia"/>
          <w:sz w:val="32"/>
          <w:szCs w:val="32"/>
        </w:rPr>
        <w:t>7462.65</w:t>
      </w:r>
      <w:r>
        <w:rPr>
          <w:rFonts w:ascii="仿宋_GB2312" w:eastAsia="仿宋_GB2312" w:hAnsi="TimesNewRoman" w:cs="TimesNewRoman" w:hint="eastAsia"/>
          <w:sz w:val="32"/>
          <w:szCs w:val="32"/>
          <w:lang w:val="en-US" w:eastAsia="zh-CN"/>
        </w:rPr>
        <w:t>万元。</w:t>
      </w:r>
    </w:p>
    <w:p>
      <w:pPr>
        <w:topLinePunct/>
        <w:adjustRightInd w:val="0"/>
        <w:snapToGrid w:val="0"/>
        <w:spacing w:line="580" w:lineRule="exact"/>
        <w:ind w:firstLine="640" w:firstLineChars="200"/>
        <w:rPr>
          <w:rFonts w:ascii="仿宋_GB2312" w:eastAsia="仿宋_GB2312" w:hAnsi="TimesNewRoman" w:cs="TimesNewRoman" w:hint="eastAsia"/>
          <w:sz w:val="32"/>
          <w:szCs w:val="32"/>
        </w:rPr>
      </w:pPr>
      <w:r>
        <w:rPr>
          <w:rFonts w:ascii="仿宋_GB2312" w:eastAsia="仿宋_GB2312" w:hAnsi="TimesNewRoman" w:cs="TimesNewRoman" w:hint="eastAsia"/>
          <w:sz w:val="32"/>
          <w:szCs w:val="32"/>
        </w:rPr>
        <w:t>（7）绩效目标。</w:t>
      </w:r>
    </w:p>
    <w:tbl>
      <w:tblPr>
        <w:tblStyle w:val="TableNormal"/>
        <w:tblW w:w="509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239"/>
      </w:tblGrid>
      <w:tr>
        <w:tblPrEx>
          <w:tblW w:w="5098" w:type="pct"/>
          <w:tblInd w:w="0" w:type="dxa"/>
        </w:tblPrEx>
        <w:trPr>
          <w:trHeight w:val="253"/>
        </w:trPr>
        <w:tc>
          <w:tcPr>
            <w:tcW w:w="5000" w:type="pct"/>
            <w:tcBorders>
              <w:top w:val="nil"/>
              <w:left w:val="nil"/>
              <w:bottom w:val="nil"/>
              <w:right w:val="nil"/>
            </w:tcBorders>
            <w:noWrap w:val="0"/>
            <w:vAlign w:val="center"/>
          </w:tcPr>
          <w:p>
            <w:pPr>
              <w:widowControl/>
              <w:jc w:val="center"/>
              <w:textAlignment w:val="center"/>
              <w:rPr>
                <w:rFonts w:ascii="宋体" w:cs="宋体"/>
                <w:b/>
                <w:bCs/>
                <w:szCs w:val="32"/>
              </w:rPr>
            </w:pPr>
            <w:r>
              <w:rPr>
                <w:rFonts w:ascii="宋体" w:hAnsi="宋体" w:cs="宋体" w:hint="eastAsia"/>
                <w:b/>
                <w:color w:val="000000"/>
                <w:kern w:val="0"/>
                <w:sz w:val="28"/>
                <w:szCs w:val="28"/>
                <w:lang w:bidi="ar"/>
              </w:rPr>
              <w:t>项目支出绩效目标表</w:t>
            </w:r>
          </w:p>
        </w:tc>
      </w:tr>
      <w:tr>
        <w:tblPrEx>
          <w:tblW w:w="5098" w:type="pct"/>
          <w:tblInd w:w="0" w:type="dxa"/>
        </w:tblPrEx>
        <w:trPr>
          <w:trHeight w:val="270"/>
        </w:trPr>
        <w:tc>
          <w:tcPr>
            <w:tcW w:w="5000" w:type="pct"/>
            <w:tcBorders>
              <w:top w:val="nil"/>
              <w:left w:val="nil"/>
              <w:right w:val="nil"/>
            </w:tcBorders>
            <w:noWrap w:val="0"/>
            <w:vAlign w:val="center"/>
          </w:tcPr>
          <w:p>
            <w:pPr>
              <w:widowControl/>
              <w:jc w:val="center"/>
              <w:textAlignment w:val="center"/>
              <w:rPr>
                <w:rFonts w:ascii="宋体" w:cs="宋体"/>
                <w:sz w:val="20"/>
              </w:rPr>
            </w:pPr>
            <w:r>
              <w:rPr>
                <w:rFonts w:ascii="宋体" w:hAnsi="宋体" w:cs="宋体" w:hint="eastAsia"/>
                <w:color w:val="000000"/>
                <w:kern w:val="0"/>
                <w:sz w:val="20"/>
                <w:szCs w:val="20"/>
                <w:lang w:bidi="ar"/>
              </w:rPr>
              <w:t xml:space="preserve"> （2024年度）                                </w:t>
            </w:r>
          </w:p>
        </w:tc>
      </w:tr>
    </w:tbl>
    <w:p>
      <w:pPr>
        <w:topLinePunct/>
        <w:adjustRightInd w:val="0"/>
        <w:snapToGrid w:val="0"/>
        <w:spacing w:line="580" w:lineRule="exact"/>
        <w:rPr>
          <w:rFonts w:ascii="仿宋_GB2312" w:eastAsia="仿宋_GB2312" w:hAnsi="楷体" w:hint="eastAsia"/>
          <w:sz w:val="32"/>
          <w:szCs w:val="32"/>
        </w:rPr>
      </w:pPr>
    </w:p>
    <w:tbl>
      <w:tblPr>
        <w:tblStyle w:val="TableNormal0"/>
        <w:tblW w:w="5098"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Grid>
        <w:gridCol w:w="873"/>
        <w:gridCol w:w="1290"/>
        <w:gridCol w:w="1470"/>
        <w:gridCol w:w="1689"/>
        <w:gridCol w:w="1838"/>
        <w:gridCol w:w="450"/>
        <w:gridCol w:w="1429"/>
      </w:tblGrid>
      <w:tr>
        <w:tblPrEx>
          <w:tblW w:w="5098" w:type="pct"/>
          <w:tblInd w:w="0" w:type="dxa"/>
        </w:tblPrEx>
        <w:trPr>
          <w:trHeight w:hRule="exact" w:val="312"/>
        </w:trPr>
        <w:tc>
          <w:tcPr>
            <w:tcW w:w="1859" w:type="pct"/>
            <w:gridSpan w:val="3"/>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lang w:val="en-US" w:eastAsia="zh-CN"/>
              </w:rPr>
            </w:pPr>
            <w:r>
              <w:rPr>
                <w:rFonts w:cs="Times New Roman" w:hint="eastAsia"/>
                <w:color w:val="000000"/>
                <w:spacing w:val="-2"/>
                <w:sz w:val="16"/>
                <w:szCs w:val="16"/>
                <w:highlight w:val="none"/>
                <w:lang w:val="en-US" w:eastAsia="zh-CN"/>
              </w:rPr>
              <w:t>项目名称</w:t>
            </w:r>
          </w:p>
        </w:tc>
        <w:tc>
          <w:tcPr>
            <w:tcW w:w="2764" w:type="pct"/>
            <w:gridSpan w:val="4"/>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r>
              <w:rPr>
                <w:rFonts w:ascii="Times New Roman" w:eastAsia="宋体" w:hAnsi="Times New Roman" w:cs="Times New Roman" w:hint="default"/>
                <w:color w:val="000000"/>
                <w:spacing w:val="2"/>
                <w:sz w:val="16"/>
                <w:szCs w:val="16"/>
                <w:highlight w:val="none"/>
              </w:rPr>
              <w:t>国家基本公共卫生服务项目</w:t>
            </w:r>
          </w:p>
        </w:tc>
      </w:tr>
      <w:tr>
        <w:tblPrEx>
          <w:tblW w:w="5098" w:type="pct"/>
          <w:tblInd w:w="0" w:type="dxa"/>
        </w:tblPrEx>
        <w:trPr>
          <w:trHeight w:hRule="exact" w:val="312"/>
        </w:trPr>
        <w:tc>
          <w:tcPr>
            <w:tcW w:w="1859" w:type="pct"/>
            <w:gridSpan w:val="3"/>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r>
              <w:rPr>
                <w:rFonts w:ascii="Times New Roman" w:eastAsia="宋体" w:hAnsi="Times New Roman" w:cs="Times New Roman" w:hint="default"/>
                <w:color w:val="000000"/>
                <w:spacing w:val="3"/>
                <w:sz w:val="16"/>
                <w:szCs w:val="16"/>
                <w:highlight w:val="none"/>
              </w:rPr>
              <w:t>省级主管部门</w:t>
            </w:r>
          </w:p>
        </w:tc>
        <w:tc>
          <w:tcPr>
            <w:tcW w:w="2764" w:type="pct"/>
            <w:gridSpan w:val="4"/>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r>
              <w:rPr>
                <w:rFonts w:ascii="Times New Roman" w:eastAsia="宋体" w:hAnsi="Times New Roman" w:cs="Times New Roman" w:hint="default"/>
                <w:color w:val="000000"/>
                <w:spacing w:val="-2"/>
                <w:sz w:val="16"/>
                <w:szCs w:val="16"/>
                <w:highlight w:val="none"/>
              </w:rPr>
              <w:t>安徽省卫生健康委</w:t>
            </w:r>
          </w:p>
        </w:tc>
      </w:tr>
      <w:tr>
        <w:tblPrEx>
          <w:tblW w:w="5098" w:type="pct"/>
          <w:tblInd w:w="0" w:type="dxa"/>
        </w:tblPrEx>
        <w:trPr>
          <w:trHeight w:hRule="exact" w:val="312"/>
        </w:trPr>
        <w:tc>
          <w:tcPr>
            <w:tcW w:w="1859" w:type="pct"/>
            <w:gridSpan w:val="3"/>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r>
              <w:rPr>
                <w:rFonts w:ascii="Times New Roman" w:eastAsia="宋体" w:hAnsi="Times New Roman" w:cs="Times New Roman" w:hint="default"/>
                <w:color w:val="000000"/>
                <w:spacing w:val="3"/>
                <w:sz w:val="16"/>
                <w:szCs w:val="16"/>
                <w:highlight w:val="none"/>
              </w:rPr>
              <w:t>市级主管部门</w:t>
            </w:r>
          </w:p>
        </w:tc>
        <w:tc>
          <w:tcPr>
            <w:tcW w:w="2764" w:type="pct"/>
            <w:gridSpan w:val="4"/>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r>
              <w:rPr>
                <w:rFonts w:ascii="Times New Roman" w:eastAsia="宋体" w:hAnsi="Times New Roman" w:cs="Times New Roman" w:hint="default"/>
                <w:color w:val="000000"/>
                <w:spacing w:val="-1"/>
                <w:sz w:val="16"/>
                <w:szCs w:val="16"/>
                <w:highlight w:val="none"/>
              </w:rPr>
              <w:t>淮南市卫生健康委</w:t>
            </w:r>
          </w:p>
        </w:tc>
      </w:tr>
      <w:tr>
        <w:tblPrEx>
          <w:tblW w:w="5098" w:type="pct"/>
          <w:tblInd w:w="0" w:type="dxa"/>
        </w:tblPrEx>
        <w:trPr>
          <w:trHeight w:hRule="exact" w:val="312"/>
        </w:trPr>
        <w:tc>
          <w:tcPr>
            <w:tcW w:w="1859" w:type="pct"/>
            <w:gridSpan w:val="3"/>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pacing w:val="3"/>
                <w:sz w:val="16"/>
                <w:szCs w:val="16"/>
                <w:highlight w:val="none"/>
                <w:lang w:val="en-US" w:eastAsia="zh-CN"/>
              </w:rPr>
            </w:pPr>
            <w:r>
              <w:rPr>
                <w:rFonts w:ascii="Times New Roman" w:eastAsia="宋体" w:hAnsi="Times New Roman" w:cs="Times New Roman" w:hint="default"/>
                <w:color w:val="000000"/>
                <w:spacing w:val="3"/>
                <w:sz w:val="16"/>
                <w:szCs w:val="16"/>
                <w:highlight w:val="none"/>
                <w:lang w:val="en-US" w:eastAsia="zh-CN"/>
              </w:rPr>
              <w:t>县级财政部门</w:t>
            </w:r>
          </w:p>
        </w:tc>
        <w:tc>
          <w:tcPr>
            <w:tcW w:w="864" w:type="pct"/>
            <w:tcBorders>
              <w:top w:val="single" w:sz="8" w:space="0" w:color="000000"/>
              <w:left w:val="single" w:sz="8" w:space="0" w:color="000000"/>
              <w:bottom w:val="single" w:sz="4" w:space="0" w:color="auto"/>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pacing w:val="2"/>
                <w:sz w:val="16"/>
                <w:szCs w:val="16"/>
                <w:highlight w:val="none"/>
                <w:lang w:val="en-US" w:eastAsia="zh-CN"/>
              </w:rPr>
            </w:pPr>
            <w:r>
              <w:rPr>
                <w:rFonts w:ascii="Times New Roman" w:eastAsia="宋体" w:hAnsi="Times New Roman" w:cs="Times New Roman" w:hint="default"/>
                <w:color w:val="000000"/>
                <w:spacing w:val="2"/>
                <w:sz w:val="16"/>
                <w:szCs w:val="16"/>
                <w:highlight w:val="none"/>
                <w:lang w:val="en-US" w:eastAsia="zh-CN"/>
              </w:rPr>
              <w:t>寿县财政局</w:t>
            </w:r>
          </w:p>
        </w:tc>
        <w:tc>
          <w:tcPr>
            <w:tcW w:w="940" w:type="pct"/>
            <w:tcBorders>
              <w:top w:val="single" w:sz="8" w:space="0" w:color="000000"/>
              <w:left w:val="single" w:sz="8" w:space="0" w:color="000000"/>
              <w:bottom w:val="single" w:sz="4" w:space="0" w:color="auto"/>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pacing w:val="3"/>
                <w:sz w:val="16"/>
                <w:szCs w:val="16"/>
                <w:highlight w:val="none"/>
                <w:lang w:val="en-US" w:eastAsia="zh-CN"/>
              </w:rPr>
            </w:pPr>
            <w:r>
              <w:rPr>
                <w:rFonts w:ascii="Times New Roman" w:eastAsia="宋体" w:hAnsi="Times New Roman" w:cs="Times New Roman" w:hint="default"/>
                <w:color w:val="000000"/>
                <w:spacing w:val="3"/>
                <w:sz w:val="16"/>
                <w:szCs w:val="16"/>
                <w:highlight w:val="none"/>
                <w:lang w:val="en-US" w:eastAsia="zh-CN"/>
              </w:rPr>
              <w:t>县级主管部门</w:t>
            </w:r>
          </w:p>
        </w:tc>
        <w:tc>
          <w:tcPr>
            <w:tcW w:w="960" w:type="pct"/>
            <w:gridSpan w:val="2"/>
            <w:tcBorders>
              <w:top w:val="single" w:sz="8" w:space="0" w:color="000000"/>
              <w:left w:val="single" w:sz="8" w:space="0" w:color="000000"/>
              <w:bottom w:val="single" w:sz="4" w:space="0" w:color="auto"/>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pacing w:val="-1"/>
                <w:sz w:val="16"/>
                <w:szCs w:val="16"/>
                <w:highlight w:val="none"/>
                <w:lang w:val="en-US" w:eastAsia="zh-CN"/>
              </w:rPr>
            </w:pPr>
            <w:r>
              <w:rPr>
                <w:rFonts w:ascii="Times New Roman" w:eastAsia="宋体" w:hAnsi="Times New Roman" w:cs="Times New Roman" w:hint="default"/>
                <w:color w:val="000000"/>
                <w:spacing w:val="-1"/>
                <w:sz w:val="16"/>
                <w:szCs w:val="16"/>
                <w:highlight w:val="none"/>
                <w:lang w:val="en-US" w:eastAsia="zh-CN"/>
              </w:rPr>
              <w:t>寿县卫生健康委</w:t>
            </w:r>
          </w:p>
        </w:tc>
      </w:tr>
      <w:tr>
        <w:tblPrEx>
          <w:tblW w:w="5098" w:type="pct"/>
          <w:tblInd w:w="0" w:type="dxa"/>
        </w:tblPrEx>
        <w:trPr>
          <w:trHeight w:hRule="exact" w:val="312"/>
        </w:trPr>
        <w:tc>
          <w:tcPr>
            <w:tcW w:w="447" w:type="pct"/>
            <w:vMerge w:val="restart"/>
            <w:tcBorders>
              <w:top w:val="single" w:sz="8" w:space="0" w:color="000000"/>
              <w:left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pacing w:val="-2"/>
                <w:sz w:val="16"/>
                <w:szCs w:val="16"/>
                <w:highlight w:val="none"/>
              </w:rPr>
            </w:pPr>
            <w:r>
              <w:rPr>
                <w:rFonts w:ascii="Times New Roman" w:eastAsia="宋体" w:hAnsi="Times New Roman" w:cs="Times New Roman" w:hint="default"/>
                <w:color w:val="000000"/>
                <w:spacing w:val="2"/>
                <w:sz w:val="16"/>
                <w:szCs w:val="16"/>
                <w:highlight w:val="none"/>
              </w:rPr>
              <w:t>资金情</w:t>
            </w:r>
            <w:r>
              <w:rPr>
                <w:rFonts w:ascii="Times New Roman" w:eastAsia="宋体" w:hAnsi="Times New Roman" w:cs="Times New Roman" w:hint="default"/>
                <w:color w:val="000000"/>
                <w:spacing w:val="-2"/>
                <w:sz w:val="16"/>
                <w:szCs w:val="16"/>
                <w:highlight w:val="none"/>
              </w:rPr>
              <w:t>况</w:t>
            </w:r>
          </w:p>
          <w:p>
            <w:pPr>
              <w:keepNext w:val="0"/>
              <w:keepLines w:val="0"/>
              <w:pageBreakBefore w:val="0"/>
              <w:widowControl w:val="0"/>
              <w:tabs>
                <w:tab w:val="left" w:pos="402"/>
              </w:tabs>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r>
              <w:rPr>
                <w:rFonts w:ascii="Times New Roman" w:eastAsia="宋体" w:hAnsi="Times New Roman" w:cs="Times New Roman" w:hint="default"/>
                <w:color w:val="000000"/>
                <w:spacing w:val="-2"/>
                <w:sz w:val="16"/>
                <w:szCs w:val="16"/>
                <w:highlight w:val="none"/>
              </w:rPr>
              <w:t>(万</w:t>
            </w:r>
            <w:r>
              <w:rPr>
                <w:rFonts w:ascii="Times New Roman" w:eastAsia="宋体" w:hAnsi="Times New Roman" w:cs="Times New Roman" w:hint="default"/>
                <w:color w:val="000000"/>
                <w:spacing w:val="-4"/>
                <w:sz w:val="16"/>
                <w:szCs w:val="16"/>
                <w:highlight w:val="none"/>
              </w:rPr>
              <w:t>元</w:t>
            </w:r>
            <w:r>
              <w:rPr>
                <w:rFonts w:ascii="Times New Roman" w:eastAsia="宋体" w:hAnsi="Times New Roman" w:cs="Times New Roman" w:hint="default"/>
                <w:color w:val="000000"/>
                <w:spacing w:val="-31"/>
                <w:sz w:val="16"/>
                <w:szCs w:val="16"/>
                <w:highlight w:val="none"/>
              </w:rPr>
              <w:t xml:space="preserve"> </w:t>
            </w:r>
            <w:r>
              <w:rPr>
                <w:rFonts w:ascii="Times New Roman" w:eastAsia="宋体" w:hAnsi="Times New Roman" w:cs="Times New Roman" w:hint="default"/>
                <w:color w:val="000000"/>
                <w:spacing w:val="-4"/>
                <w:sz w:val="16"/>
                <w:szCs w:val="16"/>
                <w:highlight w:val="none"/>
              </w:rPr>
              <w:t>)</w:t>
            </w:r>
          </w:p>
        </w:tc>
        <w:tc>
          <w:tcPr>
            <w:tcW w:w="2276" w:type="pct"/>
            <w:gridSpan w:val="3"/>
            <w:tcBorders>
              <w:top w:val="single" w:sz="4" w:space="0" w:color="auto"/>
              <w:left w:val="single" w:sz="8" w:space="0" w:color="000000"/>
              <w:bottom w:val="single" w:sz="8" w:space="0" w:color="000000"/>
              <w:right w:val="single" w:sz="4" w:space="0" w:color="auto"/>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firstLine="320" w:leftChars="50" w:firstLineChars="200"/>
              <w:textAlignment w:val="auto"/>
              <w:rPr>
                <w:rFonts w:ascii="Times New Roman" w:eastAsia="宋体" w:hAnsi="Times New Roman" w:cs="Times New Roman" w:hint="default"/>
                <w:color w:val="000000"/>
                <w:sz w:val="16"/>
                <w:szCs w:val="16"/>
                <w:highlight w:val="none"/>
                <w:lang w:val="en-US" w:eastAsia="zh-CN"/>
              </w:rPr>
            </w:pPr>
            <w:r>
              <w:rPr>
                <w:rFonts w:ascii="Times New Roman" w:eastAsia="宋体" w:hAnsi="Times New Roman" w:cs="Times New Roman" w:hint="default"/>
                <w:color w:val="000000"/>
                <w:spacing w:val="16"/>
                <w:sz w:val="16"/>
                <w:szCs w:val="16"/>
                <w:highlight w:val="none"/>
              </w:rPr>
              <w:t>年度金额</w:t>
            </w:r>
          </w:p>
        </w:tc>
        <w:tc>
          <w:tcPr>
            <w:tcW w:w="1900" w:type="pct"/>
            <w:gridSpan w:val="3"/>
            <w:tcBorders>
              <w:top w:val="single" w:sz="4" w:space="0" w:color="auto"/>
              <w:left w:val="single" w:sz="4" w:space="0" w:color="auto"/>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kern w:val="2"/>
                <w:sz w:val="16"/>
                <w:szCs w:val="16"/>
                <w:highlight w:val="none"/>
                <w:lang w:val="en-US" w:eastAsia="zh-CN" w:bidi="ar-SA"/>
              </w:rPr>
            </w:pPr>
            <w:r>
              <w:rPr>
                <w:rFonts w:cs="Times New Roman" w:hint="eastAsia"/>
                <w:color w:val="000000"/>
                <w:sz w:val="16"/>
                <w:szCs w:val="16"/>
                <w:highlight w:val="none"/>
                <w:lang w:val="en-US" w:eastAsia="zh-CN"/>
              </w:rPr>
              <w:t>7462.65</w:t>
            </w:r>
          </w:p>
        </w:tc>
      </w:tr>
      <w:tr>
        <w:tblPrEx>
          <w:tblW w:w="5098" w:type="pct"/>
          <w:tblInd w:w="0" w:type="dxa"/>
        </w:tblPrEx>
        <w:trPr>
          <w:trHeight w:hRule="exact" w:val="312"/>
        </w:trPr>
        <w:tc>
          <w:tcPr>
            <w:tcW w:w="447" w:type="pct"/>
            <w:vMerge/>
            <w:tcBorders>
              <w:left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Times New Roman" w:eastAsia="宋体" w:hAnsi="Times New Roman" w:cs="Times New Roman" w:hint="default"/>
                <w:color w:val="000000"/>
                <w:sz w:val="16"/>
                <w:szCs w:val="16"/>
                <w:highlight w:val="none"/>
              </w:rPr>
            </w:pPr>
          </w:p>
        </w:tc>
        <w:tc>
          <w:tcPr>
            <w:tcW w:w="2276" w:type="pct"/>
            <w:gridSpan w:val="3"/>
            <w:tcBorders>
              <w:top w:val="single" w:sz="8" w:space="0" w:color="000000"/>
              <w:left w:val="single" w:sz="8" w:space="0" w:color="000000"/>
              <w:bottom w:val="single" w:sz="8" w:space="0" w:color="000000"/>
              <w:right w:val="single" w:sz="4" w:space="0" w:color="auto"/>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firstLine="800" w:leftChars="50" w:firstLineChars="500"/>
              <w:textAlignment w:val="auto"/>
              <w:rPr>
                <w:rFonts w:ascii="Times New Roman" w:eastAsia="宋体" w:hAnsi="Times New Roman" w:cs="Times New Roman" w:hint="default"/>
                <w:color w:val="000000"/>
                <w:sz w:val="16"/>
                <w:szCs w:val="16"/>
                <w:highlight w:val="none"/>
                <w:lang w:val="en-US" w:eastAsia="zh-CN"/>
              </w:rPr>
            </w:pPr>
            <w:r>
              <w:rPr>
                <w:rFonts w:ascii="Times New Roman" w:eastAsia="宋体" w:hAnsi="Times New Roman" w:cs="Times New Roman" w:hint="default"/>
                <w:color w:val="000000"/>
                <w:spacing w:val="-1"/>
                <w:sz w:val="16"/>
                <w:szCs w:val="16"/>
                <w:highlight w:val="none"/>
              </w:rPr>
              <w:t>其中；中央补助</w:t>
            </w:r>
          </w:p>
        </w:tc>
        <w:tc>
          <w:tcPr>
            <w:tcW w:w="1900" w:type="pct"/>
            <w:gridSpan w:val="3"/>
            <w:tcBorders>
              <w:top w:val="single" w:sz="8" w:space="0" w:color="000000"/>
              <w:left w:val="single" w:sz="4" w:space="0" w:color="auto"/>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kern w:val="2"/>
                <w:sz w:val="16"/>
                <w:szCs w:val="16"/>
                <w:highlight w:val="none"/>
                <w:lang w:val="en-US" w:eastAsia="zh-CN" w:bidi="ar-SA"/>
              </w:rPr>
            </w:pPr>
            <w:r>
              <w:rPr>
                <w:rFonts w:cs="Times New Roman" w:hint="eastAsia"/>
                <w:color w:val="000000"/>
                <w:sz w:val="16"/>
                <w:szCs w:val="16"/>
                <w:highlight w:val="none"/>
                <w:lang w:val="en-US" w:eastAsia="zh-CN"/>
              </w:rPr>
              <w:t>5970.12</w:t>
            </w:r>
          </w:p>
        </w:tc>
      </w:tr>
      <w:tr>
        <w:tblPrEx>
          <w:tblW w:w="5098" w:type="pct"/>
          <w:tblInd w:w="0" w:type="dxa"/>
        </w:tblPrEx>
        <w:trPr>
          <w:trHeight w:hRule="exact" w:val="312"/>
        </w:trPr>
        <w:tc>
          <w:tcPr>
            <w:tcW w:w="447" w:type="pct"/>
            <w:vMerge/>
            <w:tcBorders>
              <w:left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Times New Roman" w:eastAsia="宋体" w:hAnsi="Times New Roman" w:cs="Times New Roman" w:hint="default"/>
                <w:color w:val="000000"/>
                <w:sz w:val="16"/>
                <w:szCs w:val="16"/>
                <w:highlight w:val="none"/>
              </w:rPr>
            </w:pPr>
          </w:p>
        </w:tc>
        <w:tc>
          <w:tcPr>
            <w:tcW w:w="2276" w:type="pct"/>
            <w:gridSpan w:val="3"/>
            <w:tcBorders>
              <w:top w:val="single" w:sz="8" w:space="0" w:color="000000"/>
              <w:left w:val="single" w:sz="8" w:space="0" w:color="000000"/>
              <w:bottom w:val="single" w:sz="8" w:space="0" w:color="000000"/>
              <w:right w:val="single" w:sz="4" w:space="0" w:color="auto"/>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firstLine="1280" w:leftChars="50" w:firstLineChars="800"/>
              <w:textAlignment w:val="auto"/>
              <w:rPr>
                <w:rFonts w:ascii="Times New Roman" w:eastAsia="宋体" w:hAnsi="Times New Roman" w:cs="Times New Roman" w:hint="default"/>
                <w:color w:val="000000"/>
                <w:sz w:val="16"/>
                <w:szCs w:val="16"/>
                <w:highlight w:val="none"/>
                <w:lang w:val="en-US" w:eastAsia="zh-CN"/>
              </w:rPr>
            </w:pPr>
            <w:r>
              <w:rPr>
                <w:rFonts w:ascii="Times New Roman" w:eastAsia="宋体" w:hAnsi="Times New Roman" w:cs="Times New Roman" w:hint="default"/>
                <w:color w:val="000000"/>
                <w:spacing w:val="-2"/>
                <w:sz w:val="16"/>
                <w:szCs w:val="16"/>
                <w:highlight w:val="none"/>
              </w:rPr>
              <w:t>省级补助</w:t>
            </w:r>
          </w:p>
        </w:tc>
        <w:tc>
          <w:tcPr>
            <w:tcW w:w="1900" w:type="pct"/>
            <w:gridSpan w:val="3"/>
            <w:tcBorders>
              <w:top w:val="single" w:sz="8" w:space="0" w:color="000000"/>
              <w:left w:val="single" w:sz="4" w:space="0" w:color="auto"/>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kern w:val="2"/>
                <w:sz w:val="16"/>
                <w:szCs w:val="16"/>
                <w:highlight w:val="none"/>
                <w:lang w:val="en-US" w:eastAsia="zh-CN" w:bidi="ar-SA"/>
              </w:rPr>
            </w:pPr>
            <w:r>
              <w:rPr>
                <w:rFonts w:cs="Times New Roman" w:hint="eastAsia"/>
                <w:color w:val="000000"/>
                <w:sz w:val="16"/>
                <w:szCs w:val="16"/>
                <w:highlight w:val="none"/>
                <w:lang w:val="en-US" w:eastAsia="zh-CN"/>
              </w:rPr>
              <w:t>1492.53</w:t>
            </w:r>
          </w:p>
        </w:tc>
      </w:tr>
      <w:tr>
        <w:tblPrEx>
          <w:tblW w:w="5098" w:type="pct"/>
          <w:tblInd w:w="0" w:type="dxa"/>
        </w:tblPrEx>
        <w:trPr>
          <w:trHeight w:hRule="exact" w:val="312"/>
        </w:trPr>
        <w:tc>
          <w:tcPr>
            <w:tcW w:w="447" w:type="pct"/>
            <w:vMerge/>
            <w:tcBorders>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Times New Roman" w:eastAsia="宋体" w:hAnsi="Times New Roman" w:cs="Times New Roman" w:hint="default"/>
                <w:color w:val="000000"/>
                <w:sz w:val="16"/>
                <w:szCs w:val="16"/>
                <w:highlight w:val="none"/>
              </w:rPr>
            </w:pPr>
          </w:p>
        </w:tc>
        <w:tc>
          <w:tcPr>
            <w:tcW w:w="2276" w:type="pct"/>
            <w:gridSpan w:val="3"/>
            <w:tcBorders>
              <w:top w:val="single" w:sz="8" w:space="0" w:color="000000"/>
              <w:left w:val="single" w:sz="8" w:space="0" w:color="000000"/>
              <w:bottom w:val="single" w:sz="8" w:space="0" w:color="000000"/>
              <w:right w:val="single" w:sz="4" w:space="0" w:color="auto"/>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firstLine="1280" w:leftChars="50" w:firstLineChars="800"/>
              <w:textAlignment w:val="auto"/>
              <w:rPr>
                <w:rFonts w:ascii="Times New Roman" w:eastAsia="宋体" w:hAnsi="Times New Roman" w:cs="Times New Roman" w:hint="default"/>
                <w:color w:val="000000"/>
                <w:spacing w:val="-2"/>
                <w:sz w:val="16"/>
                <w:szCs w:val="16"/>
                <w:highlight w:val="none"/>
                <w:lang w:val="en-US" w:eastAsia="zh-CN"/>
              </w:rPr>
            </w:pPr>
            <w:r>
              <w:rPr>
                <w:rFonts w:ascii="Times New Roman" w:eastAsia="宋体" w:hAnsi="Times New Roman" w:cs="Times New Roman" w:hint="default"/>
                <w:color w:val="000000"/>
                <w:spacing w:val="-2"/>
                <w:sz w:val="16"/>
                <w:szCs w:val="16"/>
                <w:highlight w:val="none"/>
                <w:lang w:val="en-US" w:eastAsia="zh-CN"/>
              </w:rPr>
              <w:t>县级补助</w:t>
            </w:r>
          </w:p>
        </w:tc>
        <w:tc>
          <w:tcPr>
            <w:tcW w:w="1900" w:type="pct"/>
            <w:gridSpan w:val="3"/>
            <w:tcBorders>
              <w:top w:val="single" w:sz="8" w:space="0" w:color="000000"/>
              <w:left w:val="single" w:sz="4" w:space="0" w:color="auto"/>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lang w:val="en-US" w:eastAsia="zh-CN"/>
              </w:rPr>
            </w:pPr>
            <w:r>
              <w:rPr>
                <w:rFonts w:cs="Times New Roman" w:hint="eastAsia"/>
                <w:color w:val="000000"/>
                <w:sz w:val="16"/>
                <w:szCs w:val="16"/>
                <w:highlight w:val="none"/>
                <w:lang w:val="en-US" w:eastAsia="zh-CN"/>
              </w:rPr>
              <w:t>0</w:t>
            </w:r>
          </w:p>
        </w:tc>
      </w:tr>
      <w:tr>
        <w:tblPrEx>
          <w:tblW w:w="5098" w:type="pct"/>
          <w:tblInd w:w="0" w:type="dxa"/>
        </w:tblPrEx>
        <w:trPr>
          <w:trHeight w:hRule="exact" w:val="850"/>
        </w:trPr>
        <w:tc>
          <w:tcPr>
            <w:tcW w:w="447" w:type="pct"/>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eastAsia="宋体" w:hAnsi="Times New Roman" w:cs="Times New Roman" w:hint="default"/>
                <w:color w:val="000000"/>
                <w:spacing w:val="12"/>
                <w:sz w:val="16"/>
                <w:szCs w:val="16"/>
                <w:highlight w:val="none"/>
              </w:rPr>
            </w:pPr>
            <w:r>
              <w:rPr>
                <w:rFonts w:ascii="Times New Roman" w:eastAsia="宋体" w:hAnsi="Times New Roman" w:cs="Times New Roman" w:hint="default"/>
                <w:color w:val="000000"/>
                <w:spacing w:val="12"/>
                <w:sz w:val="16"/>
                <w:szCs w:val="16"/>
                <w:highlight w:val="none"/>
              </w:rPr>
              <w:t>年度总</w:t>
            </w:r>
          </w:p>
          <w:p>
            <w:pPr>
              <w:keepNext w:val="0"/>
              <w:keepLines w:val="0"/>
              <w:pageBreakBefore w:val="0"/>
              <w:widowControl w:val="0"/>
              <w:kinsoku/>
              <w:wordWrap/>
              <w:overflowPunct/>
              <w:topLinePunct w:val="0"/>
              <w:autoSpaceDE/>
              <w:autoSpaceDN/>
              <w:bidi w:val="0"/>
              <w:adjustRightInd/>
              <w:snapToGrid/>
              <w:spacing w:line="240" w:lineRule="exact"/>
              <w:ind w:left="105" w:leftChars="50"/>
              <w:jc w:val="both"/>
              <w:textAlignment w:val="auto"/>
              <w:rPr>
                <w:rFonts w:ascii="Times New Roman" w:eastAsia="宋体" w:hAnsi="Times New Roman" w:cs="Times New Roman" w:hint="default"/>
                <w:color w:val="000000"/>
                <w:sz w:val="16"/>
                <w:szCs w:val="16"/>
                <w:highlight w:val="none"/>
              </w:rPr>
            </w:pPr>
            <w:r>
              <w:rPr>
                <w:rFonts w:ascii="Times New Roman" w:eastAsia="宋体" w:hAnsi="Times New Roman" w:cs="Times New Roman" w:hint="default"/>
                <w:color w:val="000000"/>
                <w:spacing w:val="6"/>
                <w:sz w:val="16"/>
                <w:szCs w:val="16"/>
                <w:highlight w:val="none"/>
              </w:rPr>
              <w:t>体目标</w:t>
            </w:r>
          </w:p>
        </w:tc>
        <w:tc>
          <w:tcPr>
            <w:tcW w:w="4177" w:type="pct"/>
            <w:gridSpan w:val="6"/>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Times New Roman" w:eastAsia="宋体" w:hAnsi="Times New Roman" w:cs="Times New Roman" w:hint="default"/>
                <w:color w:val="000000"/>
                <w:sz w:val="16"/>
                <w:szCs w:val="16"/>
                <w:highlight w:val="none"/>
              </w:rPr>
            </w:pPr>
            <w:r>
              <w:rPr>
                <w:rFonts w:ascii="Times New Roman" w:eastAsia="宋体" w:hAnsi="Times New Roman" w:cs="Times New Roman" w:hint="default"/>
                <w:color w:val="000000"/>
                <w:spacing w:val="-15"/>
                <w:sz w:val="16"/>
                <w:szCs w:val="16"/>
                <w:highlight w:val="none"/>
              </w:rPr>
              <w:t>目</w:t>
            </w:r>
            <w:r>
              <w:rPr>
                <w:rFonts w:ascii="Times New Roman" w:eastAsia="宋体" w:hAnsi="Times New Roman" w:cs="Times New Roman" w:hint="default"/>
                <w:color w:val="000000"/>
                <w:spacing w:val="3"/>
                <w:sz w:val="16"/>
                <w:szCs w:val="16"/>
                <w:highlight w:val="none"/>
              </w:rPr>
              <w:t xml:space="preserve"> </w:t>
            </w:r>
            <w:r>
              <w:rPr>
                <w:rFonts w:ascii="Times New Roman" w:eastAsia="宋体" w:hAnsi="Times New Roman" w:cs="Times New Roman" w:hint="default"/>
                <w:color w:val="000000"/>
                <w:spacing w:val="-15"/>
                <w:sz w:val="16"/>
                <w:szCs w:val="16"/>
                <w:highlight w:val="none"/>
              </w:rPr>
              <w:t>标</w:t>
            </w:r>
            <w:r>
              <w:rPr>
                <w:rFonts w:ascii="Times New Roman" w:eastAsia="宋体" w:hAnsi="Times New Roman" w:cs="Times New Roman" w:hint="default"/>
                <w:color w:val="000000"/>
                <w:spacing w:val="-3"/>
                <w:sz w:val="16"/>
                <w:szCs w:val="16"/>
                <w:highlight w:val="none"/>
              </w:rPr>
              <w:t xml:space="preserve"> </w:t>
            </w:r>
            <w:r>
              <w:rPr>
                <w:rFonts w:ascii="Times New Roman" w:eastAsia="宋体" w:hAnsi="Times New Roman" w:cs="Times New Roman" w:hint="default"/>
                <w:color w:val="000000"/>
                <w:spacing w:val="-15"/>
                <w:sz w:val="16"/>
                <w:szCs w:val="16"/>
                <w:highlight w:val="none"/>
              </w:rPr>
              <w:t>：</w:t>
            </w:r>
            <w:r>
              <w:rPr>
                <w:rFonts w:ascii="Times New Roman" w:eastAsia="宋体" w:hAnsi="Times New Roman" w:cs="Times New Roman" w:hint="default"/>
                <w:color w:val="000000"/>
                <w:spacing w:val="3"/>
                <w:sz w:val="16"/>
                <w:szCs w:val="16"/>
                <w:highlight w:val="none"/>
              </w:rPr>
              <w:t>1.免费向城乡居民提供基本公共卫生服务。</w:t>
            </w:r>
          </w:p>
          <w:p>
            <w:pPr>
              <w:keepNext w:val="0"/>
              <w:keepLines w:val="0"/>
              <w:pageBreakBefore w:val="0"/>
              <w:widowControl w:val="0"/>
              <w:kinsoku/>
              <w:wordWrap/>
              <w:overflowPunct/>
              <w:topLinePunct w:val="0"/>
              <w:autoSpaceDE/>
              <w:autoSpaceDN/>
              <w:bidi w:val="0"/>
              <w:adjustRightInd/>
              <w:snapToGrid/>
              <w:spacing w:line="240" w:lineRule="exact"/>
              <w:ind w:right="0" w:firstLine="640" w:firstLineChars="400"/>
              <w:textAlignment w:val="auto"/>
              <w:rPr>
                <w:rFonts w:ascii="Times New Roman" w:eastAsia="宋体" w:hAnsi="Times New Roman" w:cs="Times New Roman" w:hint="default"/>
                <w:color w:val="000000"/>
                <w:sz w:val="16"/>
                <w:szCs w:val="16"/>
                <w:highlight w:val="none"/>
              </w:rPr>
            </w:pPr>
            <w:r>
              <w:rPr>
                <w:rFonts w:ascii="Times New Roman" w:eastAsia="宋体" w:hAnsi="Times New Roman" w:cs="Times New Roman" w:hint="default"/>
                <w:color w:val="000000"/>
                <w:spacing w:val="1"/>
                <w:sz w:val="16"/>
                <w:szCs w:val="16"/>
                <w:highlight w:val="none"/>
              </w:rPr>
              <w:t>2.保持重点地方病防治措施全面落实。开展职业病防治，</w:t>
            </w:r>
            <w:r>
              <w:rPr>
                <w:rFonts w:ascii="Times New Roman" w:eastAsia="宋体" w:hAnsi="Times New Roman" w:cs="Times New Roman" w:hint="default"/>
                <w:color w:val="000000"/>
                <w:sz w:val="16"/>
                <w:szCs w:val="16"/>
                <w:highlight w:val="none"/>
              </w:rPr>
              <w:t>最大限度地保护放射工作人员、患者和公众的健康权益。同时推进妇幼卫生、健</w:t>
            </w:r>
            <w:r>
              <w:rPr>
                <w:rFonts w:ascii="Times New Roman" w:eastAsia="宋体" w:hAnsi="Times New Roman" w:cs="Times New Roman" w:hint="default"/>
                <w:color w:val="000000"/>
                <w:spacing w:val="3"/>
                <w:sz w:val="16"/>
                <w:szCs w:val="16"/>
                <w:highlight w:val="none"/>
              </w:rPr>
              <w:t>康素养促进、医养结合和老年健康服务、卫生应急等</w:t>
            </w:r>
            <w:r>
              <w:rPr>
                <w:rFonts w:ascii="Times New Roman" w:eastAsia="宋体" w:hAnsi="Times New Roman" w:cs="Times New Roman" w:hint="default"/>
                <w:color w:val="000000"/>
                <w:spacing w:val="2"/>
                <w:sz w:val="16"/>
                <w:szCs w:val="16"/>
                <w:highlight w:val="none"/>
              </w:rPr>
              <w:t>方面工作。</w:t>
            </w:r>
          </w:p>
        </w:tc>
      </w:tr>
      <w:tr>
        <w:tblPrEx>
          <w:tblW w:w="5098" w:type="pct"/>
          <w:tblInd w:w="0" w:type="dxa"/>
        </w:tblPrEx>
        <w:trPr>
          <w:trHeight w:hRule="exact" w:val="312"/>
        </w:trPr>
        <w:tc>
          <w:tcPr>
            <w:tcW w:w="447" w:type="pct"/>
            <w:vMerge w:val="restart"/>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Times New Roman" w:eastAsia="宋体" w:hAnsi="Times New Roman" w:cs="Times New Roman" w:hint="default"/>
                <w:color w:val="000000"/>
                <w:sz w:val="16"/>
                <w:szCs w:val="16"/>
                <w:highlight w:val="none"/>
              </w:rPr>
            </w:pPr>
            <w:r>
              <w:rPr>
                <w:rFonts w:ascii="Times New Roman" w:eastAsia="宋体" w:hAnsi="Times New Roman" w:cs="Times New Roman" w:hint="default"/>
                <w:color w:val="000000"/>
                <w:spacing w:val="7"/>
                <w:sz w:val="16"/>
                <w:szCs w:val="16"/>
                <w:highlight w:val="none"/>
              </w:rPr>
              <w:t>绩效指标</w:t>
            </w:r>
          </w:p>
        </w:tc>
        <w:tc>
          <w:tcPr>
            <w:tcW w:w="660" w:type="pct"/>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r>
              <w:rPr>
                <w:rFonts w:ascii="Times New Roman" w:eastAsia="宋体" w:hAnsi="Times New Roman" w:cs="Times New Roman" w:hint="default"/>
                <w:color w:val="000000"/>
                <w:sz w:val="16"/>
                <w:szCs w:val="16"/>
                <w:highlight w:val="none"/>
              </w:rPr>
              <w:t>一级</w:t>
            </w:r>
            <w:r>
              <w:rPr>
                <w:rFonts w:ascii="Times New Roman" w:eastAsia="宋体" w:hAnsi="Times New Roman" w:cs="Times New Roman" w:hint="default"/>
                <w:color w:val="000000"/>
                <w:spacing w:val="-3"/>
                <w:sz w:val="16"/>
                <w:szCs w:val="16"/>
                <w:highlight w:val="none"/>
              </w:rPr>
              <w:t>指标</w:t>
            </w:r>
          </w:p>
        </w:tc>
        <w:tc>
          <w:tcPr>
            <w:tcW w:w="752" w:type="pct"/>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r>
              <w:rPr>
                <w:rFonts w:ascii="Times New Roman" w:eastAsia="宋体" w:hAnsi="Times New Roman" w:cs="Times New Roman" w:hint="default"/>
                <w:color w:val="000000"/>
                <w:spacing w:val="-2"/>
                <w:sz w:val="16"/>
                <w:szCs w:val="16"/>
                <w:highlight w:val="none"/>
              </w:rPr>
              <w:t>二级指标</w:t>
            </w:r>
          </w:p>
        </w:tc>
        <w:tc>
          <w:tcPr>
            <w:tcW w:w="2034" w:type="pct"/>
            <w:gridSpan w:val="3"/>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r>
              <w:rPr>
                <w:rFonts w:ascii="Times New Roman" w:eastAsia="宋体" w:hAnsi="Times New Roman" w:cs="Times New Roman" w:hint="default"/>
                <w:color w:val="000000"/>
                <w:spacing w:val="-2"/>
                <w:sz w:val="16"/>
                <w:szCs w:val="16"/>
                <w:highlight w:val="none"/>
              </w:rPr>
              <w:t>三级指标</w:t>
            </w:r>
          </w:p>
        </w:tc>
        <w:tc>
          <w:tcPr>
            <w:tcW w:w="730" w:type="pct"/>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r>
              <w:rPr>
                <w:rFonts w:ascii="Times New Roman" w:eastAsia="宋体" w:hAnsi="Times New Roman" w:cs="Times New Roman" w:hint="default"/>
                <w:color w:val="000000"/>
                <w:spacing w:val="-2"/>
                <w:sz w:val="16"/>
                <w:szCs w:val="16"/>
                <w:highlight w:val="none"/>
              </w:rPr>
              <w:t>指标值</w:t>
            </w:r>
          </w:p>
        </w:tc>
      </w:tr>
      <w:tr>
        <w:tblPrEx>
          <w:tblW w:w="5098" w:type="pct"/>
          <w:tblInd w:w="0" w:type="dxa"/>
        </w:tblPrEx>
        <w:trPr>
          <w:trHeight w:hRule="exact" w:val="312"/>
        </w:trPr>
        <w:tc>
          <w:tcPr>
            <w:tcW w:w="447" w:type="pct"/>
            <w:vMerge/>
            <w:tcBorders>
              <w:top w:val="single" w:sz="8" w:space="0" w:color="000000"/>
              <w:left w:val="single" w:sz="8" w:space="0" w:color="000000"/>
              <w:bottom w:val="single" w:sz="8" w:space="0" w:color="000000"/>
              <w:right w:val="single" w:sz="8" w:space="0" w:color="000000"/>
            </w:tcBorders>
            <w:shd w:val="clear" w:color="auto" w:fill="FFFFFF"/>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Times New Roman" w:eastAsia="宋体" w:hAnsi="Times New Roman" w:cs="Times New Roman" w:hint="default"/>
                <w:color w:val="000000"/>
                <w:sz w:val="16"/>
                <w:szCs w:val="16"/>
                <w:highlight w:val="none"/>
              </w:rPr>
            </w:pPr>
          </w:p>
        </w:tc>
        <w:tc>
          <w:tcPr>
            <w:tcW w:w="660" w:type="pct"/>
            <w:vMerge w:val="restart"/>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cs="Times New Roman" w:hint="default"/>
                <w:sz w:val="16"/>
                <w:szCs w:val="16"/>
                <w:highlight w:val="none"/>
                <w:lang w:val="en-US" w:eastAsia="zh-CN"/>
              </w:rPr>
            </w:pPr>
            <w:r>
              <w:rPr>
                <w:rFonts w:ascii="Times New Roman" w:hAnsi="Times New Roman" w:cs="Times New Roman" w:hint="default"/>
                <w:sz w:val="16"/>
                <w:szCs w:val="16"/>
                <w:highlight w:val="none"/>
                <w:lang w:val="en-US" w:eastAsia="zh-CN"/>
              </w:rPr>
              <w:t>产出指标</w:t>
            </w:r>
          </w:p>
        </w:tc>
        <w:tc>
          <w:tcPr>
            <w:tcW w:w="752" w:type="pct"/>
            <w:vMerge w:val="restart"/>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p>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p>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p>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p>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p>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p>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p>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r>
              <w:rPr>
                <w:rFonts w:ascii="Times New Roman" w:eastAsia="宋体" w:hAnsi="Times New Roman" w:cs="Times New Roman" w:hint="default"/>
                <w:color w:val="000000"/>
                <w:spacing w:val="-2"/>
                <w:sz w:val="16"/>
                <w:szCs w:val="16"/>
                <w:highlight w:val="none"/>
              </w:rPr>
              <w:t>数量指标</w:t>
            </w:r>
          </w:p>
        </w:tc>
        <w:tc>
          <w:tcPr>
            <w:tcW w:w="2034" w:type="pct"/>
            <w:gridSpan w:val="3"/>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Times New Roman" w:eastAsia="宋体" w:hAnsi="Times New Roman" w:cs="Times New Roman" w:hint="default"/>
                <w:color w:val="000000"/>
                <w:sz w:val="16"/>
                <w:szCs w:val="16"/>
                <w:highlight w:val="none"/>
              </w:rPr>
            </w:pPr>
            <w:r>
              <w:rPr>
                <w:rFonts w:ascii="Times New Roman" w:eastAsia="宋体" w:hAnsi="Times New Roman" w:cs="Times New Roman" w:hint="default"/>
                <w:color w:val="000000"/>
                <w:spacing w:val="-1"/>
                <w:sz w:val="16"/>
                <w:szCs w:val="16"/>
                <w:highlight w:val="none"/>
              </w:rPr>
              <w:t>适龄儿童国家免疫规划疫苗接种率</w:t>
            </w:r>
          </w:p>
        </w:tc>
        <w:tc>
          <w:tcPr>
            <w:tcW w:w="730" w:type="pct"/>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r>
              <w:rPr>
                <w:rFonts w:ascii="Times New Roman" w:eastAsia="宋体" w:hAnsi="Times New Roman" w:cs="Times New Roman" w:hint="default"/>
                <w:color w:val="000000"/>
                <w:spacing w:val="-5"/>
                <w:sz w:val="16"/>
                <w:szCs w:val="16"/>
                <w:highlight w:val="none"/>
              </w:rPr>
              <w:t>≥90%</w:t>
            </w:r>
          </w:p>
        </w:tc>
      </w:tr>
      <w:tr>
        <w:tblPrEx>
          <w:tblW w:w="5098" w:type="pct"/>
          <w:tblInd w:w="0" w:type="dxa"/>
        </w:tblPrEx>
        <w:trPr>
          <w:trHeight w:hRule="exact" w:val="312"/>
        </w:trPr>
        <w:tc>
          <w:tcPr>
            <w:tcW w:w="447" w:type="pct"/>
            <w:vMerge/>
            <w:tcBorders>
              <w:top w:val="single" w:sz="8" w:space="0" w:color="000000"/>
              <w:left w:val="single" w:sz="8" w:space="0" w:color="000000"/>
              <w:bottom w:val="single" w:sz="8" w:space="0" w:color="000000"/>
              <w:right w:val="single" w:sz="8" w:space="0" w:color="000000"/>
            </w:tcBorders>
            <w:shd w:val="clear" w:color="auto" w:fill="FFFFFF"/>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Times New Roman" w:eastAsia="宋体" w:hAnsi="Times New Roman" w:cs="Times New Roman" w:hint="default"/>
                <w:color w:val="000000"/>
                <w:sz w:val="16"/>
                <w:szCs w:val="16"/>
                <w:highlight w:val="none"/>
              </w:rPr>
            </w:pPr>
          </w:p>
        </w:tc>
        <w:tc>
          <w:tcPr>
            <w:tcW w:w="660" w:type="pct"/>
            <w:vMerge/>
            <w:tcBorders>
              <w:top w:val="single" w:sz="8" w:space="0" w:color="000000"/>
              <w:left w:val="single" w:sz="8" w:space="0" w:color="000000"/>
              <w:bottom w:val="single" w:sz="8" w:space="0" w:color="000000"/>
              <w:right w:val="single" w:sz="8" w:space="0" w:color="000000"/>
            </w:tcBorders>
            <w:shd w:val="clear" w:color="auto" w:fill="FFFFFF"/>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p>
        </w:tc>
        <w:tc>
          <w:tcPr>
            <w:tcW w:w="752" w:type="pct"/>
            <w:vMerge/>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p>
        </w:tc>
        <w:tc>
          <w:tcPr>
            <w:tcW w:w="2034" w:type="pct"/>
            <w:gridSpan w:val="3"/>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Times New Roman" w:eastAsia="宋体" w:hAnsi="Times New Roman" w:cs="Times New Roman" w:hint="default"/>
                <w:color w:val="000000"/>
                <w:sz w:val="16"/>
                <w:szCs w:val="16"/>
                <w:highlight w:val="none"/>
              </w:rPr>
            </w:pPr>
            <w:r>
              <w:rPr>
                <w:rFonts w:ascii="Times New Roman" w:eastAsia="宋体" w:hAnsi="Times New Roman" w:cs="Times New Roman" w:hint="default"/>
                <w:color w:val="000000"/>
                <w:spacing w:val="-1"/>
                <w:sz w:val="16"/>
                <w:szCs w:val="16"/>
                <w:highlight w:val="none"/>
              </w:rPr>
              <w:t>7岁以下儿童健康管理率</w:t>
            </w:r>
          </w:p>
        </w:tc>
        <w:tc>
          <w:tcPr>
            <w:tcW w:w="730" w:type="pct"/>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r>
              <w:rPr>
                <w:rFonts w:ascii="Times New Roman" w:eastAsia="宋体" w:hAnsi="Times New Roman" w:cs="Times New Roman" w:hint="default"/>
                <w:color w:val="000000"/>
                <w:spacing w:val="-5"/>
                <w:sz w:val="16"/>
                <w:szCs w:val="16"/>
                <w:highlight w:val="none"/>
              </w:rPr>
              <w:t>≥85%</w:t>
            </w:r>
          </w:p>
        </w:tc>
      </w:tr>
      <w:tr>
        <w:tblPrEx>
          <w:tblW w:w="5098" w:type="pct"/>
          <w:tblInd w:w="0" w:type="dxa"/>
        </w:tblPrEx>
        <w:trPr>
          <w:trHeight w:hRule="exact" w:val="312"/>
        </w:trPr>
        <w:tc>
          <w:tcPr>
            <w:tcW w:w="447" w:type="pct"/>
            <w:vMerge/>
            <w:tcBorders>
              <w:top w:val="single" w:sz="8" w:space="0" w:color="000000"/>
              <w:left w:val="single" w:sz="8" w:space="0" w:color="000000"/>
              <w:bottom w:val="single" w:sz="8" w:space="0" w:color="000000"/>
              <w:right w:val="single" w:sz="8" w:space="0" w:color="000000"/>
            </w:tcBorders>
            <w:shd w:val="clear" w:color="auto" w:fill="FFFFFF"/>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Times New Roman" w:eastAsia="宋体" w:hAnsi="Times New Roman" w:cs="Times New Roman" w:hint="default"/>
                <w:color w:val="000000"/>
                <w:sz w:val="16"/>
                <w:szCs w:val="16"/>
                <w:highlight w:val="none"/>
              </w:rPr>
            </w:pPr>
          </w:p>
        </w:tc>
        <w:tc>
          <w:tcPr>
            <w:tcW w:w="660" w:type="pct"/>
            <w:vMerge/>
            <w:tcBorders>
              <w:top w:val="single" w:sz="8" w:space="0" w:color="000000"/>
              <w:left w:val="single" w:sz="8" w:space="0" w:color="000000"/>
              <w:bottom w:val="single" w:sz="8" w:space="0" w:color="000000"/>
              <w:right w:val="single" w:sz="8" w:space="0" w:color="000000"/>
            </w:tcBorders>
            <w:shd w:val="clear" w:color="auto" w:fill="FFFFFF"/>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p>
        </w:tc>
        <w:tc>
          <w:tcPr>
            <w:tcW w:w="752" w:type="pct"/>
            <w:vMerge/>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p>
        </w:tc>
        <w:tc>
          <w:tcPr>
            <w:tcW w:w="2034" w:type="pct"/>
            <w:gridSpan w:val="3"/>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Times New Roman" w:eastAsia="宋体" w:hAnsi="Times New Roman" w:cs="Times New Roman" w:hint="default"/>
                <w:color w:val="000000"/>
                <w:spacing w:val="-1"/>
                <w:sz w:val="16"/>
                <w:szCs w:val="16"/>
                <w:highlight w:val="none"/>
                <w:lang w:val="en-US" w:eastAsia="zh-CN"/>
              </w:rPr>
            </w:pPr>
            <w:r>
              <w:rPr>
                <w:rFonts w:ascii="Times New Roman" w:eastAsia="宋体" w:hAnsi="Times New Roman" w:cs="Times New Roman" w:hint="default"/>
                <w:color w:val="000000"/>
                <w:spacing w:val="-1"/>
                <w:sz w:val="16"/>
                <w:szCs w:val="16"/>
                <w:highlight w:val="none"/>
                <w:lang w:val="en-US" w:eastAsia="zh-CN"/>
              </w:rPr>
              <w:t>0-6岁儿童眼保健和视力检查覆盖率</w:t>
            </w:r>
          </w:p>
        </w:tc>
        <w:tc>
          <w:tcPr>
            <w:tcW w:w="730" w:type="pct"/>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pacing w:val="-2"/>
                <w:sz w:val="16"/>
                <w:szCs w:val="16"/>
                <w:highlight w:val="none"/>
                <w:lang w:val="en-US" w:eastAsia="zh-CN"/>
              </w:rPr>
            </w:pPr>
            <w:r>
              <w:rPr>
                <w:rFonts w:ascii="Times New Roman" w:eastAsia="宋体" w:hAnsi="Times New Roman" w:cs="Times New Roman" w:hint="default"/>
                <w:color w:val="000000"/>
                <w:spacing w:val="-5"/>
                <w:sz w:val="16"/>
                <w:szCs w:val="16"/>
                <w:highlight w:val="none"/>
              </w:rPr>
              <w:t>≥</w:t>
            </w:r>
            <w:r>
              <w:rPr>
                <w:rFonts w:ascii="Times New Roman" w:eastAsia="宋体" w:hAnsi="Times New Roman" w:cs="Times New Roman" w:hint="default"/>
                <w:color w:val="000000"/>
                <w:spacing w:val="-2"/>
                <w:sz w:val="16"/>
                <w:szCs w:val="16"/>
                <w:highlight w:val="none"/>
                <w:lang w:val="en-US" w:eastAsia="zh-CN"/>
              </w:rPr>
              <w:t>90%</w:t>
            </w:r>
          </w:p>
        </w:tc>
      </w:tr>
      <w:tr>
        <w:tblPrEx>
          <w:tblW w:w="5098" w:type="pct"/>
          <w:tblInd w:w="0" w:type="dxa"/>
        </w:tblPrEx>
        <w:trPr>
          <w:trHeight w:hRule="exact" w:val="312"/>
        </w:trPr>
        <w:tc>
          <w:tcPr>
            <w:tcW w:w="447" w:type="pct"/>
            <w:vMerge/>
            <w:tcBorders>
              <w:top w:val="single" w:sz="8" w:space="0" w:color="000000"/>
              <w:left w:val="single" w:sz="8" w:space="0" w:color="000000"/>
              <w:bottom w:val="single" w:sz="8" w:space="0" w:color="000000"/>
              <w:right w:val="single" w:sz="8" w:space="0" w:color="000000"/>
            </w:tcBorders>
            <w:shd w:val="clear" w:color="auto" w:fill="FFFFFF"/>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Times New Roman" w:eastAsia="宋体" w:hAnsi="Times New Roman" w:cs="Times New Roman" w:hint="default"/>
                <w:color w:val="000000"/>
                <w:sz w:val="16"/>
                <w:szCs w:val="16"/>
                <w:highlight w:val="none"/>
              </w:rPr>
            </w:pPr>
          </w:p>
        </w:tc>
        <w:tc>
          <w:tcPr>
            <w:tcW w:w="660" w:type="pct"/>
            <w:vMerge/>
            <w:tcBorders>
              <w:top w:val="single" w:sz="8" w:space="0" w:color="000000"/>
              <w:left w:val="single" w:sz="8" w:space="0" w:color="000000"/>
              <w:bottom w:val="single" w:sz="8" w:space="0" w:color="000000"/>
              <w:right w:val="single" w:sz="8" w:space="0" w:color="000000"/>
            </w:tcBorders>
            <w:shd w:val="clear" w:color="auto" w:fill="FFFFFF"/>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p>
        </w:tc>
        <w:tc>
          <w:tcPr>
            <w:tcW w:w="752" w:type="pct"/>
            <w:vMerge/>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p>
        </w:tc>
        <w:tc>
          <w:tcPr>
            <w:tcW w:w="2034" w:type="pct"/>
            <w:gridSpan w:val="3"/>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Times New Roman" w:eastAsia="宋体" w:hAnsi="Times New Roman" w:cs="Times New Roman" w:hint="default"/>
                <w:color w:val="000000"/>
                <w:sz w:val="16"/>
                <w:szCs w:val="16"/>
                <w:highlight w:val="none"/>
              </w:rPr>
            </w:pPr>
            <w:r>
              <w:rPr>
                <w:rFonts w:ascii="Times New Roman" w:eastAsia="宋体" w:hAnsi="Times New Roman" w:cs="Times New Roman" w:hint="default"/>
                <w:color w:val="000000"/>
                <w:spacing w:val="-1"/>
                <w:sz w:val="16"/>
                <w:szCs w:val="16"/>
                <w:highlight w:val="none"/>
              </w:rPr>
              <w:t>孕产妇系统管理率</w:t>
            </w:r>
          </w:p>
        </w:tc>
        <w:tc>
          <w:tcPr>
            <w:tcW w:w="730" w:type="pct"/>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r>
              <w:rPr>
                <w:rFonts w:ascii="Times New Roman" w:eastAsia="宋体" w:hAnsi="Times New Roman" w:cs="Times New Roman" w:hint="default"/>
                <w:color w:val="000000"/>
                <w:spacing w:val="-2"/>
                <w:sz w:val="16"/>
                <w:szCs w:val="16"/>
                <w:highlight w:val="none"/>
                <w:lang w:val="en-US" w:eastAsia="zh-CN"/>
              </w:rPr>
              <w:t>≥</w:t>
            </w:r>
            <w:r>
              <w:rPr>
                <w:rFonts w:ascii="Times New Roman" w:eastAsia="宋体" w:hAnsi="Times New Roman" w:cs="Times New Roman" w:hint="default"/>
                <w:color w:val="000000"/>
                <w:spacing w:val="-2"/>
                <w:sz w:val="16"/>
                <w:szCs w:val="16"/>
                <w:highlight w:val="none"/>
              </w:rPr>
              <w:t>90%</w:t>
            </w:r>
          </w:p>
        </w:tc>
      </w:tr>
      <w:tr>
        <w:tblPrEx>
          <w:tblW w:w="5098" w:type="pct"/>
          <w:tblInd w:w="0" w:type="dxa"/>
        </w:tblPrEx>
        <w:trPr>
          <w:trHeight w:hRule="exact" w:val="312"/>
        </w:trPr>
        <w:tc>
          <w:tcPr>
            <w:tcW w:w="447" w:type="pct"/>
            <w:vMerge/>
            <w:tcBorders>
              <w:top w:val="single" w:sz="8" w:space="0" w:color="000000"/>
              <w:left w:val="single" w:sz="8" w:space="0" w:color="000000"/>
              <w:bottom w:val="single" w:sz="8" w:space="0" w:color="000000"/>
              <w:right w:val="single" w:sz="8" w:space="0" w:color="000000"/>
            </w:tcBorders>
            <w:shd w:val="clear" w:color="auto" w:fill="FFFFFF"/>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Times New Roman" w:eastAsia="宋体" w:hAnsi="Times New Roman" w:cs="Times New Roman" w:hint="default"/>
                <w:color w:val="000000"/>
                <w:sz w:val="16"/>
                <w:szCs w:val="16"/>
                <w:highlight w:val="none"/>
              </w:rPr>
            </w:pPr>
          </w:p>
        </w:tc>
        <w:tc>
          <w:tcPr>
            <w:tcW w:w="660" w:type="pct"/>
            <w:vMerge/>
            <w:tcBorders>
              <w:top w:val="single" w:sz="8" w:space="0" w:color="000000"/>
              <w:left w:val="single" w:sz="8" w:space="0" w:color="000000"/>
              <w:bottom w:val="single" w:sz="8" w:space="0" w:color="000000"/>
              <w:right w:val="single" w:sz="8" w:space="0" w:color="000000"/>
            </w:tcBorders>
            <w:shd w:val="clear" w:color="auto" w:fill="FFFFFF"/>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p>
        </w:tc>
        <w:tc>
          <w:tcPr>
            <w:tcW w:w="752" w:type="pct"/>
            <w:vMerge/>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p>
        </w:tc>
        <w:tc>
          <w:tcPr>
            <w:tcW w:w="2034" w:type="pct"/>
            <w:gridSpan w:val="3"/>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Times New Roman" w:eastAsia="宋体" w:hAnsi="Times New Roman" w:cs="Times New Roman" w:hint="default"/>
                <w:color w:val="000000"/>
                <w:sz w:val="16"/>
                <w:szCs w:val="16"/>
                <w:highlight w:val="none"/>
              </w:rPr>
            </w:pPr>
            <w:r>
              <w:rPr>
                <w:rFonts w:ascii="Times New Roman" w:eastAsia="宋体" w:hAnsi="Times New Roman" w:cs="Times New Roman" w:hint="default"/>
                <w:color w:val="000000"/>
                <w:spacing w:val="-1"/>
                <w:sz w:val="16"/>
                <w:szCs w:val="16"/>
                <w:highlight w:val="none"/>
              </w:rPr>
              <w:t>3岁以下儿童系统管理率</w:t>
            </w:r>
          </w:p>
        </w:tc>
        <w:tc>
          <w:tcPr>
            <w:tcW w:w="730" w:type="pct"/>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r>
              <w:rPr>
                <w:rFonts w:ascii="Times New Roman" w:eastAsia="宋体" w:hAnsi="Times New Roman" w:cs="Times New Roman" w:hint="default"/>
                <w:color w:val="000000"/>
                <w:spacing w:val="-5"/>
                <w:sz w:val="16"/>
                <w:szCs w:val="16"/>
                <w:highlight w:val="none"/>
              </w:rPr>
              <w:t>≥80%</w:t>
            </w:r>
          </w:p>
        </w:tc>
      </w:tr>
      <w:tr>
        <w:tblPrEx>
          <w:tblW w:w="5098" w:type="pct"/>
          <w:tblInd w:w="0" w:type="dxa"/>
        </w:tblPrEx>
        <w:trPr>
          <w:trHeight w:hRule="exact" w:val="312"/>
        </w:trPr>
        <w:tc>
          <w:tcPr>
            <w:tcW w:w="447" w:type="pct"/>
            <w:vMerge/>
            <w:tcBorders>
              <w:top w:val="single" w:sz="8" w:space="0" w:color="000000"/>
              <w:left w:val="single" w:sz="8" w:space="0" w:color="000000"/>
              <w:bottom w:val="single" w:sz="8" w:space="0" w:color="000000"/>
              <w:right w:val="single" w:sz="8" w:space="0" w:color="000000"/>
            </w:tcBorders>
            <w:shd w:val="clear" w:color="auto" w:fill="FFFFFF"/>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Times New Roman" w:eastAsia="宋体" w:hAnsi="Times New Roman" w:cs="Times New Roman" w:hint="default"/>
                <w:color w:val="000000"/>
                <w:sz w:val="16"/>
                <w:szCs w:val="16"/>
                <w:highlight w:val="none"/>
              </w:rPr>
            </w:pPr>
          </w:p>
        </w:tc>
        <w:tc>
          <w:tcPr>
            <w:tcW w:w="660" w:type="pct"/>
            <w:vMerge/>
            <w:tcBorders>
              <w:top w:val="single" w:sz="8" w:space="0" w:color="000000"/>
              <w:left w:val="single" w:sz="8" w:space="0" w:color="000000"/>
              <w:bottom w:val="single" w:sz="8" w:space="0" w:color="000000"/>
              <w:right w:val="single" w:sz="8" w:space="0" w:color="000000"/>
            </w:tcBorders>
            <w:shd w:val="clear" w:color="auto" w:fill="FFFFFF"/>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p>
        </w:tc>
        <w:tc>
          <w:tcPr>
            <w:tcW w:w="752" w:type="pct"/>
            <w:vMerge/>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p>
        </w:tc>
        <w:tc>
          <w:tcPr>
            <w:tcW w:w="2034" w:type="pct"/>
            <w:gridSpan w:val="3"/>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Times New Roman" w:eastAsia="宋体" w:hAnsi="Times New Roman" w:cs="Times New Roman" w:hint="default"/>
                <w:color w:val="000000"/>
                <w:sz w:val="16"/>
                <w:szCs w:val="16"/>
                <w:highlight w:val="none"/>
              </w:rPr>
            </w:pPr>
            <w:r>
              <w:rPr>
                <w:rFonts w:ascii="Times New Roman" w:eastAsia="宋体" w:hAnsi="Times New Roman" w:cs="Times New Roman" w:hint="default"/>
                <w:color w:val="000000"/>
                <w:spacing w:val="2"/>
                <w:sz w:val="16"/>
                <w:szCs w:val="16"/>
                <w:highlight w:val="none"/>
              </w:rPr>
              <w:t>高血压患者管理人数(万人)</w:t>
            </w:r>
          </w:p>
        </w:tc>
        <w:tc>
          <w:tcPr>
            <w:tcW w:w="730" w:type="pct"/>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tabs>
                <w:tab w:val="center" w:pos="803"/>
              </w:tabs>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lang w:val="en-US" w:eastAsia="zh-CN"/>
              </w:rPr>
            </w:pPr>
            <w:r>
              <w:rPr>
                <w:rFonts w:ascii="Times New Roman" w:eastAsia="宋体" w:hAnsi="Times New Roman" w:cs="Times New Roman" w:hint="default"/>
                <w:color w:val="000000"/>
                <w:sz w:val="16"/>
                <w:szCs w:val="16"/>
                <w:highlight w:val="none"/>
                <w:lang w:val="en-US" w:eastAsia="zh-CN"/>
              </w:rPr>
              <w:t>8.2284</w:t>
            </w:r>
          </w:p>
        </w:tc>
      </w:tr>
      <w:tr>
        <w:tblPrEx>
          <w:tblW w:w="5098" w:type="pct"/>
          <w:tblInd w:w="0" w:type="dxa"/>
        </w:tblPrEx>
        <w:trPr>
          <w:trHeight w:hRule="exact" w:val="312"/>
        </w:trPr>
        <w:tc>
          <w:tcPr>
            <w:tcW w:w="447" w:type="pct"/>
            <w:vMerge/>
            <w:tcBorders>
              <w:top w:val="single" w:sz="8" w:space="0" w:color="000000"/>
              <w:left w:val="single" w:sz="8" w:space="0" w:color="000000"/>
              <w:bottom w:val="single" w:sz="8" w:space="0" w:color="000000"/>
              <w:right w:val="single" w:sz="8" w:space="0" w:color="000000"/>
            </w:tcBorders>
            <w:shd w:val="clear" w:color="auto" w:fill="FFFFFF"/>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Times New Roman" w:eastAsia="宋体" w:hAnsi="Times New Roman" w:cs="Times New Roman" w:hint="default"/>
                <w:color w:val="000000"/>
                <w:sz w:val="16"/>
                <w:szCs w:val="16"/>
                <w:highlight w:val="none"/>
              </w:rPr>
            </w:pPr>
          </w:p>
        </w:tc>
        <w:tc>
          <w:tcPr>
            <w:tcW w:w="660" w:type="pct"/>
            <w:vMerge/>
            <w:tcBorders>
              <w:top w:val="single" w:sz="8" w:space="0" w:color="000000"/>
              <w:left w:val="single" w:sz="8" w:space="0" w:color="000000"/>
              <w:bottom w:val="single" w:sz="8" w:space="0" w:color="000000"/>
              <w:right w:val="single" w:sz="8" w:space="0" w:color="000000"/>
            </w:tcBorders>
            <w:shd w:val="clear" w:color="auto" w:fill="FFFFFF"/>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p>
        </w:tc>
        <w:tc>
          <w:tcPr>
            <w:tcW w:w="752" w:type="pct"/>
            <w:vMerge/>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p>
        </w:tc>
        <w:tc>
          <w:tcPr>
            <w:tcW w:w="2034" w:type="pct"/>
            <w:gridSpan w:val="3"/>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Times New Roman" w:eastAsia="宋体" w:hAnsi="Times New Roman" w:cs="Times New Roman" w:hint="default"/>
                <w:color w:val="000000"/>
                <w:sz w:val="16"/>
                <w:szCs w:val="16"/>
                <w:highlight w:val="none"/>
              </w:rPr>
            </w:pPr>
            <w:r>
              <w:rPr>
                <w:rFonts w:ascii="Times New Roman" w:eastAsia="宋体" w:hAnsi="Times New Roman" w:cs="Times New Roman" w:hint="default"/>
                <w:color w:val="000000"/>
                <w:spacing w:val="2"/>
                <w:sz w:val="16"/>
                <w:szCs w:val="16"/>
                <w:highlight w:val="none"/>
              </w:rPr>
              <w:t>2型糖尿病患者管理人数(万人)</w:t>
            </w:r>
          </w:p>
        </w:tc>
        <w:tc>
          <w:tcPr>
            <w:tcW w:w="730" w:type="pct"/>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lang w:val="en-US" w:eastAsia="zh-CN"/>
              </w:rPr>
            </w:pPr>
            <w:r>
              <w:rPr>
                <w:rFonts w:ascii="Times New Roman" w:eastAsia="宋体" w:hAnsi="Times New Roman" w:cs="Times New Roman" w:hint="default"/>
                <w:color w:val="000000"/>
                <w:sz w:val="16"/>
                <w:szCs w:val="16"/>
                <w:highlight w:val="none"/>
                <w:lang w:val="en-US" w:eastAsia="zh-CN"/>
              </w:rPr>
              <w:t>2.8411</w:t>
            </w:r>
          </w:p>
        </w:tc>
      </w:tr>
      <w:tr>
        <w:tblPrEx>
          <w:tblW w:w="5098" w:type="pct"/>
          <w:tblInd w:w="0" w:type="dxa"/>
        </w:tblPrEx>
        <w:trPr>
          <w:trHeight w:hRule="exact" w:val="312"/>
        </w:trPr>
        <w:tc>
          <w:tcPr>
            <w:tcW w:w="447" w:type="pct"/>
            <w:vMerge/>
            <w:tcBorders>
              <w:top w:val="single" w:sz="8" w:space="0" w:color="000000"/>
              <w:left w:val="single" w:sz="8" w:space="0" w:color="000000"/>
              <w:bottom w:val="single" w:sz="8" w:space="0" w:color="000000"/>
              <w:right w:val="single" w:sz="8" w:space="0" w:color="000000"/>
            </w:tcBorders>
            <w:shd w:val="clear" w:color="auto" w:fill="FFFFFF"/>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Times New Roman" w:eastAsia="宋体" w:hAnsi="Times New Roman" w:cs="Times New Roman" w:hint="default"/>
                <w:color w:val="000000"/>
                <w:sz w:val="16"/>
                <w:szCs w:val="16"/>
                <w:highlight w:val="none"/>
              </w:rPr>
            </w:pPr>
          </w:p>
        </w:tc>
        <w:tc>
          <w:tcPr>
            <w:tcW w:w="660" w:type="pct"/>
            <w:vMerge/>
            <w:tcBorders>
              <w:top w:val="single" w:sz="8" w:space="0" w:color="000000"/>
              <w:left w:val="single" w:sz="8" w:space="0" w:color="000000"/>
              <w:bottom w:val="single" w:sz="8" w:space="0" w:color="000000"/>
              <w:right w:val="single" w:sz="8" w:space="0" w:color="000000"/>
            </w:tcBorders>
            <w:shd w:val="clear" w:color="auto" w:fill="FFFFFF"/>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p>
        </w:tc>
        <w:tc>
          <w:tcPr>
            <w:tcW w:w="752" w:type="pct"/>
            <w:vMerge/>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p>
        </w:tc>
        <w:tc>
          <w:tcPr>
            <w:tcW w:w="2034" w:type="pct"/>
            <w:gridSpan w:val="3"/>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Times New Roman" w:eastAsia="宋体" w:hAnsi="Times New Roman" w:cs="Times New Roman" w:hint="default"/>
                <w:color w:val="000000"/>
                <w:sz w:val="16"/>
                <w:szCs w:val="16"/>
                <w:highlight w:val="none"/>
              </w:rPr>
            </w:pPr>
            <w:r>
              <w:rPr>
                <w:rFonts w:ascii="Times New Roman" w:eastAsia="宋体" w:hAnsi="Times New Roman" w:cs="Times New Roman" w:hint="default"/>
                <w:color w:val="000000"/>
                <w:spacing w:val="-1"/>
                <w:sz w:val="16"/>
                <w:szCs w:val="16"/>
                <w:highlight w:val="none"/>
              </w:rPr>
              <w:t>肺结核患者管理率</w:t>
            </w:r>
          </w:p>
        </w:tc>
        <w:tc>
          <w:tcPr>
            <w:tcW w:w="730" w:type="pct"/>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r>
              <w:rPr>
                <w:rFonts w:ascii="Times New Roman" w:eastAsia="宋体" w:hAnsi="Times New Roman" w:cs="Times New Roman" w:hint="default"/>
                <w:color w:val="000000"/>
                <w:spacing w:val="-5"/>
                <w:sz w:val="16"/>
                <w:szCs w:val="16"/>
                <w:highlight w:val="none"/>
              </w:rPr>
              <w:t>≥90%</w:t>
            </w:r>
          </w:p>
        </w:tc>
      </w:tr>
      <w:tr>
        <w:tblPrEx>
          <w:tblW w:w="5098" w:type="pct"/>
          <w:tblInd w:w="0" w:type="dxa"/>
        </w:tblPrEx>
        <w:trPr>
          <w:trHeight w:hRule="exact" w:val="312"/>
        </w:trPr>
        <w:tc>
          <w:tcPr>
            <w:tcW w:w="447" w:type="pct"/>
            <w:vMerge/>
            <w:tcBorders>
              <w:top w:val="single" w:sz="8" w:space="0" w:color="000000"/>
              <w:left w:val="single" w:sz="8" w:space="0" w:color="000000"/>
              <w:bottom w:val="single" w:sz="8" w:space="0" w:color="000000"/>
              <w:right w:val="single" w:sz="8" w:space="0" w:color="000000"/>
            </w:tcBorders>
            <w:shd w:val="clear" w:color="auto" w:fill="FFFFFF"/>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Times New Roman" w:eastAsia="宋体" w:hAnsi="Times New Roman" w:cs="Times New Roman" w:hint="default"/>
                <w:color w:val="000000"/>
                <w:sz w:val="16"/>
                <w:szCs w:val="16"/>
                <w:highlight w:val="none"/>
              </w:rPr>
            </w:pPr>
          </w:p>
        </w:tc>
        <w:tc>
          <w:tcPr>
            <w:tcW w:w="660" w:type="pct"/>
            <w:vMerge/>
            <w:tcBorders>
              <w:top w:val="single" w:sz="8" w:space="0" w:color="000000"/>
              <w:left w:val="single" w:sz="8" w:space="0" w:color="000000"/>
              <w:bottom w:val="single" w:sz="8" w:space="0" w:color="000000"/>
              <w:right w:val="single" w:sz="8" w:space="0" w:color="000000"/>
            </w:tcBorders>
            <w:shd w:val="clear" w:color="auto" w:fill="FFFFFF"/>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p>
        </w:tc>
        <w:tc>
          <w:tcPr>
            <w:tcW w:w="752" w:type="pct"/>
            <w:vMerge/>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p>
        </w:tc>
        <w:tc>
          <w:tcPr>
            <w:tcW w:w="2034" w:type="pct"/>
            <w:gridSpan w:val="3"/>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Times New Roman" w:eastAsia="宋体" w:hAnsi="Times New Roman" w:cs="Times New Roman" w:hint="default"/>
                <w:color w:val="000000"/>
                <w:sz w:val="16"/>
                <w:szCs w:val="16"/>
                <w:highlight w:val="none"/>
              </w:rPr>
            </w:pPr>
            <w:r>
              <w:rPr>
                <w:rFonts w:ascii="Times New Roman" w:eastAsia="宋体" w:hAnsi="Times New Roman" w:cs="Times New Roman" w:hint="default"/>
                <w:color w:val="000000"/>
                <w:spacing w:val="-1"/>
                <w:sz w:val="16"/>
                <w:szCs w:val="16"/>
                <w:highlight w:val="none"/>
              </w:rPr>
              <w:t>社区在册居家严重精神障碍患者健康管理率</w:t>
            </w:r>
          </w:p>
        </w:tc>
        <w:tc>
          <w:tcPr>
            <w:tcW w:w="730" w:type="pct"/>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r>
              <w:rPr>
                <w:rFonts w:ascii="Times New Roman" w:eastAsia="宋体" w:hAnsi="Times New Roman" w:cs="Times New Roman" w:hint="default"/>
                <w:color w:val="000000"/>
                <w:spacing w:val="-5"/>
                <w:sz w:val="16"/>
                <w:szCs w:val="16"/>
                <w:highlight w:val="none"/>
              </w:rPr>
              <w:t>≥80%</w:t>
            </w:r>
          </w:p>
        </w:tc>
      </w:tr>
      <w:tr>
        <w:tblPrEx>
          <w:tblW w:w="5098" w:type="pct"/>
          <w:tblInd w:w="0" w:type="dxa"/>
        </w:tblPrEx>
        <w:trPr>
          <w:trHeight w:hRule="exact" w:val="312"/>
        </w:trPr>
        <w:tc>
          <w:tcPr>
            <w:tcW w:w="447" w:type="pct"/>
            <w:vMerge/>
            <w:tcBorders>
              <w:top w:val="single" w:sz="8" w:space="0" w:color="000000"/>
              <w:left w:val="single" w:sz="8" w:space="0" w:color="000000"/>
              <w:bottom w:val="single" w:sz="8" w:space="0" w:color="000000"/>
              <w:right w:val="single" w:sz="8" w:space="0" w:color="000000"/>
            </w:tcBorders>
            <w:shd w:val="clear" w:color="auto" w:fill="FFFFFF"/>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Times New Roman" w:eastAsia="宋体" w:hAnsi="Times New Roman" w:cs="Times New Roman" w:hint="default"/>
                <w:color w:val="000000"/>
                <w:sz w:val="16"/>
                <w:szCs w:val="16"/>
                <w:highlight w:val="none"/>
              </w:rPr>
            </w:pPr>
          </w:p>
        </w:tc>
        <w:tc>
          <w:tcPr>
            <w:tcW w:w="660" w:type="pct"/>
            <w:vMerge/>
            <w:tcBorders>
              <w:top w:val="single" w:sz="8" w:space="0" w:color="000000"/>
              <w:left w:val="single" w:sz="8" w:space="0" w:color="000000"/>
              <w:bottom w:val="single" w:sz="8" w:space="0" w:color="000000"/>
              <w:right w:val="single" w:sz="8" w:space="0" w:color="000000"/>
            </w:tcBorders>
            <w:shd w:val="clear" w:color="auto" w:fill="FFFFFF"/>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p>
        </w:tc>
        <w:tc>
          <w:tcPr>
            <w:tcW w:w="752" w:type="pct"/>
            <w:vMerge/>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p>
        </w:tc>
        <w:tc>
          <w:tcPr>
            <w:tcW w:w="2034" w:type="pct"/>
            <w:gridSpan w:val="3"/>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Times New Roman" w:eastAsia="宋体" w:hAnsi="Times New Roman" w:cs="Times New Roman" w:hint="default"/>
                <w:color w:val="000000"/>
                <w:sz w:val="16"/>
                <w:szCs w:val="16"/>
                <w:highlight w:val="none"/>
              </w:rPr>
            </w:pPr>
            <w:r>
              <w:rPr>
                <w:rFonts w:ascii="Times New Roman" w:eastAsia="宋体" w:hAnsi="Times New Roman" w:cs="Times New Roman" w:hint="default"/>
                <w:color w:val="000000"/>
                <w:spacing w:val="-1"/>
                <w:sz w:val="16"/>
                <w:szCs w:val="16"/>
                <w:highlight w:val="none"/>
              </w:rPr>
              <w:t>儿童中医药健康管理率</w:t>
            </w:r>
          </w:p>
        </w:tc>
        <w:tc>
          <w:tcPr>
            <w:tcW w:w="730" w:type="pct"/>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r>
              <w:rPr>
                <w:rFonts w:ascii="Times New Roman" w:eastAsia="宋体" w:hAnsi="Times New Roman" w:cs="Times New Roman" w:hint="default"/>
                <w:color w:val="000000"/>
                <w:spacing w:val="-5"/>
                <w:sz w:val="16"/>
                <w:szCs w:val="16"/>
                <w:highlight w:val="none"/>
              </w:rPr>
              <w:t>≥7</w:t>
            </w:r>
            <w:r>
              <w:rPr>
                <w:rFonts w:ascii="Times New Roman" w:eastAsia="宋体" w:hAnsi="Times New Roman" w:cs="Times New Roman" w:hint="default"/>
                <w:color w:val="000000"/>
                <w:spacing w:val="-5"/>
                <w:sz w:val="16"/>
                <w:szCs w:val="16"/>
                <w:highlight w:val="none"/>
                <w:lang w:val="en-US" w:eastAsia="zh-CN"/>
              </w:rPr>
              <w:t>7</w:t>
            </w:r>
            <w:r>
              <w:rPr>
                <w:rFonts w:ascii="Times New Roman" w:eastAsia="宋体" w:hAnsi="Times New Roman" w:cs="Times New Roman" w:hint="default"/>
                <w:color w:val="000000"/>
                <w:spacing w:val="-5"/>
                <w:sz w:val="16"/>
                <w:szCs w:val="16"/>
                <w:highlight w:val="none"/>
              </w:rPr>
              <w:t>%</w:t>
            </w:r>
          </w:p>
        </w:tc>
      </w:tr>
      <w:tr>
        <w:tblPrEx>
          <w:tblW w:w="5098" w:type="pct"/>
          <w:tblInd w:w="0" w:type="dxa"/>
        </w:tblPrEx>
        <w:trPr>
          <w:trHeight w:hRule="exact" w:val="312"/>
        </w:trPr>
        <w:tc>
          <w:tcPr>
            <w:tcW w:w="447" w:type="pct"/>
            <w:vMerge/>
            <w:tcBorders>
              <w:top w:val="single" w:sz="8" w:space="0" w:color="000000"/>
              <w:left w:val="single" w:sz="8" w:space="0" w:color="000000"/>
              <w:bottom w:val="single" w:sz="8" w:space="0" w:color="000000"/>
              <w:right w:val="single" w:sz="8" w:space="0" w:color="000000"/>
            </w:tcBorders>
            <w:shd w:val="clear" w:color="auto" w:fill="FFFFFF"/>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Times New Roman" w:eastAsia="宋体" w:hAnsi="Times New Roman" w:cs="Times New Roman" w:hint="default"/>
                <w:color w:val="000000"/>
                <w:sz w:val="16"/>
                <w:szCs w:val="16"/>
                <w:highlight w:val="none"/>
              </w:rPr>
            </w:pPr>
          </w:p>
        </w:tc>
        <w:tc>
          <w:tcPr>
            <w:tcW w:w="660" w:type="pct"/>
            <w:vMerge/>
            <w:tcBorders>
              <w:top w:val="single" w:sz="8" w:space="0" w:color="000000"/>
              <w:left w:val="single" w:sz="8" w:space="0" w:color="000000"/>
              <w:bottom w:val="single" w:sz="8" w:space="0" w:color="000000"/>
              <w:right w:val="single" w:sz="8" w:space="0" w:color="000000"/>
            </w:tcBorders>
            <w:shd w:val="clear" w:color="auto" w:fill="FFFFFF"/>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p>
        </w:tc>
        <w:tc>
          <w:tcPr>
            <w:tcW w:w="752" w:type="pct"/>
            <w:vMerge/>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p>
        </w:tc>
        <w:tc>
          <w:tcPr>
            <w:tcW w:w="2034" w:type="pct"/>
            <w:gridSpan w:val="3"/>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Times New Roman" w:eastAsia="宋体" w:hAnsi="Times New Roman" w:cs="Times New Roman" w:hint="default"/>
                <w:color w:val="000000"/>
                <w:sz w:val="16"/>
                <w:szCs w:val="16"/>
                <w:highlight w:val="none"/>
              </w:rPr>
            </w:pPr>
            <w:r>
              <w:rPr>
                <w:rFonts w:ascii="Times New Roman" w:eastAsia="宋体" w:hAnsi="Times New Roman" w:cs="Times New Roman" w:hint="default"/>
                <w:color w:val="000000"/>
                <w:spacing w:val="-1"/>
                <w:sz w:val="16"/>
                <w:szCs w:val="16"/>
                <w:highlight w:val="none"/>
              </w:rPr>
              <w:t>老年人中医药健康管理率</w:t>
            </w:r>
          </w:p>
        </w:tc>
        <w:tc>
          <w:tcPr>
            <w:tcW w:w="730" w:type="pct"/>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lang w:val="en-US" w:eastAsia="zh-CN"/>
              </w:rPr>
            </w:pPr>
            <w:r>
              <w:rPr>
                <w:rFonts w:ascii="Times New Roman" w:eastAsia="宋体" w:hAnsi="Times New Roman" w:cs="Times New Roman" w:hint="default"/>
                <w:color w:val="000000"/>
                <w:sz w:val="16"/>
                <w:szCs w:val="16"/>
                <w:highlight w:val="none"/>
                <w:lang w:val="en-US" w:eastAsia="zh-CN"/>
              </w:rPr>
              <w:t>≥70%</w:t>
            </w:r>
          </w:p>
        </w:tc>
      </w:tr>
      <w:tr>
        <w:tblPrEx>
          <w:tblW w:w="5098" w:type="pct"/>
          <w:tblInd w:w="0" w:type="dxa"/>
        </w:tblPrEx>
        <w:trPr>
          <w:trHeight w:hRule="exact" w:val="312"/>
        </w:trPr>
        <w:tc>
          <w:tcPr>
            <w:tcW w:w="447" w:type="pct"/>
            <w:vMerge/>
            <w:tcBorders>
              <w:top w:val="single" w:sz="8" w:space="0" w:color="000000"/>
              <w:left w:val="single" w:sz="8" w:space="0" w:color="000000"/>
              <w:bottom w:val="single" w:sz="8" w:space="0" w:color="000000"/>
              <w:right w:val="single" w:sz="8" w:space="0" w:color="000000"/>
            </w:tcBorders>
            <w:shd w:val="clear" w:color="auto" w:fill="FFFFFF"/>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Times New Roman" w:eastAsia="宋体" w:hAnsi="Times New Roman" w:cs="Times New Roman" w:hint="default"/>
                <w:color w:val="000000"/>
                <w:sz w:val="16"/>
                <w:szCs w:val="16"/>
                <w:highlight w:val="none"/>
              </w:rPr>
            </w:pPr>
          </w:p>
        </w:tc>
        <w:tc>
          <w:tcPr>
            <w:tcW w:w="660" w:type="pct"/>
            <w:vMerge/>
            <w:tcBorders>
              <w:top w:val="single" w:sz="8" w:space="0" w:color="000000"/>
              <w:left w:val="single" w:sz="8" w:space="0" w:color="000000"/>
              <w:bottom w:val="single" w:sz="8" w:space="0" w:color="000000"/>
              <w:right w:val="single" w:sz="8" w:space="0" w:color="000000"/>
            </w:tcBorders>
            <w:shd w:val="clear" w:color="auto" w:fill="FFFFFF"/>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p>
        </w:tc>
        <w:tc>
          <w:tcPr>
            <w:tcW w:w="752" w:type="pct"/>
            <w:vMerge/>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p>
        </w:tc>
        <w:tc>
          <w:tcPr>
            <w:tcW w:w="2034" w:type="pct"/>
            <w:gridSpan w:val="3"/>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Times New Roman" w:eastAsia="宋体" w:hAnsi="Times New Roman" w:cs="Times New Roman" w:hint="default"/>
                <w:color w:val="000000"/>
                <w:sz w:val="16"/>
                <w:szCs w:val="16"/>
                <w:highlight w:val="none"/>
              </w:rPr>
            </w:pPr>
            <w:r>
              <w:rPr>
                <w:rFonts w:ascii="Times New Roman" w:eastAsia="宋体" w:hAnsi="Times New Roman" w:cs="Times New Roman" w:hint="default"/>
                <w:color w:val="000000"/>
                <w:spacing w:val="-1"/>
                <w:sz w:val="16"/>
                <w:szCs w:val="16"/>
                <w:highlight w:val="none"/>
              </w:rPr>
              <w:t>卫生监督协管各行业年巡查(访)2次完成率</w:t>
            </w:r>
          </w:p>
        </w:tc>
        <w:tc>
          <w:tcPr>
            <w:tcW w:w="730" w:type="pct"/>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r>
              <w:rPr>
                <w:rFonts w:ascii="Times New Roman" w:eastAsia="宋体" w:hAnsi="Times New Roman" w:cs="Times New Roman" w:hint="default"/>
                <w:color w:val="000000"/>
                <w:spacing w:val="-5"/>
                <w:sz w:val="16"/>
                <w:szCs w:val="16"/>
                <w:highlight w:val="none"/>
              </w:rPr>
              <w:t>≥90%</w:t>
            </w:r>
          </w:p>
        </w:tc>
      </w:tr>
      <w:tr>
        <w:tblPrEx>
          <w:tblW w:w="5098" w:type="pct"/>
          <w:tblInd w:w="0" w:type="dxa"/>
        </w:tblPrEx>
        <w:trPr>
          <w:trHeight w:hRule="exact" w:val="312"/>
        </w:trPr>
        <w:tc>
          <w:tcPr>
            <w:tcW w:w="447" w:type="pct"/>
            <w:vMerge/>
            <w:tcBorders>
              <w:top w:val="single" w:sz="8" w:space="0" w:color="000000"/>
              <w:left w:val="single" w:sz="8" w:space="0" w:color="000000"/>
              <w:bottom w:val="single" w:sz="8" w:space="0" w:color="000000"/>
              <w:right w:val="single" w:sz="8" w:space="0" w:color="000000"/>
            </w:tcBorders>
            <w:shd w:val="clear" w:color="auto" w:fill="FFFFFF"/>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Times New Roman" w:eastAsia="宋体" w:hAnsi="Times New Roman" w:cs="Times New Roman" w:hint="default"/>
                <w:color w:val="000000"/>
                <w:sz w:val="16"/>
                <w:szCs w:val="16"/>
                <w:highlight w:val="none"/>
              </w:rPr>
            </w:pPr>
          </w:p>
        </w:tc>
        <w:tc>
          <w:tcPr>
            <w:tcW w:w="660" w:type="pct"/>
            <w:vMerge/>
            <w:tcBorders>
              <w:top w:val="single" w:sz="8" w:space="0" w:color="000000"/>
              <w:left w:val="single" w:sz="8" w:space="0" w:color="000000"/>
              <w:bottom w:val="single" w:sz="8" w:space="0" w:color="000000"/>
              <w:right w:val="single" w:sz="8" w:space="0" w:color="000000"/>
            </w:tcBorders>
            <w:shd w:val="clear" w:color="auto" w:fill="FFFFFF"/>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p>
        </w:tc>
        <w:tc>
          <w:tcPr>
            <w:tcW w:w="752" w:type="pct"/>
            <w:vMerge/>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p>
        </w:tc>
        <w:tc>
          <w:tcPr>
            <w:tcW w:w="2034" w:type="pct"/>
            <w:gridSpan w:val="3"/>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Times New Roman" w:eastAsia="宋体" w:hAnsi="Times New Roman" w:cs="Times New Roman" w:hint="default"/>
                <w:color w:val="000000"/>
                <w:spacing w:val="-1"/>
                <w:sz w:val="16"/>
                <w:szCs w:val="16"/>
                <w:highlight w:val="none"/>
                <w:lang w:val="en-US" w:eastAsia="zh-CN"/>
              </w:rPr>
            </w:pPr>
            <w:r>
              <w:rPr>
                <w:rFonts w:ascii="Times New Roman" w:eastAsia="宋体" w:hAnsi="Times New Roman" w:cs="Times New Roman" w:hint="default"/>
                <w:color w:val="000000"/>
                <w:spacing w:val="-1"/>
                <w:sz w:val="16"/>
                <w:szCs w:val="16"/>
                <w:highlight w:val="none"/>
                <w:lang w:val="en-US" w:eastAsia="zh-CN"/>
              </w:rPr>
              <w:t>职业健康检查服务覆盖率</w:t>
            </w:r>
          </w:p>
        </w:tc>
        <w:tc>
          <w:tcPr>
            <w:tcW w:w="730" w:type="pct"/>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pacing w:val="-5"/>
                <w:sz w:val="16"/>
                <w:szCs w:val="16"/>
                <w:highlight w:val="none"/>
              </w:rPr>
            </w:pPr>
            <w:r>
              <w:rPr>
                <w:rFonts w:ascii="Times New Roman" w:eastAsia="宋体" w:hAnsi="Times New Roman" w:cs="Times New Roman" w:hint="default"/>
                <w:color w:val="000000"/>
                <w:spacing w:val="-5"/>
                <w:sz w:val="16"/>
                <w:szCs w:val="16"/>
                <w:highlight w:val="none"/>
              </w:rPr>
              <w:t>≥90%</w:t>
            </w:r>
          </w:p>
        </w:tc>
      </w:tr>
      <w:tr>
        <w:tblPrEx>
          <w:tblW w:w="5098" w:type="pct"/>
          <w:tblInd w:w="0" w:type="dxa"/>
        </w:tblPrEx>
        <w:trPr>
          <w:trHeight w:hRule="exact" w:val="312"/>
        </w:trPr>
        <w:tc>
          <w:tcPr>
            <w:tcW w:w="447" w:type="pct"/>
            <w:vMerge/>
            <w:tcBorders>
              <w:top w:val="single" w:sz="8" w:space="0" w:color="000000"/>
              <w:left w:val="single" w:sz="8" w:space="0" w:color="000000"/>
              <w:bottom w:val="single" w:sz="8" w:space="0" w:color="000000"/>
              <w:right w:val="single" w:sz="8" w:space="0" w:color="000000"/>
            </w:tcBorders>
            <w:shd w:val="clear" w:color="auto" w:fill="FFFFFF"/>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Times New Roman" w:eastAsia="宋体" w:hAnsi="Times New Roman" w:cs="Times New Roman" w:hint="default"/>
                <w:color w:val="000000"/>
                <w:sz w:val="16"/>
                <w:szCs w:val="16"/>
                <w:highlight w:val="none"/>
              </w:rPr>
            </w:pPr>
          </w:p>
        </w:tc>
        <w:tc>
          <w:tcPr>
            <w:tcW w:w="660" w:type="pct"/>
            <w:vMerge/>
            <w:tcBorders>
              <w:top w:val="single" w:sz="8" w:space="0" w:color="000000"/>
              <w:left w:val="single" w:sz="8" w:space="0" w:color="000000"/>
              <w:bottom w:val="single" w:sz="8" w:space="0" w:color="000000"/>
              <w:right w:val="single" w:sz="8" w:space="0" w:color="000000"/>
            </w:tcBorders>
            <w:shd w:val="clear" w:color="auto" w:fill="FFFFFF"/>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p>
        </w:tc>
        <w:tc>
          <w:tcPr>
            <w:tcW w:w="752" w:type="pct"/>
            <w:vMerge/>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p>
        </w:tc>
        <w:tc>
          <w:tcPr>
            <w:tcW w:w="2034" w:type="pct"/>
            <w:gridSpan w:val="3"/>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Times New Roman" w:eastAsia="宋体" w:hAnsi="Times New Roman" w:cs="Times New Roman" w:hint="default"/>
                <w:color w:val="000000"/>
                <w:spacing w:val="-1"/>
                <w:sz w:val="16"/>
                <w:szCs w:val="16"/>
                <w:highlight w:val="none"/>
                <w:lang w:val="en-US" w:eastAsia="zh-CN"/>
              </w:rPr>
            </w:pPr>
            <w:r>
              <w:rPr>
                <w:rFonts w:ascii="Times New Roman" w:eastAsia="宋体" w:hAnsi="Times New Roman" w:cs="Times New Roman" w:hint="default"/>
                <w:color w:val="000000"/>
                <w:spacing w:val="-1"/>
                <w:sz w:val="16"/>
                <w:szCs w:val="16"/>
                <w:highlight w:val="none"/>
                <w:lang w:val="en-US" w:eastAsia="zh-CN"/>
              </w:rPr>
              <w:t>地方病防治工作任务完成率</w:t>
            </w:r>
          </w:p>
        </w:tc>
        <w:tc>
          <w:tcPr>
            <w:tcW w:w="730" w:type="pct"/>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pacing w:val="-5"/>
                <w:sz w:val="16"/>
                <w:szCs w:val="16"/>
                <w:highlight w:val="none"/>
                <w:lang w:val="en-US" w:eastAsia="zh-CN"/>
              </w:rPr>
            </w:pPr>
            <w:r>
              <w:rPr>
                <w:rFonts w:ascii="Times New Roman" w:eastAsia="宋体" w:hAnsi="Times New Roman" w:cs="Times New Roman" w:hint="default"/>
                <w:color w:val="000000"/>
                <w:spacing w:val="-5"/>
                <w:sz w:val="16"/>
                <w:szCs w:val="16"/>
                <w:highlight w:val="none"/>
                <w:lang w:val="en-US" w:eastAsia="zh-CN"/>
              </w:rPr>
              <w:t>≥95%</w:t>
            </w:r>
          </w:p>
        </w:tc>
      </w:tr>
      <w:tr>
        <w:tblPrEx>
          <w:tblW w:w="5098" w:type="pct"/>
          <w:tblInd w:w="0" w:type="dxa"/>
        </w:tblPrEx>
        <w:trPr>
          <w:trHeight w:hRule="exact" w:val="312"/>
        </w:trPr>
        <w:tc>
          <w:tcPr>
            <w:tcW w:w="447" w:type="pct"/>
            <w:vMerge/>
            <w:tcBorders>
              <w:top w:val="single" w:sz="8" w:space="0" w:color="000000"/>
              <w:left w:val="single" w:sz="8" w:space="0" w:color="000000"/>
              <w:bottom w:val="single" w:sz="8" w:space="0" w:color="000000"/>
              <w:right w:val="single" w:sz="8" w:space="0" w:color="000000"/>
            </w:tcBorders>
            <w:shd w:val="clear" w:color="auto" w:fill="FFFFFF"/>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Times New Roman" w:eastAsia="宋体" w:hAnsi="Times New Roman" w:cs="Times New Roman" w:hint="default"/>
                <w:color w:val="000000"/>
                <w:sz w:val="16"/>
                <w:szCs w:val="16"/>
                <w:highlight w:val="none"/>
              </w:rPr>
            </w:pPr>
          </w:p>
        </w:tc>
        <w:tc>
          <w:tcPr>
            <w:tcW w:w="660" w:type="pct"/>
            <w:vMerge/>
            <w:tcBorders>
              <w:top w:val="single" w:sz="8" w:space="0" w:color="000000"/>
              <w:left w:val="single" w:sz="8" w:space="0" w:color="000000"/>
              <w:bottom w:val="single" w:sz="8" w:space="0" w:color="000000"/>
              <w:right w:val="single" w:sz="8" w:space="0" w:color="000000"/>
            </w:tcBorders>
            <w:shd w:val="clear" w:color="auto" w:fill="FFFFFF"/>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p>
        </w:tc>
        <w:tc>
          <w:tcPr>
            <w:tcW w:w="752" w:type="pct"/>
            <w:vMerge/>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p>
        </w:tc>
        <w:tc>
          <w:tcPr>
            <w:tcW w:w="2034" w:type="pct"/>
            <w:gridSpan w:val="3"/>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Times New Roman" w:eastAsia="宋体" w:hAnsi="Times New Roman" w:cs="Times New Roman" w:hint="default"/>
                <w:color w:val="000000"/>
                <w:spacing w:val="-1"/>
                <w:sz w:val="16"/>
                <w:szCs w:val="16"/>
                <w:highlight w:val="none"/>
                <w:lang w:val="en-US" w:eastAsia="zh-CN"/>
              </w:rPr>
            </w:pPr>
            <w:r>
              <w:rPr>
                <w:rFonts w:ascii="Times New Roman" w:eastAsia="宋体" w:hAnsi="Times New Roman" w:cs="Times New Roman" w:hint="default"/>
                <w:color w:val="000000"/>
                <w:spacing w:val="-1"/>
                <w:sz w:val="16"/>
                <w:szCs w:val="16"/>
                <w:highlight w:val="none"/>
                <w:lang w:val="en-US" w:eastAsia="zh-CN"/>
              </w:rPr>
              <w:t>宫颈癌、乳腺癌筛查目标人群覆盖率</w:t>
            </w:r>
          </w:p>
        </w:tc>
        <w:tc>
          <w:tcPr>
            <w:tcW w:w="730" w:type="pct"/>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pacing w:val="-5"/>
                <w:sz w:val="16"/>
                <w:szCs w:val="16"/>
                <w:highlight w:val="none"/>
                <w:lang w:val="en-US" w:eastAsia="zh-CN"/>
              </w:rPr>
            </w:pPr>
            <w:r>
              <w:rPr>
                <w:rFonts w:ascii="Times New Roman" w:eastAsia="宋体" w:hAnsi="Times New Roman" w:cs="Times New Roman" w:hint="default"/>
                <w:color w:val="000000"/>
                <w:spacing w:val="-5"/>
                <w:sz w:val="16"/>
                <w:szCs w:val="16"/>
                <w:highlight w:val="none"/>
                <w:lang w:val="en-US" w:eastAsia="zh-CN"/>
              </w:rPr>
              <w:t>较上年度提高</w:t>
            </w:r>
          </w:p>
        </w:tc>
      </w:tr>
      <w:tr>
        <w:tblPrEx>
          <w:tblW w:w="5098" w:type="pct"/>
          <w:tblInd w:w="0" w:type="dxa"/>
        </w:tblPrEx>
        <w:trPr>
          <w:trHeight w:hRule="exact" w:val="312"/>
        </w:trPr>
        <w:tc>
          <w:tcPr>
            <w:tcW w:w="447" w:type="pct"/>
            <w:vMerge/>
            <w:tcBorders>
              <w:top w:val="single" w:sz="8" w:space="0" w:color="000000"/>
              <w:left w:val="single" w:sz="8" w:space="0" w:color="000000"/>
              <w:bottom w:val="single" w:sz="8" w:space="0" w:color="000000"/>
              <w:right w:val="single" w:sz="8" w:space="0" w:color="000000"/>
            </w:tcBorders>
            <w:shd w:val="clear" w:color="auto" w:fill="FFFFFF"/>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Times New Roman" w:eastAsia="宋体" w:hAnsi="Times New Roman" w:cs="Times New Roman" w:hint="default"/>
                <w:color w:val="000000"/>
                <w:sz w:val="16"/>
                <w:szCs w:val="16"/>
                <w:highlight w:val="none"/>
              </w:rPr>
            </w:pPr>
          </w:p>
        </w:tc>
        <w:tc>
          <w:tcPr>
            <w:tcW w:w="660" w:type="pct"/>
            <w:vMerge/>
            <w:tcBorders>
              <w:top w:val="single" w:sz="8" w:space="0" w:color="000000"/>
              <w:left w:val="single" w:sz="8" w:space="0" w:color="000000"/>
              <w:bottom w:val="single" w:sz="8" w:space="0" w:color="000000"/>
              <w:right w:val="single" w:sz="8" w:space="0" w:color="000000"/>
            </w:tcBorders>
            <w:shd w:val="clear" w:color="auto" w:fill="FFFFFF"/>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p>
        </w:tc>
        <w:tc>
          <w:tcPr>
            <w:tcW w:w="752" w:type="pct"/>
            <w:vMerge/>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p>
        </w:tc>
        <w:tc>
          <w:tcPr>
            <w:tcW w:w="2034" w:type="pct"/>
            <w:gridSpan w:val="3"/>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Times New Roman" w:eastAsia="宋体" w:hAnsi="Times New Roman" w:cs="Times New Roman" w:hint="default"/>
                <w:color w:val="000000"/>
                <w:spacing w:val="-1"/>
                <w:sz w:val="16"/>
                <w:szCs w:val="16"/>
                <w:highlight w:val="none"/>
                <w:lang w:val="en-US" w:eastAsia="zh-CN"/>
              </w:rPr>
            </w:pPr>
            <w:r>
              <w:rPr>
                <w:rFonts w:ascii="Times New Roman" w:eastAsia="宋体" w:hAnsi="Times New Roman" w:cs="Times New Roman" w:hint="default"/>
                <w:color w:val="000000"/>
                <w:spacing w:val="-1"/>
                <w:sz w:val="16"/>
                <w:szCs w:val="16"/>
                <w:highlight w:val="none"/>
                <w:lang w:val="en-US" w:eastAsia="zh-CN"/>
              </w:rPr>
              <w:t>脱贫地区儿童营养改善项目重点县覆盖率</w:t>
            </w:r>
          </w:p>
        </w:tc>
        <w:tc>
          <w:tcPr>
            <w:tcW w:w="730" w:type="pct"/>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pacing w:val="-5"/>
                <w:sz w:val="16"/>
                <w:szCs w:val="16"/>
                <w:highlight w:val="none"/>
                <w:lang w:val="en-US" w:eastAsia="zh-CN"/>
              </w:rPr>
            </w:pPr>
            <w:r>
              <w:rPr>
                <w:rFonts w:ascii="Times New Roman" w:eastAsia="宋体" w:hAnsi="Times New Roman" w:cs="Times New Roman" w:hint="default"/>
                <w:color w:val="000000"/>
                <w:spacing w:val="-5"/>
                <w:sz w:val="16"/>
                <w:szCs w:val="16"/>
                <w:highlight w:val="none"/>
                <w:lang w:val="en-US" w:eastAsia="zh-CN"/>
              </w:rPr>
              <w:t>100%</w:t>
            </w:r>
          </w:p>
        </w:tc>
      </w:tr>
      <w:tr>
        <w:tblPrEx>
          <w:tblW w:w="5098" w:type="pct"/>
          <w:tblInd w:w="0" w:type="dxa"/>
        </w:tblPrEx>
        <w:trPr>
          <w:trHeight w:hRule="exact" w:val="312"/>
        </w:trPr>
        <w:tc>
          <w:tcPr>
            <w:tcW w:w="447" w:type="pct"/>
            <w:vMerge/>
            <w:tcBorders>
              <w:top w:val="single" w:sz="8" w:space="0" w:color="000000"/>
              <w:left w:val="single" w:sz="8" w:space="0" w:color="000000"/>
              <w:bottom w:val="single" w:sz="8" w:space="0" w:color="000000"/>
              <w:right w:val="single" w:sz="8" w:space="0" w:color="000000"/>
            </w:tcBorders>
            <w:shd w:val="clear" w:color="auto" w:fill="FFFFFF"/>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Times New Roman" w:eastAsia="宋体" w:hAnsi="Times New Roman" w:cs="Times New Roman" w:hint="default"/>
                <w:color w:val="000000"/>
                <w:sz w:val="16"/>
                <w:szCs w:val="16"/>
                <w:highlight w:val="none"/>
              </w:rPr>
            </w:pPr>
          </w:p>
        </w:tc>
        <w:tc>
          <w:tcPr>
            <w:tcW w:w="660" w:type="pct"/>
            <w:vMerge/>
            <w:tcBorders>
              <w:top w:val="single" w:sz="8" w:space="0" w:color="000000"/>
              <w:left w:val="single" w:sz="8" w:space="0" w:color="000000"/>
              <w:bottom w:val="single" w:sz="8" w:space="0" w:color="000000"/>
              <w:right w:val="single" w:sz="8" w:space="0" w:color="000000"/>
            </w:tcBorders>
            <w:shd w:val="clear" w:color="auto" w:fill="FFFFFF"/>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p>
        </w:tc>
        <w:tc>
          <w:tcPr>
            <w:tcW w:w="752" w:type="pct"/>
            <w:vMerge w:val="restart"/>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r>
              <w:rPr>
                <w:rFonts w:ascii="Times New Roman" w:eastAsia="宋体" w:hAnsi="Times New Roman" w:cs="Times New Roman" w:hint="default"/>
                <w:color w:val="000000"/>
                <w:spacing w:val="-2"/>
                <w:sz w:val="16"/>
                <w:szCs w:val="16"/>
                <w:highlight w:val="none"/>
              </w:rPr>
              <w:t>质量指标</w:t>
            </w:r>
          </w:p>
        </w:tc>
        <w:tc>
          <w:tcPr>
            <w:tcW w:w="2034" w:type="pct"/>
            <w:gridSpan w:val="3"/>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Times New Roman" w:eastAsia="宋体" w:hAnsi="Times New Roman" w:cs="Times New Roman" w:hint="default"/>
                <w:color w:val="000000"/>
                <w:sz w:val="16"/>
                <w:szCs w:val="16"/>
                <w:highlight w:val="none"/>
              </w:rPr>
            </w:pPr>
            <w:r>
              <w:rPr>
                <w:rFonts w:ascii="Times New Roman" w:eastAsia="宋体" w:hAnsi="Times New Roman" w:cs="Times New Roman" w:hint="default"/>
                <w:color w:val="000000"/>
                <w:spacing w:val="-1"/>
                <w:sz w:val="16"/>
                <w:szCs w:val="16"/>
                <w:highlight w:val="none"/>
              </w:rPr>
              <w:t>居民规范化电子健康档案覆盖率</w:t>
            </w:r>
          </w:p>
        </w:tc>
        <w:tc>
          <w:tcPr>
            <w:tcW w:w="730" w:type="pct"/>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r>
              <w:rPr>
                <w:rFonts w:ascii="Times New Roman" w:eastAsia="宋体" w:hAnsi="Times New Roman" w:cs="Times New Roman" w:hint="default"/>
                <w:color w:val="000000"/>
                <w:spacing w:val="-2"/>
                <w:sz w:val="16"/>
                <w:szCs w:val="16"/>
                <w:highlight w:val="none"/>
                <w:lang w:val="en-US" w:eastAsia="zh-CN"/>
              </w:rPr>
              <w:t>≥</w:t>
            </w:r>
            <w:r>
              <w:rPr>
                <w:rFonts w:ascii="Times New Roman" w:eastAsia="宋体" w:hAnsi="Times New Roman" w:cs="Times New Roman" w:hint="default"/>
                <w:color w:val="000000"/>
                <w:spacing w:val="-2"/>
                <w:sz w:val="16"/>
                <w:szCs w:val="16"/>
                <w:highlight w:val="none"/>
              </w:rPr>
              <w:t>6</w:t>
            </w:r>
            <w:r>
              <w:rPr>
                <w:rFonts w:ascii="Times New Roman" w:eastAsia="宋体" w:hAnsi="Times New Roman" w:cs="Times New Roman" w:hint="default"/>
                <w:color w:val="000000"/>
                <w:spacing w:val="-2"/>
                <w:sz w:val="16"/>
                <w:szCs w:val="16"/>
                <w:highlight w:val="none"/>
                <w:lang w:val="en-US" w:eastAsia="zh-CN"/>
              </w:rPr>
              <w:t>2</w:t>
            </w:r>
            <w:r>
              <w:rPr>
                <w:rFonts w:ascii="Times New Roman" w:eastAsia="宋体" w:hAnsi="Times New Roman" w:cs="Times New Roman" w:hint="default"/>
                <w:color w:val="000000"/>
                <w:spacing w:val="-2"/>
                <w:sz w:val="16"/>
                <w:szCs w:val="16"/>
                <w:highlight w:val="none"/>
              </w:rPr>
              <w:t>%</w:t>
            </w:r>
          </w:p>
        </w:tc>
      </w:tr>
      <w:tr>
        <w:tblPrEx>
          <w:tblW w:w="5098" w:type="pct"/>
          <w:tblInd w:w="0" w:type="dxa"/>
        </w:tblPrEx>
        <w:trPr>
          <w:trHeight w:hRule="exact" w:val="312"/>
        </w:trPr>
        <w:tc>
          <w:tcPr>
            <w:tcW w:w="447" w:type="pct"/>
            <w:vMerge/>
            <w:tcBorders>
              <w:top w:val="single" w:sz="8" w:space="0" w:color="000000"/>
              <w:left w:val="single" w:sz="8" w:space="0" w:color="000000"/>
              <w:bottom w:val="single" w:sz="8" w:space="0" w:color="000000"/>
              <w:right w:val="single" w:sz="8" w:space="0" w:color="000000"/>
            </w:tcBorders>
            <w:shd w:val="clear" w:color="auto" w:fill="FFFFFF"/>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Times New Roman" w:eastAsia="宋体" w:hAnsi="Times New Roman" w:cs="Times New Roman" w:hint="default"/>
                <w:color w:val="000000"/>
                <w:sz w:val="16"/>
                <w:szCs w:val="16"/>
                <w:highlight w:val="none"/>
              </w:rPr>
            </w:pPr>
          </w:p>
        </w:tc>
        <w:tc>
          <w:tcPr>
            <w:tcW w:w="660" w:type="pct"/>
            <w:vMerge/>
            <w:tcBorders>
              <w:top w:val="single" w:sz="8" w:space="0" w:color="000000"/>
              <w:left w:val="single" w:sz="8" w:space="0" w:color="000000"/>
              <w:bottom w:val="single" w:sz="8" w:space="0" w:color="000000"/>
              <w:right w:val="single" w:sz="8" w:space="0" w:color="000000"/>
            </w:tcBorders>
            <w:shd w:val="clear" w:color="auto" w:fill="FFFFFF"/>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p>
        </w:tc>
        <w:tc>
          <w:tcPr>
            <w:tcW w:w="752" w:type="pct"/>
            <w:vMerge/>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p>
        </w:tc>
        <w:tc>
          <w:tcPr>
            <w:tcW w:w="2034" w:type="pct"/>
            <w:gridSpan w:val="3"/>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Times New Roman" w:eastAsia="宋体" w:hAnsi="Times New Roman" w:cs="Times New Roman" w:hint="default"/>
                <w:color w:val="000000"/>
                <w:sz w:val="16"/>
                <w:szCs w:val="16"/>
                <w:highlight w:val="none"/>
              </w:rPr>
            </w:pPr>
            <w:r>
              <w:rPr>
                <w:rFonts w:ascii="Times New Roman" w:eastAsia="宋体" w:hAnsi="Times New Roman" w:cs="Times New Roman" w:hint="default"/>
                <w:color w:val="000000"/>
                <w:spacing w:val="-1"/>
                <w:sz w:val="16"/>
                <w:szCs w:val="16"/>
                <w:highlight w:val="none"/>
              </w:rPr>
              <w:t>高血压患者基层规范管理服务率</w:t>
            </w:r>
          </w:p>
        </w:tc>
        <w:tc>
          <w:tcPr>
            <w:tcW w:w="730" w:type="pct"/>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r>
              <w:rPr>
                <w:rFonts w:ascii="Times New Roman" w:eastAsia="宋体" w:hAnsi="Times New Roman" w:cs="Times New Roman" w:hint="default"/>
                <w:color w:val="000000"/>
                <w:spacing w:val="-2"/>
                <w:sz w:val="16"/>
                <w:szCs w:val="16"/>
                <w:highlight w:val="none"/>
                <w:lang w:val="en-US" w:eastAsia="zh-CN"/>
              </w:rPr>
              <w:t>≥</w:t>
            </w:r>
            <w:r>
              <w:rPr>
                <w:rFonts w:ascii="Times New Roman" w:eastAsia="宋体" w:hAnsi="Times New Roman" w:cs="Times New Roman" w:hint="default"/>
                <w:color w:val="000000"/>
                <w:spacing w:val="-2"/>
                <w:sz w:val="16"/>
                <w:szCs w:val="16"/>
                <w:highlight w:val="none"/>
              </w:rPr>
              <w:t>6</w:t>
            </w:r>
            <w:r>
              <w:rPr>
                <w:rFonts w:ascii="Times New Roman" w:eastAsia="宋体" w:hAnsi="Times New Roman" w:cs="Times New Roman" w:hint="default"/>
                <w:color w:val="000000"/>
                <w:spacing w:val="-2"/>
                <w:sz w:val="16"/>
                <w:szCs w:val="16"/>
                <w:highlight w:val="none"/>
                <w:lang w:val="en-US" w:eastAsia="zh-CN"/>
              </w:rPr>
              <w:t>2</w:t>
            </w:r>
            <w:r>
              <w:rPr>
                <w:rFonts w:ascii="Times New Roman" w:eastAsia="宋体" w:hAnsi="Times New Roman" w:cs="Times New Roman" w:hint="default"/>
                <w:color w:val="000000"/>
                <w:spacing w:val="-2"/>
                <w:sz w:val="16"/>
                <w:szCs w:val="16"/>
                <w:highlight w:val="none"/>
              </w:rPr>
              <w:t>%</w:t>
            </w:r>
          </w:p>
        </w:tc>
      </w:tr>
      <w:tr>
        <w:tblPrEx>
          <w:tblW w:w="5098" w:type="pct"/>
          <w:tblInd w:w="0" w:type="dxa"/>
        </w:tblPrEx>
        <w:trPr>
          <w:trHeight w:hRule="exact" w:val="312"/>
        </w:trPr>
        <w:tc>
          <w:tcPr>
            <w:tcW w:w="447" w:type="pct"/>
            <w:vMerge/>
            <w:tcBorders>
              <w:top w:val="single" w:sz="8" w:space="0" w:color="000000"/>
              <w:left w:val="single" w:sz="8" w:space="0" w:color="000000"/>
              <w:bottom w:val="single" w:sz="8" w:space="0" w:color="000000"/>
              <w:right w:val="single" w:sz="8" w:space="0" w:color="000000"/>
            </w:tcBorders>
            <w:shd w:val="clear" w:color="auto" w:fill="FFFFFF"/>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Times New Roman" w:eastAsia="宋体" w:hAnsi="Times New Roman" w:cs="Times New Roman" w:hint="default"/>
                <w:color w:val="000000"/>
                <w:sz w:val="16"/>
                <w:szCs w:val="16"/>
                <w:highlight w:val="none"/>
              </w:rPr>
            </w:pPr>
          </w:p>
        </w:tc>
        <w:tc>
          <w:tcPr>
            <w:tcW w:w="660" w:type="pct"/>
            <w:vMerge/>
            <w:tcBorders>
              <w:top w:val="single" w:sz="8" w:space="0" w:color="000000"/>
              <w:left w:val="single" w:sz="8" w:space="0" w:color="000000"/>
              <w:bottom w:val="single" w:sz="8" w:space="0" w:color="000000"/>
              <w:right w:val="single" w:sz="8" w:space="0" w:color="000000"/>
            </w:tcBorders>
            <w:shd w:val="clear" w:color="auto" w:fill="FFFFFF"/>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p>
        </w:tc>
        <w:tc>
          <w:tcPr>
            <w:tcW w:w="752" w:type="pct"/>
            <w:vMerge/>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p>
        </w:tc>
        <w:tc>
          <w:tcPr>
            <w:tcW w:w="2034" w:type="pct"/>
            <w:gridSpan w:val="3"/>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Times New Roman" w:eastAsia="宋体" w:hAnsi="Times New Roman" w:cs="Times New Roman" w:hint="default"/>
                <w:color w:val="000000"/>
                <w:sz w:val="16"/>
                <w:szCs w:val="16"/>
                <w:highlight w:val="none"/>
              </w:rPr>
            </w:pPr>
            <w:r>
              <w:rPr>
                <w:rFonts w:ascii="Times New Roman" w:eastAsia="宋体" w:hAnsi="Times New Roman" w:cs="Times New Roman" w:hint="default"/>
                <w:color w:val="000000"/>
                <w:spacing w:val="-1"/>
                <w:sz w:val="16"/>
                <w:szCs w:val="16"/>
                <w:highlight w:val="none"/>
              </w:rPr>
              <w:t>2型糖尿病患者基层规范管理服务率</w:t>
            </w:r>
          </w:p>
        </w:tc>
        <w:tc>
          <w:tcPr>
            <w:tcW w:w="730" w:type="pct"/>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r>
              <w:rPr>
                <w:rFonts w:ascii="Times New Roman" w:eastAsia="宋体" w:hAnsi="Times New Roman" w:cs="Times New Roman" w:hint="default"/>
                <w:color w:val="000000"/>
                <w:spacing w:val="-5"/>
                <w:sz w:val="16"/>
                <w:szCs w:val="16"/>
                <w:highlight w:val="none"/>
              </w:rPr>
              <w:t>≥6</w:t>
            </w:r>
            <w:r>
              <w:rPr>
                <w:rFonts w:ascii="Times New Roman" w:eastAsia="宋体" w:hAnsi="Times New Roman" w:cs="Times New Roman" w:hint="default"/>
                <w:color w:val="000000"/>
                <w:spacing w:val="-5"/>
                <w:sz w:val="16"/>
                <w:szCs w:val="16"/>
                <w:highlight w:val="none"/>
                <w:lang w:val="en-US" w:eastAsia="zh-CN"/>
              </w:rPr>
              <w:t>2</w:t>
            </w:r>
            <w:r>
              <w:rPr>
                <w:rFonts w:ascii="Times New Roman" w:eastAsia="宋体" w:hAnsi="Times New Roman" w:cs="Times New Roman" w:hint="default"/>
                <w:color w:val="000000"/>
                <w:spacing w:val="-5"/>
                <w:sz w:val="16"/>
                <w:szCs w:val="16"/>
                <w:highlight w:val="none"/>
              </w:rPr>
              <w:t>%</w:t>
            </w:r>
          </w:p>
        </w:tc>
      </w:tr>
      <w:tr>
        <w:tblPrEx>
          <w:tblW w:w="5098" w:type="pct"/>
          <w:tblInd w:w="0" w:type="dxa"/>
        </w:tblPrEx>
        <w:trPr>
          <w:trHeight w:hRule="exact" w:val="312"/>
        </w:trPr>
        <w:tc>
          <w:tcPr>
            <w:tcW w:w="447" w:type="pct"/>
            <w:vMerge/>
            <w:tcBorders>
              <w:top w:val="single" w:sz="8" w:space="0" w:color="000000"/>
              <w:left w:val="single" w:sz="8" w:space="0" w:color="000000"/>
              <w:bottom w:val="single" w:sz="8" w:space="0" w:color="000000"/>
              <w:right w:val="single" w:sz="8" w:space="0" w:color="000000"/>
            </w:tcBorders>
            <w:shd w:val="clear" w:color="auto" w:fill="FFFFFF"/>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Times New Roman" w:eastAsia="宋体" w:hAnsi="Times New Roman" w:cs="Times New Roman" w:hint="default"/>
                <w:color w:val="000000"/>
                <w:sz w:val="16"/>
                <w:szCs w:val="16"/>
                <w:highlight w:val="none"/>
              </w:rPr>
            </w:pPr>
          </w:p>
        </w:tc>
        <w:tc>
          <w:tcPr>
            <w:tcW w:w="660" w:type="pct"/>
            <w:vMerge/>
            <w:tcBorders>
              <w:top w:val="single" w:sz="8" w:space="0" w:color="000000"/>
              <w:left w:val="single" w:sz="8" w:space="0" w:color="000000"/>
              <w:bottom w:val="single" w:sz="8" w:space="0" w:color="000000"/>
              <w:right w:val="single" w:sz="8" w:space="0" w:color="000000"/>
            </w:tcBorders>
            <w:shd w:val="clear" w:color="auto" w:fill="FFFFFF"/>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p>
        </w:tc>
        <w:tc>
          <w:tcPr>
            <w:tcW w:w="752" w:type="pct"/>
            <w:vMerge/>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p>
        </w:tc>
        <w:tc>
          <w:tcPr>
            <w:tcW w:w="2034" w:type="pct"/>
            <w:gridSpan w:val="3"/>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Times New Roman" w:eastAsia="宋体" w:hAnsi="Times New Roman" w:cs="Times New Roman" w:hint="default"/>
                <w:color w:val="000000"/>
                <w:sz w:val="16"/>
                <w:szCs w:val="16"/>
                <w:highlight w:val="none"/>
              </w:rPr>
            </w:pPr>
            <w:r>
              <w:rPr>
                <w:rFonts w:ascii="Times New Roman" w:eastAsia="宋体" w:hAnsi="Times New Roman" w:cs="Times New Roman" w:hint="default"/>
                <w:color w:val="000000"/>
                <w:spacing w:val="-1"/>
                <w:sz w:val="16"/>
                <w:szCs w:val="16"/>
                <w:highlight w:val="none"/>
              </w:rPr>
              <w:t>65岁及以上老年人城乡社区规范健康管理服务率</w:t>
            </w:r>
          </w:p>
        </w:tc>
        <w:tc>
          <w:tcPr>
            <w:tcW w:w="730" w:type="pct"/>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r>
              <w:rPr>
                <w:rFonts w:ascii="Times New Roman" w:eastAsia="宋体" w:hAnsi="Times New Roman" w:cs="Times New Roman" w:hint="default"/>
                <w:color w:val="000000"/>
                <w:spacing w:val="-2"/>
                <w:sz w:val="16"/>
                <w:szCs w:val="16"/>
                <w:highlight w:val="none"/>
                <w:lang w:val="en-US" w:eastAsia="zh-CN"/>
              </w:rPr>
              <w:t>≥</w:t>
            </w:r>
            <w:r>
              <w:rPr>
                <w:rFonts w:ascii="Times New Roman" w:eastAsia="宋体" w:hAnsi="Times New Roman" w:cs="Times New Roman" w:hint="default"/>
                <w:color w:val="000000"/>
                <w:spacing w:val="-2"/>
                <w:sz w:val="16"/>
                <w:szCs w:val="16"/>
                <w:highlight w:val="none"/>
              </w:rPr>
              <w:t>6</w:t>
            </w:r>
            <w:r>
              <w:rPr>
                <w:rFonts w:ascii="Times New Roman" w:eastAsia="宋体" w:hAnsi="Times New Roman" w:cs="Times New Roman" w:hint="default"/>
                <w:color w:val="000000"/>
                <w:spacing w:val="-2"/>
                <w:sz w:val="16"/>
                <w:szCs w:val="16"/>
                <w:highlight w:val="none"/>
                <w:lang w:val="en-US" w:eastAsia="zh-CN"/>
              </w:rPr>
              <w:t>2</w:t>
            </w:r>
            <w:r>
              <w:rPr>
                <w:rFonts w:ascii="Times New Roman" w:eastAsia="宋体" w:hAnsi="Times New Roman" w:cs="Times New Roman" w:hint="default"/>
                <w:color w:val="000000"/>
                <w:spacing w:val="-2"/>
                <w:sz w:val="16"/>
                <w:szCs w:val="16"/>
                <w:highlight w:val="none"/>
              </w:rPr>
              <w:t>%</w:t>
            </w:r>
          </w:p>
        </w:tc>
      </w:tr>
      <w:tr>
        <w:tblPrEx>
          <w:tblW w:w="5098" w:type="pct"/>
          <w:tblInd w:w="0" w:type="dxa"/>
        </w:tblPrEx>
        <w:trPr>
          <w:trHeight w:hRule="exact" w:val="312"/>
        </w:trPr>
        <w:tc>
          <w:tcPr>
            <w:tcW w:w="447" w:type="pct"/>
            <w:vMerge/>
            <w:tcBorders>
              <w:top w:val="single" w:sz="8" w:space="0" w:color="000000"/>
              <w:left w:val="single" w:sz="8" w:space="0" w:color="000000"/>
              <w:bottom w:val="single" w:sz="8" w:space="0" w:color="000000"/>
              <w:right w:val="single" w:sz="8" w:space="0" w:color="000000"/>
            </w:tcBorders>
            <w:shd w:val="clear" w:color="auto" w:fill="FFFFFF"/>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Times New Roman" w:eastAsia="宋体" w:hAnsi="Times New Roman" w:cs="Times New Roman" w:hint="default"/>
                <w:color w:val="000000"/>
                <w:sz w:val="16"/>
                <w:szCs w:val="16"/>
                <w:highlight w:val="none"/>
              </w:rPr>
            </w:pPr>
          </w:p>
        </w:tc>
        <w:tc>
          <w:tcPr>
            <w:tcW w:w="660" w:type="pct"/>
            <w:vMerge/>
            <w:tcBorders>
              <w:top w:val="single" w:sz="8" w:space="0" w:color="000000"/>
              <w:left w:val="single" w:sz="8" w:space="0" w:color="000000"/>
              <w:bottom w:val="single" w:sz="8" w:space="0" w:color="000000"/>
              <w:right w:val="single" w:sz="8" w:space="0" w:color="000000"/>
            </w:tcBorders>
            <w:shd w:val="clear" w:color="auto" w:fill="FFFFFF"/>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p>
        </w:tc>
        <w:tc>
          <w:tcPr>
            <w:tcW w:w="752" w:type="pct"/>
            <w:vMerge/>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p>
        </w:tc>
        <w:tc>
          <w:tcPr>
            <w:tcW w:w="2034" w:type="pct"/>
            <w:gridSpan w:val="3"/>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Times New Roman" w:eastAsia="宋体" w:hAnsi="Times New Roman" w:cs="Times New Roman" w:hint="default"/>
                <w:color w:val="000000"/>
                <w:sz w:val="16"/>
                <w:szCs w:val="16"/>
                <w:highlight w:val="none"/>
              </w:rPr>
            </w:pPr>
            <w:r>
              <w:rPr>
                <w:rFonts w:ascii="Times New Roman" w:eastAsia="宋体" w:hAnsi="Times New Roman" w:cs="Times New Roman" w:hint="default"/>
                <w:color w:val="000000"/>
                <w:spacing w:val="-1"/>
                <w:sz w:val="16"/>
                <w:szCs w:val="16"/>
                <w:highlight w:val="none"/>
              </w:rPr>
              <w:t>传染病和突发公共卫生事件报告率</w:t>
            </w:r>
          </w:p>
        </w:tc>
        <w:tc>
          <w:tcPr>
            <w:tcW w:w="730" w:type="pct"/>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r>
              <w:rPr>
                <w:rFonts w:ascii="Times New Roman" w:eastAsia="宋体" w:hAnsi="Times New Roman" w:cs="Times New Roman" w:hint="default"/>
                <w:color w:val="000000"/>
                <w:spacing w:val="-5"/>
                <w:sz w:val="16"/>
                <w:szCs w:val="16"/>
                <w:highlight w:val="none"/>
              </w:rPr>
              <w:t>≥95%</w:t>
            </w:r>
          </w:p>
        </w:tc>
      </w:tr>
      <w:tr>
        <w:tblPrEx>
          <w:tblW w:w="5098" w:type="pct"/>
          <w:tblInd w:w="0" w:type="dxa"/>
        </w:tblPrEx>
        <w:trPr>
          <w:trHeight w:hRule="exact" w:val="312"/>
        </w:trPr>
        <w:tc>
          <w:tcPr>
            <w:tcW w:w="447" w:type="pct"/>
            <w:vMerge/>
            <w:tcBorders>
              <w:top w:val="single" w:sz="8" w:space="0" w:color="000000"/>
              <w:left w:val="single" w:sz="8" w:space="0" w:color="000000"/>
              <w:bottom w:val="single" w:sz="8" w:space="0" w:color="000000"/>
              <w:right w:val="single" w:sz="8" w:space="0" w:color="000000"/>
            </w:tcBorders>
            <w:shd w:val="clear" w:color="auto" w:fill="FFFFFF"/>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Times New Roman" w:eastAsia="宋体" w:hAnsi="Times New Roman" w:cs="Times New Roman" w:hint="default"/>
                <w:color w:val="000000"/>
                <w:sz w:val="16"/>
                <w:szCs w:val="16"/>
                <w:highlight w:val="none"/>
              </w:rPr>
            </w:pPr>
          </w:p>
        </w:tc>
        <w:tc>
          <w:tcPr>
            <w:tcW w:w="660" w:type="pct"/>
            <w:vMerge w:val="restart"/>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eastAsia="宋体" w:hAnsi="Times New Roman" w:cs="Times New Roman" w:hint="default"/>
                <w:color w:val="000000"/>
                <w:sz w:val="16"/>
                <w:szCs w:val="16"/>
                <w:highlight w:val="none"/>
              </w:rPr>
            </w:pPr>
            <w:r>
              <w:rPr>
                <w:rFonts w:ascii="Times New Roman" w:eastAsia="宋体" w:hAnsi="Times New Roman" w:cs="Times New Roman" w:hint="default"/>
                <w:color w:val="000000"/>
                <w:spacing w:val="-2"/>
                <w:sz w:val="16"/>
                <w:szCs w:val="16"/>
                <w:highlight w:val="none"/>
              </w:rPr>
              <w:t>效益指标</w:t>
            </w:r>
          </w:p>
        </w:tc>
        <w:tc>
          <w:tcPr>
            <w:tcW w:w="752" w:type="pct"/>
            <w:vMerge w:val="restart"/>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r>
              <w:rPr>
                <w:rFonts w:ascii="Times New Roman" w:eastAsia="宋体" w:hAnsi="Times New Roman" w:cs="Times New Roman" w:hint="default"/>
                <w:color w:val="000000"/>
                <w:spacing w:val="-2"/>
                <w:sz w:val="16"/>
                <w:szCs w:val="16"/>
                <w:highlight w:val="none"/>
              </w:rPr>
              <w:t>社会效益指标</w:t>
            </w:r>
          </w:p>
        </w:tc>
        <w:tc>
          <w:tcPr>
            <w:tcW w:w="2034" w:type="pct"/>
            <w:gridSpan w:val="3"/>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Times New Roman" w:eastAsia="宋体" w:hAnsi="Times New Roman" w:cs="Times New Roman" w:hint="default"/>
                <w:color w:val="000000"/>
                <w:sz w:val="16"/>
                <w:szCs w:val="16"/>
                <w:highlight w:val="none"/>
              </w:rPr>
            </w:pPr>
            <w:r>
              <w:rPr>
                <w:rFonts w:ascii="Times New Roman" w:eastAsia="宋体" w:hAnsi="Times New Roman" w:cs="Times New Roman" w:hint="default"/>
                <w:color w:val="000000"/>
                <w:spacing w:val="-1"/>
                <w:sz w:val="16"/>
                <w:szCs w:val="16"/>
                <w:highlight w:val="none"/>
              </w:rPr>
              <w:t>城乡居民公共卫生差距</w:t>
            </w:r>
          </w:p>
        </w:tc>
        <w:tc>
          <w:tcPr>
            <w:tcW w:w="730" w:type="pct"/>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r>
              <w:rPr>
                <w:rFonts w:ascii="Times New Roman" w:eastAsia="宋体" w:hAnsi="Times New Roman" w:cs="Times New Roman" w:hint="default"/>
                <w:color w:val="000000"/>
                <w:spacing w:val="3"/>
                <w:sz w:val="16"/>
                <w:szCs w:val="16"/>
                <w:highlight w:val="none"/>
              </w:rPr>
              <w:t>不断缩小</w:t>
            </w:r>
          </w:p>
        </w:tc>
      </w:tr>
      <w:tr>
        <w:tblPrEx>
          <w:tblW w:w="5098" w:type="pct"/>
          <w:tblInd w:w="0" w:type="dxa"/>
        </w:tblPrEx>
        <w:trPr>
          <w:trHeight w:hRule="exact" w:val="312"/>
        </w:trPr>
        <w:tc>
          <w:tcPr>
            <w:tcW w:w="447" w:type="pct"/>
            <w:vMerge/>
            <w:tcBorders>
              <w:top w:val="single" w:sz="8" w:space="0" w:color="000000"/>
              <w:left w:val="single" w:sz="8" w:space="0" w:color="000000"/>
              <w:bottom w:val="single" w:sz="8" w:space="0" w:color="000000"/>
              <w:right w:val="single" w:sz="8" w:space="0" w:color="000000"/>
            </w:tcBorders>
            <w:shd w:val="clear" w:color="auto" w:fill="FFFFFF"/>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Times New Roman" w:eastAsia="宋体" w:hAnsi="Times New Roman" w:cs="Times New Roman" w:hint="default"/>
                <w:color w:val="000000"/>
                <w:sz w:val="16"/>
                <w:szCs w:val="16"/>
                <w:highlight w:val="none"/>
              </w:rPr>
            </w:pPr>
          </w:p>
        </w:tc>
        <w:tc>
          <w:tcPr>
            <w:tcW w:w="660" w:type="pct"/>
            <w:vMerge/>
            <w:tcBorders>
              <w:top w:val="single" w:sz="8" w:space="0" w:color="000000"/>
              <w:left w:val="single" w:sz="8" w:space="0" w:color="000000"/>
              <w:bottom w:val="single" w:sz="8" w:space="0" w:color="000000"/>
              <w:right w:val="single" w:sz="8" w:space="0" w:color="000000"/>
            </w:tcBorders>
            <w:shd w:val="clear" w:color="auto" w:fill="FFFFFF"/>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p>
        </w:tc>
        <w:tc>
          <w:tcPr>
            <w:tcW w:w="752" w:type="pct"/>
            <w:vMerge/>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p>
        </w:tc>
        <w:tc>
          <w:tcPr>
            <w:tcW w:w="2034" w:type="pct"/>
            <w:gridSpan w:val="3"/>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Times New Roman" w:eastAsia="宋体" w:hAnsi="Times New Roman" w:cs="Times New Roman" w:hint="default"/>
                <w:color w:val="000000"/>
                <w:sz w:val="16"/>
                <w:szCs w:val="16"/>
                <w:highlight w:val="none"/>
              </w:rPr>
            </w:pPr>
            <w:r>
              <w:rPr>
                <w:rFonts w:ascii="Times New Roman" w:eastAsia="宋体" w:hAnsi="Times New Roman" w:cs="Times New Roman" w:hint="default"/>
                <w:color w:val="000000"/>
                <w:spacing w:val="-1"/>
                <w:sz w:val="16"/>
                <w:szCs w:val="16"/>
                <w:highlight w:val="none"/>
              </w:rPr>
              <w:t>居民健康素养水平</w:t>
            </w:r>
          </w:p>
        </w:tc>
        <w:tc>
          <w:tcPr>
            <w:tcW w:w="730" w:type="pct"/>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r>
              <w:rPr>
                <w:rFonts w:ascii="Times New Roman" w:eastAsia="宋体" w:hAnsi="Times New Roman" w:cs="Times New Roman" w:hint="default"/>
                <w:color w:val="000000"/>
                <w:spacing w:val="-2"/>
                <w:sz w:val="16"/>
                <w:szCs w:val="16"/>
                <w:highlight w:val="none"/>
              </w:rPr>
              <w:t>不断提高</w:t>
            </w:r>
          </w:p>
        </w:tc>
      </w:tr>
      <w:tr>
        <w:tblPrEx>
          <w:tblW w:w="5098" w:type="pct"/>
          <w:tblInd w:w="0" w:type="dxa"/>
        </w:tblPrEx>
        <w:trPr>
          <w:trHeight w:hRule="exact" w:val="312"/>
        </w:trPr>
        <w:tc>
          <w:tcPr>
            <w:tcW w:w="447" w:type="pct"/>
            <w:vMerge/>
            <w:tcBorders>
              <w:top w:val="single" w:sz="8" w:space="0" w:color="000000"/>
              <w:left w:val="single" w:sz="8" w:space="0" w:color="000000"/>
              <w:bottom w:val="single" w:sz="8" w:space="0" w:color="000000"/>
              <w:right w:val="single" w:sz="8" w:space="0" w:color="000000"/>
            </w:tcBorders>
            <w:shd w:val="clear" w:color="auto" w:fill="FFFFFF"/>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Times New Roman" w:eastAsia="宋体" w:hAnsi="Times New Roman" w:cs="Times New Roman" w:hint="default"/>
                <w:color w:val="000000"/>
                <w:sz w:val="16"/>
                <w:szCs w:val="16"/>
                <w:highlight w:val="none"/>
              </w:rPr>
            </w:pPr>
          </w:p>
        </w:tc>
        <w:tc>
          <w:tcPr>
            <w:tcW w:w="660" w:type="pct"/>
            <w:vMerge/>
            <w:tcBorders>
              <w:top w:val="single" w:sz="8" w:space="0" w:color="000000"/>
              <w:left w:val="single" w:sz="8" w:space="0" w:color="000000"/>
              <w:bottom w:val="single" w:sz="8" w:space="0" w:color="000000"/>
              <w:right w:val="single" w:sz="8" w:space="0" w:color="000000"/>
            </w:tcBorders>
            <w:shd w:val="clear" w:color="auto" w:fill="FFFFFF"/>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p>
        </w:tc>
        <w:tc>
          <w:tcPr>
            <w:tcW w:w="752" w:type="pct"/>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r>
              <w:rPr>
                <w:rFonts w:ascii="Times New Roman" w:eastAsia="宋体" w:hAnsi="Times New Roman" w:cs="Times New Roman" w:hint="default"/>
                <w:color w:val="000000"/>
                <w:spacing w:val="-1"/>
                <w:sz w:val="16"/>
                <w:szCs w:val="16"/>
                <w:highlight w:val="none"/>
              </w:rPr>
              <w:t>可持续影响指标</w:t>
            </w:r>
          </w:p>
        </w:tc>
        <w:tc>
          <w:tcPr>
            <w:tcW w:w="2034" w:type="pct"/>
            <w:gridSpan w:val="3"/>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Times New Roman" w:eastAsia="宋体" w:hAnsi="Times New Roman" w:cs="Times New Roman" w:hint="default"/>
                <w:color w:val="000000"/>
                <w:sz w:val="16"/>
                <w:szCs w:val="16"/>
                <w:highlight w:val="none"/>
              </w:rPr>
            </w:pPr>
            <w:r>
              <w:rPr>
                <w:rFonts w:ascii="Times New Roman" w:eastAsia="宋体" w:hAnsi="Times New Roman" w:cs="Times New Roman" w:hint="default"/>
                <w:color w:val="000000"/>
                <w:spacing w:val="-1"/>
                <w:sz w:val="16"/>
                <w:szCs w:val="16"/>
                <w:highlight w:val="none"/>
              </w:rPr>
              <w:t>基本公共卫生服务水平</w:t>
            </w:r>
          </w:p>
        </w:tc>
        <w:tc>
          <w:tcPr>
            <w:tcW w:w="730" w:type="pct"/>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r>
              <w:rPr>
                <w:rFonts w:ascii="Times New Roman" w:eastAsia="宋体" w:hAnsi="Times New Roman" w:cs="Times New Roman" w:hint="default"/>
                <w:color w:val="000000"/>
                <w:spacing w:val="-2"/>
                <w:sz w:val="16"/>
                <w:szCs w:val="16"/>
                <w:highlight w:val="none"/>
              </w:rPr>
              <w:t>不断提高</w:t>
            </w:r>
          </w:p>
        </w:tc>
      </w:tr>
      <w:tr>
        <w:tblPrEx>
          <w:tblW w:w="5098" w:type="pct"/>
          <w:tblInd w:w="0" w:type="dxa"/>
        </w:tblPrEx>
        <w:trPr>
          <w:trHeight w:hRule="exact" w:val="312"/>
        </w:trPr>
        <w:tc>
          <w:tcPr>
            <w:tcW w:w="447" w:type="pct"/>
            <w:vMerge/>
            <w:tcBorders>
              <w:top w:val="single" w:sz="8" w:space="0" w:color="000000"/>
              <w:left w:val="single" w:sz="8" w:space="0" w:color="000000"/>
              <w:bottom w:val="single" w:sz="8" w:space="0" w:color="000000"/>
              <w:right w:val="single" w:sz="8" w:space="0" w:color="000000"/>
            </w:tcBorders>
            <w:shd w:val="clear" w:color="auto" w:fill="FFFFFF"/>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Times New Roman" w:eastAsia="宋体" w:hAnsi="Times New Roman" w:cs="Times New Roman" w:hint="default"/>
                <w:color w:val="000000"/>
                <w:sz w:val="16"/>
                <w:szCs w:val="16"/>
                <w:highlight w:val="none"/>
              </w:rPr>
            </w:pPr>
          </w:p>
        </w:tc>
        <w:tc>
          <w:tcPr>
            <w:tcW w:w="660" w:type="pct"/>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right="94" w:firstLine="60" w:leftChars="50"/>
              <w:jc w:val="center"/>
              <w:textAlignment w:val="auto"/>
              <w:rPr>
                <w:rFonts w:ascii="Times New Roman" w:eastAsia="宋体" w:hAnsi="Times New Roman" w:cs="Times New Roman" w:hint="default"/>
                <w:color w:val="000000"/>
                <w:sz w:val="16"/>
                <w:szCs w:val="16"/>
                <w:highlight w:val="none"/>
              </w:rPr>
            </w:pPr>
            <w:r>
              <w:rPr>
                <w:rFonts w:ascii="Times New Roman" w:eastAsia="宋体" w:hAnsi="Times New Roman" w:cs="Times New Roman" w:hint="default"/>
                <w:color w:val="000000"/>
                <w:spacing w:val="-2"/>
                <w:sz w:val="16"/>
                <w:szCs w:val="16"/>
                <w:highlight w:val="none"/>
              </w:rPr>
              <w:t>满意度指</w:t>
            </w:r>
            <w:r>
              <w:rPr>
                <w:rFonts w:ascii="Times New Roman" w:eastAsia="宋体" w:hAnsi="Times New Roman" w:cs="Times New Roman" w:hint="default"/>
                <w:color w:val="000000"/>
                <w:sz w:val="16"/>
                <w:szCs w:val="16"/>
                <w:highlight w:val="none"/>
              </w:rPr>
              <w:t>标</w:t>
            </w:r>
          </w:p>
        </w:tc>
        <w:tc>
          <w:tcPr>
            <w:tcW w:w="752" w:type="pct"/>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494" w:right="63" w:hanging="389" w:leftChars="50"/>
              <w:jc w:val="center"/>
              <w:textAlignment w:val="auto"/>
              <w:rPr>
                <w:rFonts w:ascii="Times New Roman" w:eastAsia="宋体" w:hAnsi="Times New Roman" w:cs="Times New Roman" w:hint="default"/>
                <w:color w:val="000000"/>
                <w:sz w:val="16"/>
                <w:szCs w:val="16"/>
                <w:highlight w:val="none"/>
              </w:rPr>
            </w:pPr>
            <w:r>
              <w:rPr>
                <w:rFonts w:ascii="Times New Roman" w:eastAsia="宋体" w:hAnsi="Times New Roman" w:cs="Times New Roman" w:hint="default"/>
                <w:color w:val="000000"/>
                <w:spacing w:val="-1"/>
                <w:sz w:val="16"/>
                <w:szCs w:val="16"/>
                <w:highlight w:val="none"/>
              </w:rPr>
              <w:t>服务对</w:t>
            </w:r>
            <w:r>
              <w:rPr>
                <w:rFonts w:ascii="Times New Roman" w:eastAsia="宋体" w:hAnsi="Times New Roman" w:cs="Times New Roman" w:hint="default"/>
                <w:color w:val="000000"/>
                <w:spacing w:val="-1"/>
                <w:sz w:val="16"/>
                <w:szCs w:val="16"/>
                <w:highlight w:val="none"/>
                <w:lang w:val="en-US" w:eastAsia="zh-CN"/>
              </w:rPr>
              <w:t>象</w:t>
            </w:r>
            <w:r>
              <w:rPr>
                <w:rFonts w:ascii="Times New Roman" w:eastAsia="宋体" w:hAnsi="Times New Roman" w:cs="Times New Roman" w:hint="default"/>
                <w:color w:val="000000"/>
                <w:spacing w:val="-1"/>
                <w:sz w:val="16"/>
                <w:szCs w:val="16"/>
                <w:highlight w:val="none"/>
              </w:rPr>
              <w:t>满意度</w:t>
            </w:r>
            <w:r>
              <w:rPr>
                <w:rFonts w:ascii="Times New Roman" w:eastAsia="宋体" w:hAnsi="Times New Roman" w:cs="Times New Roman" w:hint="default"/>
                <w:color w:val="000000"/>
                <w:spacing w:val="-3"/>
                <w:sz w:val="16"/>
                <w:szCs w:val="16"/>
                <w:highlight w:val="none"/>
              </w:rPr>
              <w:t>指标</w:t>
            </w:r>
          </w:p>
        </w:tc>
        <w:tc>
          <w:tcPr>
            <w:tcW w:w="2034" w:type="pct"/>
            <w:gridSpan w:val="3"/>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textAlignment w:val="auto"/>
              <w:rPr>
                <w:rFonts w:ascii="Times New Roman" w:eastAsia="宋体" w:hAnsi="Times New Roman" w:cs="Times New Roman" w:hint="default"/>
                <w:color w:val="000000"/>
                <w:sz w:val="16"/>
                <w:szCs w:val="16"/>
                <w:highlight w:val="none"/>
              </w:rPr>
            </w:pPr>
            <w:r>
              <w:rPr>
                <w:rFonts w:ascii="Times New Roman" w:eastAsia="宋体" w:hAnsi="Times New Roman" w:cs="Times New Roman" w:hint="default"/>
                <w:color w:val="000000"/>
                <w:spacing w:val="-1"/>
                <w:sz w:val="16"/>
                <w:szCs w:val="16"/>
                <w:highlight w:val="none"/>
                <w:lang w:val="en-US" w:eastAsia="zh-CN"/>
              </w:rPr>
              <w:t>基层公共卫生</w:t>
            </w:r>
            <w:r>
              <w:rPr>
                <w:rFonts w:ascii="Times New Roman" w:eastAsia="宋体" w:hAnsi="Times New Roman" w:cs="Times New Roman" w:hint="default"/>
                <w:color w:val="000000"/>
                <w:spacing w:val="-1"/>
                <w:sz w:val="16"/>
                <w:szCs w:val="16"/>
                <w:highlight w:val="none"/>
              </w:rPr>
              <w:t>服务对象满意度</w:t>
            </w:r>
          </w:p>
        </w:tc>
        <w:tc>
          <w:tcPr>
            <w:tcW w:w="730" w:type="pct"/>
            <w:tcBorders>
              <w:top w:val="single" w:sz="8" w:space="0" w:color="000000"/>
              <w:left w:val="single" w:sz="8" w:space="0" w:color="000000"/>
              <w:bottom w:val="single" w:sz="8" w:space="0" w:color="000000"/>
              <w:right w:val="single" w:sz="8" w:space="0" w:color="00000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05" w:leftChars="50"/>
              <w:jc w:val="center"/>
              <w:textAlignment w:val="auto"/>
              <w:rPr>
                <w:rFonts w:ascii="Times New Roman" w:eastAsia="宋体" w:hAnsi="Times New Roman" w:cs="Times New Roman" w:hint="default"/>
                <w:color w:val="000000"/>
                <w:sz w:val="16"/>
                <w:szCs w:val="16"/>
                <w:highlight w:val="none"/>
              </w:rPr>
            </w:pPr>
            <w:r>
              <w:rPr>
                <w:rFonts w:ascii="Times New Roman" w:eastAsia="宋体" w:hAnsi="Times New Roman" w:cs="Times New Roman" w:hint="default"/>
                <w:color w:val="000000"/>
                <w:spacing w:val="-1"/>
                <w:sz w:val="16"/>
                <w:szCs w:val="16"/>
                <w:highlight w:val="none"/>
              </w:rPr>
              <w:t>较上年提高</w:t>
            </w:r>
          </w:p>
        </w:tc>
      </w:tr>
    </w:tbl>
    <w:p>
      <w:pPr>
        <w:topLinePunct/>
        <w:adjustRightInd w:val="0"/>
        <w:snapToGrid w:val="0"/>
        <w:spacing w:line="560" w:lineRule="exact"/>
        <w:ind w:firstLine="640" w:firstLineChars="200"/>
        <w:rPr>
          <w:rFonts w:ascii="仿宋_GB2312" w:eastAsia="仿宋_GB2312" w:hAnsi="TimesNewRoman" w:cs="TimesNewRoman" w:hint="eastAsia"/>
          <w:b/>
          <w:sz w:val="32"/>
          <w:szCs w:val="32"/>
        </w:rPr>
      </w:pPr>
    </w:p>
    <w:p>
      <w:pPr>
        <w:topLinePunct/>
        <w:adjustRightInd w:val="0"/>
        <w:snapToGrid w:val="0"/>
        <w:spacing w:line="560" w:lineRule="exact"/>
        <w:ind w:firstLine="640" w:firstLineChars="200"/>
        <w:rPr>
          <w:rFonts w:ascii="仿宋_GB2312" w:eastAsia="仿宋_GB2312" w:hAnsi="TimesNewRoman" w:cs="TimesNewRoman" w:hint="eastAsia"/>
          <w:b/>
          <w:sz w:val="32"/>
          <w:szCs w:val="32"/>
        </w:rPr>
      </w:pPr>
      <w:r>
        <w:rPr>
          <w:rFonts w:ascii="仿宋_GB2312" w:eastAsia="仿宋_GB2312" w:hAnsi="TimesNewRoman" w:cs="TimesNewRoman" w:hint="eastAsia"/>
          <w:b/>
          <w:sz w:val="32"/>
          <w:szCs w:val="32"/>
        </w:rPr>
        <w:t>2.“全国计划生育</w:t>
      </w:r>
      <w:r>
        <w:rPr>
          <w:rFonts w:ascii="仿宋_GB2312" w:eastAsia="仿宋_GB2312" w:hAnsi="TimesNewRoman" w:cs="TimesNewRoman" w:hint="eastAsia"/>
          <w:b/>
          <w:sz w:val="32"/>
          <w:szCs w:val="32"/>
          <w:lang w:val="en-US" w:eastAsia="zh-CN"/>
        </w:rPr>
        <w:t>奖励扶助、</w:t>
      </w:r>
      <w:r>
        <w:rPr>
          <w:rFonts w:ascii="仿宋_GB2312" w:eastAsia="仿宋_GB2312" w:hAnsi="TimesNewRoman" w:cs="TimesNewRoman" w:hint="eastAsia"/>
          <w:b/>
          <w:sz w:val="32"/>
          <w:szCs w:val="32"/>
        </w:rPr>
        <w:t>特别扶助制度”项目。</w:t>
      </w:r>
    </w:p>
    <w:p>
      <w:pPr>
        <w:topLinePunct/>
        <w:adjustRightInd w:val="0"/>
        <w:snapToGrid w:val="0"/>
        <w:spacing w:line="560" w:lineRule="exact"/>
        <w:ind w:firstLine="640" w:firstLineChars="200"/>
        <w:rPr>
          <w:rFonts w:ascii="仿宋_GB2312" w:eastAsia="仿宋_GB2312" w:hint="eastAsia"/>
          <w:color w:val="333333"/>
          <w:sz w:val="28"/>
          <w:szCs w:val="32"/>
          <w:shd w:val="clear" w:color="auto" w:fill="FFFFFF"/>
          <w:lang w:eastAsia="zh-CN"/>
        </w:rPr>
      </w:pPr>
      <w:r>
        <w:rPr>
          <w:rFonts w:ascii="仿宋_GB2312" w:eastAsia="仿宋_GB2312" w:hAnsi="TimesNewRoman" w:cs="TimesNewRoman" w:hint="eastAsia"/>
          <w:sz w:val="32"/>
          <w:szCs w:val="32"/>
        </w:rPr>
        <w:t>（1）项目概述</w:t>
      </w:r>
      <w:r>
        <w:rPr>
          <w:rFonts w:ascii="仿宋_GB2312" w:eastAsia="仿宋_GB2312" w:hAnsi="TimesNewRoman" w:cs="TimesNewRoman" w:hint="eastAsia"/>
          <w:sz w:val="32"/>
          <w:szCs w:val="32"/>
          <w:lang w:eastAsia="zh-CN"/>
        </w:rPr>
        <w:t>：</w:t>
      </w:r>
      <w:r>
        <w:rPr>
          <w:rFonts w:ascii="仿宋_GB2312" w:eastAsia="仿宋_GB2312" w:hint="eastAsia"/>
          <w:color w:val="333333"/>
          <w:sz w:val="28"/>
          <w:szCs w:val="32"/>
          <w:shd w:val="clear" w:color="auto" w:fill="FFFFFF"/>
        </w:rPr>
        <w:t>根据</w:t>
      </w:r>
      <w:r>
        <w:rPr>
          <w:rFonts w:ascii="仿宋_GB2312" w:eastAsia="仿宋_GB2312" w:hint="eastAsia"/>
          <w:color w:val="333333"/>
          <w:sz w:val="28"/>
          <w:szCs w:val="32"/>
          <w:shd w:val="clear" w:color="auto" w:fill="FFFFFF"/>
          <w:lang w:eastAsia="zh-CN"/>
        </w:rPr>
        <w:t>计划生育服务要求</w:t>
      </w:r>
      <w:r>
        <w:rPr>
          <w:rFonts w:ascii="仿宋_GB2312" w:eastAsia="仿宋_GB2312" w:hint="eastAsia"/>
          <w:color w:val="333333"/>
          <w:sz w:val="28"/>
          <w:szCs w:val="32"/>
          <w:shd w:val="clear" w:color="auto" w:fill="FFFFFF"/>
        </w:rPr>
        <w:t>，该项费用支出符合相关法律法规规定，符合国民经济和社会发展规划及其他专项规划要求，保障</w:t>
      </w:r>
      <w:r>
        <w:rPr>
          <w:rFonts w:ascii="仿宋_GB2312" w:eastAsia="仿宋_GB2312" w:hint="eastAsia"/>
          <w:color w:val="333333"/>
          <w:sz w:val="28"/>
          <w:szCs w:val="32"/>
          <w:shd w:val="clear" w:color="auto" w:fill="FFFFFF"/>
          <w:lang w:eastAsia="zh-CN"/>
        </w:rPr>
        <w:t>实行计划生育家庭的合法权益。</w:t>
      </w:r>
    </w:p>
    <w:p>
      <w:pPr>
        <w:topLinePunct/>
        <w:adjustRightInd w:val="0"/>
        <w:snapToGrid w:val="0"/>
        <w:spacing w:line="560" w:lineRule="exact"/>
        <w:ind w:firstLine="640" w:firstLineChars="200"/>
        <w:rPr>
          <w:rFonts w:ascii="仿宋_GB2312" w:eastAsia="仿宋_GB2312" w:hint="eastAsia"/>
          <w:color w:val="333333"/>
          <w:sz w:val="28"/>
          <w:szCs w:val="32"/>
          <w:shd w:val="clear" w:color="auto" w:fill="FFFFFF"/>
          <w:lang w:val="en-US" w:eastAsia="zh-CN"/>
        </w:rPr>
      </w:pPr>
      <w:r>
        <w:rPr>
          <w:rFonts w:ascii="仿宋_GB2312" w:eastAsia="仿宋_GB2312" w:hAnsi="TimesNewRoman" w:cs="TimesNewRoman" w:hint="eastAsia"/>
          <w:sz w:val="32"/>
          <w:szCs w:val="32"/>
        </w:rPr>
        <w:t>（2）立项依据</w:t>
      </w:r>
      <w:r>
        <w:rPr>
          <w:rFonts w:ascii="仿宋_GB2312" w:eastAsia="仿宋_GB2312" w:hAnsi="TimesNewRoman" w:cs="TimesNewRoman" w:hint="eastAsia"/>
          <w:sz w:val="32"/>
          <w:szCs w:val="32"/>
          <w:lang w:val="en-US" w:eastAsia="zh-CN"/>
        </w:rPr>
        <w:t>:</w:t>
      </w:r>
      <w:r>
        <w:rPr>
          <w:rFonts w:ascii="仿宋_GB2312" w:eastAsia="仿宋_GB2312" w:hint="eastAsia"/>
          <w:color w:val="333333"/>
          <w:sz w:val="28"/>
          <w:szCs w:val="32"/>
          <w:shd w:val="clear" w:color="auto" w:fill="FFFFFF"/>
        </w:rPr>
        <w:t>按照寿政［2013］23号、淮府办[2013]75号、淮府[2010]80号</w:t>
      </w:r>
      <w:r>
        <w:rPr>
          <w:rFonts w:ascii="仿宋_GB2312" w:eastAsia="仿宋_GB2312" w:hint="eastAsia"/>
          <w:color w:val="333333"/>
          <w:sz w:val="28"/>
          <w:szCs w:val="32"/>
          <w:shd w:val="clear" w:color="auto" w:fill="FFFFFF"/>
          <w:lang w:eastAsia="zh-CN"/>
        </w:rPr>
        <w:t>、寿办发[2022]7号</w:t>
      </w:r>
      <w:r>
        <w:rPr>
          <w:rFonts w:ascii="仿宋_GB2312" w:eastAsia="仿宋_GB2312" w:hint="eastAsia"/>
          <w:color w:val="333333"/>
          <w:sz w:val="28"/>
          <w:szCs w:val="32"/>
          <w:shd w:val="clear" w:color="auto" w:fill="FFFFFF"/>
          <w:lang w:val="en-US" w:eastAsia="zh-CN"/>
        </w:rPr>
        <w:t xml:space="preserve">、寿政办秘〔2022〕41号等文件要求。 </w:t>
      </w:r>
    </w:p>
    <w:p>
      <w:pPr>
        <w:topLinePunct/>
        <w:adjustRightInd w:val="0"/>
        <w:snapToGrid w:val="0"/>
        <w:spacing w:line="560" w:lineRule="exact"/>
        <w:ind w:firstLine="640" w:firstLineChars="200"/>
        <w:rPr>
          <w:rFonts w:ascii="仿宋_GB2312" w:eastAsia="仿宋_GB2312" w:hAnsi="TimesNewRoman" w:cs="TimesNewRoman" w:hint="eastAsia"/>
          <w:sz w:val="32"/>
          <w:szCs w:val="32"/>
          <w:lang w:val="en-US" w:eastAsia="zh-CN"/>
        </w:rPr>
      </w:pPr>
      <w:r>
        <w:rPr>
          <w:rFonts w:ascii="仿宋_GB2312" w:eastAsia="仿宋_GB2312" w:hAnsi="TimesNewRoman" w:cs="TimesNewRoman" w:hint="eastAsia"/>
          <w:sz w:val="32"/>
          <w:szCs w:val="32"/>
        </w:rPr>
        <w:t>（3）实施主体</w:t>
      </w:r>
      <w:r>
        <w:rPr>
          <w:rFonts w:ascii="仿宋_GB2312" w:eastAsia="仿宋_GB2312" w:hAnsi="TimesNewRoman" w:cs="TimesNewRoman" w:hint="eastAsia"/>
          <w:sz w:val="32"/>
          <w:szCs w:val="32"/>
          <w:lang w:val="en-US" w:eastAsia="zh-CN"/>
        </w:rPr>
        <w:t>:寿县卫生健康委员会。</w:t>
      </w:r>
    </w:p>
    <w:p>
      <w:pPr>
        <w:topLinePunct/>
        <w:adjustRightInd w:val="0"/>
        <w:snapToGrid w:val="0"/>
        <w:spacing w:line="560" w:lineRule="exact"/>
        <w:ind w:firstLine="640" w:firstLineChars="200"/>
        <w:rPr>
          <w:rFonts w:ascii="仿宋_GB2312" w:eastAsia="仿宋_GB2312" w:hAnsi="TimesNewRoman" w:cs="TimesNewRoman" w:hint="eastAsia"/>
          <w:sz w:val="32"/>
          <w:szCs w:val="32"/>
          <w:lang w:val="en-US" w:eastAsia="zh-CN"/>
        </w:rPr>
      </w:pPr>
      <w:r>
        <w:rPr>
          <w:rFonts w:ascii="仿宋_GB2312" w:eastAsia="仿宋_GB2312" w:hAnsi="TimesNewRoman" w:cs="TimesNewRoman" w:hint="eastAsia"/>
          <w:sz w:val="32"/>
          <w:szCs w:val="32"/>
        </w:rPr>
        <w:t>（4）起止时间</w:t>
      </w:r>
      <w:r>
        <w:rPr>
          <w:rFonts w:ascii="仿宋_GB2312" w:eastAsia="仿宋_GB2312" w:hAnsi="TimesNewRoman" w:cs="TimesNewRoman" w:hint="eastAsia"/>
          <w:sz w:val="32"/>
          <w:szCs w:val="32"/>
          <w:lang w:eastAsia="zh-CN"/>
        </w:rPr>
        <w:t>：</w:t>
      </w:r>
      <w:r>
        <w:rPr>
          <w:rFonts w:ascii="仿宋_GB2312" w:eastAsia="仿宋_GB2312" w:hAnsi="TimesNewRoman" w:cs="TimesNewRoman" w:hint="eastAsia"/>
          <w:sz w:val="32"/>
          <w:szCs w:val="32"/>
          <w:lang w:val="en-US" w:eastAsia="zh-CN"/>
        </w:rPr>
        <w:t>2024年度。</w:t>
      </w:r>
    </w:p>
    <w:p>
      <w:pPr>
        <w:topLinePunct/>
        <w:adjustRightInd w:val="0"/>
        <w:snapToGrid w:val="0"/>
        <w:spacing w:line="560" w:lineRule="exact"/>
        <w:ind w:firstLine="640" w:firstLineChars="200"/>
        <w:rPr>
          <w:rFonts w:ascii="仿宋_GB2312" w:eastAsia="仿宋_GB2312" w:hint="eastAsia"/>
          <w:color w:val="333333"/>
          <w:sz w:val="28"/>
          <w:szCs w:val="32"/>
          <w:shd w:val="clear" w:color="auto" w:fill="FFFFFF"/>
          <w:lang w:eastAsia="zh-CN"/>
        </w:rPr>
      </w:pPr>
      <w:r>
        <w:rPr>
          <w:rFonts w:ascii="仿宋_GB2312" w:eastAsia="仿宋_GB2312" w:hAnsi="TimesNewRoman" w:cs="TimesNewRoman" w:hint="eastAsia"/>
          <w:sz w:val="32"/>
          <w:szCs w:val="32"/>
        </w:rPr>
        <w:t>（5）项目内容</w:t>
      </w:r>
      <w:r>
        <w:rPr>
          <w:rFonts w:ascii="仿宋_GB2312" w:eastAsia="仿宋_GB2312" w:hAnsi="TimesNewRoman" w:cs="TimesNewRoman" w:hint="eastAsia"/>
          <w:sz w:val="32"/>
          <w:szCs w:val="32"/>
          <w:lang w:eastAsia="zh-CN"/>
        </w:rPr>
        <w:t>：</w:t>
      </w:r>
      <w:r>
        <w:rPr>
          <w:rFonts w:ascii="仿宋_GB2312" w:eastAsia="仿宋_GB2312" w:hint="eastAsia"/>
          <w:color w:val="333333"/>
          <w:sz w:val="28"/>
          <w:szCs w:val="32"/>
          <w:shd w:val="clear" w:color="auto" w:fill="FFFFFF"/>
        </w:rPr>
        <w:t>完成</w:t>
      </w:r>
      <w:r>
        <w:rPr>
          <w:rFonts w:ascii="仿宋_GB2312" w:eastAsia="仿宋_GB2312" w:hint="eastAsia"/>
          <w:color w:val="333333"/>
          <w:sz w:val="28"/>
          <w:szCs w:val="32"/>
          <w:shd w:val="clear" w:color="auto" w:fill="FFFFFF"/>
          <w:lang w:val="en-US" w:eastAsia="zh-CN"/>
        </w:rPr>
        <w:t>2024年计划生育奖扶、特扶支出。</w:t>
      </w:r>
    </w:p>
    <w:p>
      <w:pPr>
        <w:topLinePunct/>
        <w:adjustRightInd w:val="0"/>
        <w:snapToGrid w:val="0"/>
        <w:spacing w:line="560" w:lineRule="exact"/>
        <w:ind w:firstLine="640" w:firstLineChars="200"/>
        <w:rPr>
          <w:rFonts w:ascii="仿宋_GB2312" w:eastAsia="仿宋_GB2312" w:hAnsi="TimesNewRoman" w:cs="TimesNewRoman" w:hint="default"/>
          <w:sz w:val="32"/>
          <w:szCs w:val="32"/>
          <w:lang w:val="en-US" w:eastAsia="zh-CN"/>
        </w:rPr>
      </w:pPr>
      <w:r>
        <w:rPr>
          <w:rFonts w:ascii="仿宋_GB2312" w:eastAsia="仿宋_GB2312" w:hAnsi="TimesNewRoman" w:cs="TimesNewRoman" w:hint="eastAsia"/>
          <w:sz w:val="32"/>
          <w:szCs w:val="32"/>
        </w:rPr>
        <w:t>（6）年度预算安排</w:t>
      </w:r>
      <w:r>
        <w:rPr>
          <w:rFonts w:ascii="仿宋_GB2312" w:eastAsia="仿宋_GB2312" w:hAnsi="TimesNewRoman" w:cs="TimesNewRoman" w:hint="eastAsia"/>
          <w:sz w:val="32"/>
          <w:szCs w:val="32"/>
          <w:lang w:eastAsia="zh-CN"/>
        </w:rPr>
        <w:t>：</w:t>
      </w:r>
      <w:r>
        <w:rPr>
          <w:rFonts w:ascii="仿宋_GB2312" w:eastAsia="仿宋_GB2312" w:hAnsi="TimesNewRoman" w:cs="TimesNewRoman" w:hint="eastAsia"/>
          <w:sz w:val="32"/>
          <w:szCs w:val="32"/>
          <w:lang w:val="en-US" w:eastAsia="zh-CN"/>
        </w:rPr>
        <w:t>2094.12万元</w:t>
      </w:r>
    </w:p>
    <w:p>
      <w:pPr>
        <w:topLinePunct/>
        <w:adjustRightInd w:val="0"/>
        <w:snapToGrid w:val="0"/>
        <w:spacing w:line="560" w:lineRule="exact"/>
        <w:ind w:firstLine="640" w:firstLineChars="200"/>
        <w:rPr>
          <w:rFonts w:ascii="仿宋_GB2312" w:eastAsia="仿宋_GB2312" w:hAnsi="TimesNewRoman" w:cs="TimesNewRoman" w:hint="eastAsia"/>
          <w:sz w:val="32"/>
          <w:szCs w:val="32"/>
        </w:rPr>
      </w:pPr>
      <w:r>
        <w:rPr>
          <w:rFonts w:ascii="仿宋_GB2312" w:eastAsia="仿宋_GB2312" w:hAnsi="TimesNewRoman" w:cs="TimesNewRoman" w:hint="eastAsia"/>
          <w:sz w:val="32"/>
          <w:szCs w:val="32"/>
        </w:rPr>
        <w:t>（7）绩效目标。</w:t>
      </w:r>
    </w:p>
    <w:p>
      <w:pPr>
        <w:topLinePunct/>
        <w:adjustRightInd w:val="0"/>
        <w:snapToGrid w:val="0"/>
        <w:spacing w:line="560" w:lineRule="exact"/>
        <w:ind w:firstLine="640" w:firstLineChars="200"/>
        <w:rPr>
          <w:rFonts w:ascii="仿宋_GB2312" w:eastAsia="仿宋_GB2312" w:hAnsi="TimesNewRoman" w:cs="TimesNewRoman" w:hint="eastAsia"/>
          <w:sz w:val="32"/>
          <w:szCs w:val="32"/>
        </w:rPr>
      </w:pPr>
    </w:p>
    <w:p>
      <w:pPr>
        <w:topLinePunct/>
        <w:adjustRightInd w:val="0"/>
        <w:snapToGrid w:val="0"/>
        <w:spacing w:line="560" w:lineRule="exact"/>
        <w:ind w:firstLine="640" w:firstLineChars="200"/>
        <w:rPr>
          <w:rFonts w:ascii="仿宋_GB2312" w:eastAsia="仿宋_GB2312" w:hAnsi="TimesNewRoman" w:cs="TimesNewRoman" w:hint="eastAsia"/>
          <w:sz w:val="32"/>
          <w:szCs w:val="32"/>
        </w:rPr>
      </w:pPr>
    </w:p>
    <w:p>
      <w:pPr>
        <w:topLinePunct/>
        <w:adjustRightInd w:val="0"/>
        <w:snapToGrid w:val="0"/>
        <w:spacing w:line="560" w:lineRule="exact"/>
        <w:ind w:firstLine="640" w:firstLineChars="200"/>
        <w:rPr>
          <w:rFonts w:ascii="仿宋_GB2312" w:eastAsia="仿宋_GB2312" w:hAnsi="TimesNewRoman" w:cs="TimesNewRoman" w:hint="eastAsia"/>
          <w:sz w:val="32"/>
          <w:szCs w:val="32"/>
        </w:rPr>
      </w:pPr>
    </w:p>
    <w:tbl>
      <w:tblPr>
        <w:tblStyle w:val="TableNormal"/>
        <w:tblW w:w="93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
      <w:tblGrid>
        <w:gridCol w:w="1751"/>
        <w:gridCol w:w="2696"/>
        <w:gridCol w:w="1788"/>
        <w:gridCol w:w="1772"/>
        <w:gridCol w:w="1344"/>
      </w:tblGrid>
      <w:tr>
        <w:tblPrEx>
          <w:tblW w:w="9351" w:type="dxa"/>
          <w:tblInd w:w="93" w:type="dxa"/>
          <w:shd w:val="clear" w:color="auto" w:fill="auto"/>
          <w:tblLayout w:type="fixed"/>
        </w:tblPrEx>
        <w:trPr>
          <w:trHeight w:val="1877"/>
        </w:trPr>
        <w:tc>
          <w:tcPr>
            <w:tcW w:w="9351"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eastAsia="宋体" w:hAnsi="宋体" w:cs="宋体" w:hint="eastAsia"/>
                <w:b/>
                <w:bCs/>
                <w:i w:val="0"/>
                <w:iCs w:val="0"/>
                <w:color w:val="000000"/>
                <w:sz w:val="28"/>
                <w:szCs w:val="28"/>
                <w:u w:val="none"/>
              </w:rPr>
            </w:pPr>
            <w:r>
              <w:rPr>
                <w:rFonts w:ascii="宋体" w:eastAsia="宋体" w:hAnsi="宋体" w:cs="宋体" w:hint="eastAsia"/>
                <w:b/>
                <w:bCs/>
                <w:i w:val="0"/>
                <w:iCs w:val="0"/>
                <w:color w:val="000000"/>
                <w:kern w:val="0"/>
                <w:sz w:val="28"/>
                <w:szCs w:val="28"/>
                <w:u w:val="none"/>
                <w:lang w:val="en-US" w:eastAsia="zh-CN" w:bidi="ar"/>
              </w:rPr>
              <w:t>项目支出绩效目标表</w:t>
            </w:r>
          </w:p>
        </w:tc>
      </w:tr>
      <w:tr>
        <w:tblPrEx>
          <w:tblW w:w="9351" w:type="dxa"/>
          <w:tblInd w:w="93" w:type="dxa"/>
          <w:shd w:val="clear" w:color="auto" w:fill="auto"/>
          <w:tblLayout w:type="fixed"/>
        </w:tblPrEx>
        <w:trPr>
          <w:trHeight w:val="567"/>
        </w:trPr>
        <w:tc>
          <w:tcPr>
            <w:tcW w:w="1751" w:type="dxa"/>
            <w:tcBorders>
              <w:top w:val="nil"/>
              <w:left w:val="nil"/>
              <w:bottom w:val="nil"/>
              <w:right w:val="nil"/>
            </w:tcBorders>
            <w:shd w:val="clear" w:color="auto" w:fill="auto"/>
            <w:vAlign w:val="center"/>
          </w:tcPr>
          <w:p>
            <w:pPr>
              <w:jc w:val="center"/>
              <w:rPr>
                <w:rFonts w:ascii="宋体" w:eastAsia="宋体" w:hAnsi="宋体" w:cs="宋体" w:hint="eastAsia"/>
                <w:b/>
                <w:bCs/>
                <w:i w:val="0"/>
                <w:iCs w:val="0"/>
                <w:color w:val="000000"/>
                <w:sz w:val="28"/>
                <w:szCs w:val="28"/>
                <w:u w:val="none"/>
              </w:rPr>
            </w:pPr>
          </w:p>
        </w:tc>
        <w:tc>
          <w:tcPr>
            <w:tcW w:w="2696" w:type="dxa"/>
            <w:tcBorders>
              <w:top w:val="nil"/>
              <w:left w:val="nil"/>
              <w:bottom w:val="nil"/>
              <w:right w:val="nil"/>
            </w:tcBorders>
            <w:shd w:val="clear" w:color="auto" w:fill="auto"/>
            <w:vAlign w:val="center"/>
          </w:tcPr>
          <w:p>
            <w:pPr>
              <w:jc w:val="center"/>
              <w:rPr>
                <w:rFonts w:ascii="宋体" w:eastAsia="宋体" w:hAnsi="宋体" w:cs="宋体" w:hint="eastAsia"/>
                <w:b/>
                <w:bCs/>
                <w:i w:val="0"/>
                <w:iCs w:val="0"/>
                <w:color w:val="000000"/>
                <w:sz w:val="28"/>
                <w:szCs w:val="28"/>
                <w:u w:val="none"/>
              </w:rPr>
            </w:pPr>
          </w:p>
        </w:tc>
        <w:tc>
          <w:tcPr>
            <w:tcW w:w="1788"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8"/>
                <w:szCs w:val="28"/>
                <w:u w:val="none"/>
              </w:rPr>
            </w:pPr>
            <w:r>
              <w:rPr>
                <w:rFonts w:ascii="宋体" w:eastAsia="宋体" w:hAnsi="宋体" w:cs="宋体" w:hint="eastAsia"/>
                <w:i w:val="0"/>
                <w:iCs w:val="0"/>
                <w:color w:val="000000"/>
                <w:kern w:val="0"/>
                <w:sz w:val="28"/>
                <w:szCs w:val="28"/>
                <w:u w:val="none"/>
                <w:lang w:val="en-US" w:eastAsia="zh-CN" w:bidi="ar"/>
              </w:rPr>
              <w:t>2024年</w:t>
            </w:r>
          </w:p>
        </w:tc>
        <w:tc>
          <w:tcPr>
            <w:tcW w:w="1772" w:type="dxa"/>
            <w:tcBorders>
              <w:top w:val="nil"/>
              <w:left w:val="nil"/>
              <w:bottom w:val="nil"/>
              <w:right w:val="nil"/>
            </w:tcBorders>
            <w:shd w:val="clear" w:color="auto" w:fill="auto"/>
            <w:vAlign w:val="center"/>
          </w:tcPr>
          <w:p>
            <w:pPr>
              <w:jc w:val="center"/>
              <w:rPr>
                <w:rFonts w:ascii="宋体" w:eastAsia="宋体" w:hAnsi="宋体" w:cs="宋体" w:hint="eastAsia"/>
                <w:b/>
                <w:bCs/>
                <w:i w:val="0"/>
                <w:iCs w:val="0"/>
                <w:color w:val="000000"/>
                <w:sz w:val="28"/>
                <w:szCs w:val="28"/>
                <w:u w:val="none"/>
              </w:rPr>
            </w:pPr>
          </w:p>
        </w:tc>
        <w:tc>
          <w:tcPr>
            <w:tcW w:w="134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8"/>
                <w:szCs w:val="28"/>
                <w:u w:val="none"/>
              </w:rPr>
            </w:pPr>
            <w:r>
              <w:rPr>
                <w:rFonts w:ascii="宋体" w:eastAsia="宋体" w:hAnsi="宋体" w:cs="宋体" w:hint="eastAsia"/>
                <w:i w:val="0"/>
                <w:iCs w:val="0"/>
                <w:color w:val="000000"/>
                <w:kern w:val="0"/>
                <w:sz w:val="28"/>
                <w:szCs w:val="28"/>
                <w:u w:val="none"/>
                <w:lang w:val="en-US" w:eastAsia="zh-CN" w:bidi="ar"/>
              </w:rPr>
              <w:t>单位：万元</w:t>
            </w:r>
          </w:p>
        </w:tc>
      </w:tr>
      <w:tr>
        <w:tblPrEx>
          <w:tblW w:w="9351" w:type="dxa"/>
          <w:tblInd w:w="93" w:type="dxa"/>
          <w:shd w:val="clear" w:color="auto" w:fill="auto"/>
          <w:tblLayout w:type="fixed"/>
        </w:tblPrEx>
        <w:trPr>
          <w:trHeight w:val="360"/>
        </w:trPr>
        <w:tc>
          <w:tcPr>
            <w:tcW w:w="1751" w:type="dxa"/>
            <w:tcBorders>
              <w:top w:val="single" w:sz="4" w:space="0" w:color="000000"/>
              <w:left w:val="single" w:sz="4" w:space="0" w:color="000000"/>
              <w:bottom w:val="single" w:sz="4" w:space="0" w:color="000000"/>
              <w:right w:val="single" w:sz="4" w:space="0" w:color="000000"/>
            </w:tcBorders>
            <w:shd w:val="clear" w:color="auto" w:fill="auto"/>
            <w:vAlign w:val="bottom"/>
          </w:tcPr>
          <w:p>
            <w:pPr>
              <w:keepNext w:val="0"/>
              <w:keepLines w:val="0"/>
              <w:widowControl/>
              <w:suppressLineNumbers w:val="0"/>
              <w:jc w:val="center"/>
              <w:textAlignment w:val="bottom"/>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项目名称</w:t>
            </w:r>
          </w:p>
        </w:tc>
        <w:tc>
          <w:tcPr>
            <w:tcW w:w="2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pPr>
              <w:keepNext w:val="0"/>
              <w:keepLines w:val="0"/>
              <w:widowControl/>
              <w:suppressLineNumbers w:val="0"/>
              <w:jc w:val="center"/>
              <w:textAlignment w:val="bottom"/>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国家基本公共卫生服务项目</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bottom"/>
          </w:tcPr>
          <w:p>
            <w:pPr>
              <w:keepNext w:val="0"/>
              <w:keepLines w:val="0"/>
              <w:widowControl/>
              <w:suppressLineNumbers w:val="0"/>
              <w:jc w:val="center"/>
              <w:textAlignment w:val="bottom"/>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项目金额</w:t>
            </w:r>
          </w:p>
        </w:tc>
        <w:tc>
          <w:tcPr>
            <w:tcW w:w="3116"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pPr>
              <w:keepNext w:val="0"/>
              <w:keepLines w:val="0"/>
              <w:widowControl/>
              <w:suppressLineNumbers w:val="0"/>
              <w:jc w:val="center"/>
              <w:textAlignment w:val="bottom"/>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2049.12</w:t>
            </w:r>
          </w:p>
        </w:tc>
      </w:tr>
      <w:tr>
        <w:tblPrEx>
          <w:tblW w:w="9351" w:type="dxa"/>
          <w:tblInd w:w="93" w:type="dxa"/>
          <w:shd w:val="clear" w:color="auto" w:fill="auto"/>
          <w:tblLayout w:type="fixed"/>
        </w:tblPrEx>
        <w:trPr>
          <w:trHeight w:val="360"/>
        </w:trPr>
        <w:tc>
          <w:tcPr>
            <w:tcW w:w="1751" w:type="dxa"/>
            <w:tcBorders>
              <w:top w:val="single" w:sz="4" w:space="0" w:color="000000"/>
              <w:left w:val="single" w:sz="4" w:space="0" w:color="000000"/>
              <w:bottom w:val="single" w:sz="4" w:space="0" w:color="000000"/>
              <w:right w:val="single" w:sz="4" w:space="0" w:color="000000"/>
            </w:tcBorders>
            <w:shd w:val="clear" w:color="auto" w:fill="auto"/>
            <w:vAlign w:val="bottom"/>
          </w:tcPr>
          <w:p>
            <w:pPr>
              <w:keepNext w:val="0"/>
              <w:keepLines w:val="0"/>
              <w:widowControl/>
              <w:suppressLineNumbers w:val="0"/>
              <w:jc w:val="center"/>
              <w:textAlignment w:val="bottom"/>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省级主管部门</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pPr>
              <w:keepNext w:val="0"/>
              <w:keepLines w:val="0"/>
              <w:widowControl/>
              <w:suppressLineNumbers w:val="0"/>
              <w:jc w:val="center"/>
              <w:textAlignment w:val="bottom"/>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安徽省卫生健康委</w:t>
            </w:r>
          </w:p>
        </w:tc>
        <w:tc>
          <w:tcPr>
            <w:tcW w:w="311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pPr>
              <w:jc w:val="center"/>
              <w:rPr>
                <w:rFonts w:ascii="宋体" w:eastAsia="宋体" w:hAnsi="宋体" w:cs="宋体" w:hint="eastAsia"/>
                <w:i w:val="0"/>
                <w:iCs w:val="0"/>
                <w:color w:val="000000"/>
                <w:sz w:val="20"/>
                <w:szCs w:val="20"/>
                <w:u w:val="none"/>
              </w:rPr>
            </w:pPr>
          </w:p>
        </w:tc>
      </w:tr>
      <w:tr>
        <w:tblPrEx>
          <w:tblW w:w="9351" w:type="dxa"/>
          <w:tblInd w:w="93" w:type="dxa"/>
          <w:shd w:val="clear" w:color="auto" w:fill="auto"/>
          <w:tblLayout w:type="fixed"/>
        </w:tblPrEx>
        <w:trPr>
          <w:trHeight w:val="360"/>
        </w:trPr>
        <w:tc>
          <w:tcPr>
            <w:tcW w:w="1751" w:type="dxa"/>
            <w:tcBorders>
              <w:top w:val="single" w:sz="4" w:space="0" w:color="000000"/>
              <w:left w:val="single" w:sz="4" w:space="0" w:color="000000"/>
              <w:bottom w:val="single" w:sz="4" w:space="0" w:color="000000"/>
              <w:right w:val="single" w:sz="4" w:space="0" w:color="000000"/>
            </w:tcBorders>
            <w:shd w:val="clear" w:color="auto" w:fill="auto"/>
            <w:vAlign w:val="bottom"/>
          </w:tcPr>
          <w:p>
            <w:pPr>
              <w:keepNext w:val="0"/>
              <w:keepLines w:val="0"/>
              <w:widowControl/>
              <w:suppressLineNumbers w:val="0"/>
              <w:jc w:val="center"/>
              <w:textAlignment w:val="bottom"/>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市级主管部门</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pPr>
              <w:keepNext w:val="0"/>
              <w:keepLines w:val="0"/>
              <w:widowControl/>
              <w:suppressLineNumbers w:val="0"/>
              <w:jc w:val="center"/>
              <w:textAlignment w:val="bottom"/>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淮南市卫生健康委</w:t>
            </w:r>
          </w:p>
        </w:tc>
        <w:tc>
          <w:tcPr>
            <w:tcW w:w="311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pPr>
              <w:jc w:val="center"/>
              <w:rPr>
                <w:rFonts w:ascii="宋体" w:eastAsia="宋体" w:hAnsi="宋体" w:cs="宋体" w:hint="eastAsia"/>
                <w:i w:val="0"/>
                <w:iCs w:val="0"/>
                <w:color w:val="000000"/>
                <w:sz w:val="20"/>
                <w:szCs w:val="20"/>
                <w:u w:val="none"/>
              </w:rPr>
            </w:pPr>
          </w:p>
        </w:tc>
      </w:tr>
      <w:tr>
        <w:tblPrEx>
          <w:tblW w:w="9351" w:type="dxa"/>
          <w:tblInd w:w="93" w:type="dxa"/>
          <w:shd w:val="clear" w:color="auto" w:fill="auto"/>
          <w:tblLayout w:type="fixed"/>
        </w:tblPrEx>
        <w:trPr>
          <w:trHeight w:val="360"/>
        </w:trPr>
        <w:tc>
          <w:tcPr>
            <w:tcW w:w="1751" w:type="dxa"/>
            <w:tcBorders>
              <w:top w:val="single" w:sz="4" w:space="0" w:color="000000"/>
              <w:left w:val="single" w:sz="4" w:space="0" w:color="000000"/>
              <w:bottom w:val="single" w:sz="4" w:space="0" w:color="000000"/>
              <w:right w:val="single" w:sz="4" w:space="0" w:color="000000"/>
            </w:tcBorders>
            <w:shd w:val="clear" w:color="auto" w:fill="auto"/>
            <w:vAlign w:val="bottom"/>
          </w:tcPr>
          <w:p>
            <w:pPr>
              <w:keepNext w:val="0"/>
              <w:keepLines w:val="0"/>
              <w:widowControl/>
              <w:suppressLineNumbers w:val="0"/>
              <w:jc w:val="center"/>
              <w:textAlignment w:val="bottom"/>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县级财政部门</w:t>
            </w:r>
          </w:p>
        </w:tc>
        <w:tc>
          <w:tcPr>
            <w:tcW w:w="2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pPr>
              <w:keepNext w:val="0"/>
              <w:keepLines w:val="0"/>
              <w:widowControl/>
              <w:suppressLineNumbers w:val="0"/>
              <w:jc w:val="center"/>
              <w:textAlignment w:val="bottom"/>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寿县财政局</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bottom"/>
          </w:tcPr>
          <w:p>
            <w:pPr>
              <w:keepNext w:val="0"/>
              <w:keepLines w:val="0"/>
              <w:widowControl/>
              <w:suppressLineNumbers w:val="0"/>
              <w:jc w:val="center"/>
              <w:textAlignment w:val="bottom"/>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县级主管部门</w:t>
            </w:r>
          </w:p>
        </w:tc>
        <w:tc>
          <w:tcPr>
            <w:tcW w:w="311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pPr>
              <w:keepNext w:val="0"/>
              <w:keepLines w:val="0"/>
              <w:widowControl/>
              <w:suppressLineNumbers w:val="0"/>
              <w:jc w:val="center"/>
              <w:textAlignment w:val="bottom"/>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寿县卫生健康委</w:t>
            </w:r>
          </w:p>
        </w:tc>
      </w:tr>
      <w:tr>
        <w:tblPrEx>
          <w:tblW w:w="9351" w:type="dxa"/>
          <w:tblInd w:w="93" w:type="dxa"/>
          <w:shd w:val="clear" w:color="auto" w:fill="auto"/>
          <w:tblLayout w:type="fixed"/>
        </w:tblPrEx>
        <w:trPr>
          <w:trHeight w:val="360"/>
        </w:trPr>
        <w:tc>
          <w:tcPr>
            <w:tcW w:w="17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资金情况</w:t>
            </w:r>
          </w:p>
        </w:tc>
        <w:tc>
          <w:tcPr>
            <w:tcW w:w="2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pPr>
              <w:keepNext w:val="0"/>
              <w:keepLines w:val="0"/>
              <w:widowControl/>
              <w:suppressLineNumbers w:val="0"/>
              <w:ind w:firstLine="400" w:firstLineChars="200"/>
              <w:jc w:val="both"/>
              <w:textAlignment w:val="bottom"/>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年度金额</w:t>
            </w:r>
          </w:p>
        </w:tc>
        <w:tc>
          <w:tcPr>
            <w:tcW w:w="490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pPr>
              <w:keepNext w:val="0"/>
              <w:keepLines w:val="0"/>
              <w:widowControl/>
              <w:suppressLineNumbers w:val="0"/>
              <w:jc w:val="center"/>
              <w:textAlignment w:val="bottom"/>
              <w:rPr>
                <w:rFonts w:ascii="Times New Roman" w:eastAsia="宋体" w:hAnsi="Times New Roman" w:cs="Times New Roman" w:hint="default"/>
                <w:i w:val="0"/>
                <w:iCs w:val="0"/>
                <w:color w:val="000000"/>
                <w:sz w:val="20"/>
                <w:szCs w:val="20"/>
                <w:u w:val="none"/>
              </w:rPr>
            </w:pPr>
            <w:r>
              <w:rPr>
                <w:rFonts w:ascii="Times New Roman" w:eastAsia="宋体" w:hAnsi="Times New Roman" w:cs="Times New Roman" w:hint="default"/>
                <w:i w:val="0"/>
                <w:iCs w:val="0"/>
                <w:color w:val="000000"/>
                <w:kern w:val="0"/>
                <w:sz w:val="20"/>
                <w:szCs w:val="20"/>
                <w:u w:val="none"/>
                <w:lang w:val="en-US" w:eastAsia="zh-CN" w:bidi="ar"/>
              </w:rPr>
              <w:t>2094.12</w:t>
            </w:r>
          </w:p>
        </w:tc>
      </w:tr>
      <w:tr>
        <w:tblPrEx>
          <w:tblW w:w="9351" w:type="dxa"/>
          <w:tblInd w:w="93" w:type="dxa"/>
          <w:shd w:val="clear" w:color="auto" w:fill="auto"/>
          <w:tblLayout w:type="fixed"/>
        </w:tblPrEx>
        <w:trPr>
          <w:trHeight w:val="360"/>
        </w:trPr>
        <w:tc>
          <w:tcPr>
            <w:tcW w:w="1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20"/>
                <w:szCs w:val="20"/>
                <w:u w:val="none"/>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pPr>
              <w:keepNext w:val="0"/>
              <w:keepLines w:val="0"/>
              <w:widowControl/>
              <w:suppressLineNumbers w:val="0"/>
              <w:ind w:firstLine="1000" w:firstLineChars="500"/>
              <w:jc w:val="both"/>
              <w:textAlignment w:val="bottom"/>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其中；中央补助</w:t>
            </w:r>
          </w:p>
        </w:tc>
        <w:tc>
          <w:tcPr>
            <w:tcW w:w="490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pPr>
              <w:keepNext w:val="0"/>
              <w:keepLines w:val="0"/>
              <w:widowControl/>
              <w:suppressLineNumbers w:val="0"/>
              <w:jc w:val="center"/>
              <w:textAlignment w:val="bottom"/>
              <w:rPr>
                <w:rFonts w:ascii="Times New Roman" w:eastAsia="宋体" w:hAnsi="Times New Roman" w:cs="Times New Roman" w:hint="default"/>
                <w:i w:val="0"/>
                <w:iCs w:val="0"/>
                <w:color w:val="000000"/>
                <w:sz w:val="20"/>
                <w:szCs w:val="20"/>
                <w:u w:val="none"/>
              </w:rPr>
            </w:pPr>
            <w:r>
              <w:rPr>
                <w:rFonts w:ascii="Times New Roman" w:eastAsia="宋体" w:hAnsi="Times New Roman" w:cs="Times New Roman" w:hint="default"/>
                <w:i w:val="0"/>
                <w:iCs w:val="0"/>
                <w:color w:val="000000"/>
                <w:kern w:val="0"/>
                <w:sz w:val="20"/>
                <w:szCs w:val="20"/>
                <w:u w:val="none"/>
                <w:lang w:val="en-US" w:eastAsia="zh-CN" w:bidi="ar"/>
              </w:rPr>
              <w:t>2094.12</w:t>
            </w:r>
          </w:p>
        </w:tc>
      </w:tr>
      <w:tr>
        <w:tblPrEx>
          <w:tblW w:w="9351" w:type="dxa"/>
          <w:tblInd w:w="93" w:type="dxa"/>
          <w:shd w:val="clear" w:color="auto" w:fill="auto"/>
          <w:tblLayout w:type="fixed"/>
        </w:tblPrEx>
        <w:trPr>
          <w:trHeight w:val="360"/>
        </w:trPr>
        <w:tc>
          <w:tcPr>
            <w:tcW w:w="1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20"/>
                <w:szCs w:val="20"/>
                <w:u w:val="none"/>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pPr>
              <w:keepNext w:val="0"/>
              <w:keepLines w:val="0"/>
              <w:widowControl/>
              <w:suppressLineNumbers w:val="0"/>
              <w:ind w:firstLine="1600" w:firstLineChars="800"/>
              <w:jc w:val="both"/>
              <w:textAlignment w:val="bottom"/>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省级补助</w:t>
            </w:r>
          </w:p>
        </w:tc>
        <w:tc>
          <w:tcPr>
            <w:tcW w:w="490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pPr>
              <w:keepNext w:val="0"/>
              <w:keepLines w:val="0"/>
              <w:widowControl/>
              <w:suppressLineNumbers w:val="0"/>
              <w:jc w:val="center"/>
              <w:textAlignment w:val="bottom"/>
              <w:rPr>
                <w:rFonts w:ascii="Times New Roman" w:eastAsia="宋体" w:hAnsi="Times New Roman" w:cs="Times New Roman" w:hint="default"/>
                <w:i w:val="0"/>
                <w:iCs w:val="0"/>
                <w:color w:val="000000"/>
                <w:sz w:val="20"/>
                <w:szCs w:val="20"/>
                <w:u w:val="none"/>
              </w:rPr>
            </w:pPr>
            <w:r>
              <w:rPr>
                <w:rFonts w:ascii="Times New Roman" w:eastAsia="宋体" w:hAnsi="Times New Roman" w:cs="Times New Roman" w:hint="default"/>
                <w:i w:val="0"/>
                <w:iCs w:val="0"/>
                <w:color w:val="000000"/>
                <w:kern w:val="0"/>
                <w:sz w:val="20"/>
                <w:szCs w:val="20"/>
                <w:u w:val="none"/>
                <w:lang w:val="en-US" w:eastAsia="zh-CN" w:bidi="ar"/>
              </w:rPr>
              <w:t>0</w:t>
            </w:r>
          </w:p>
        </w:tc>
      </w:tr>
      <w:tr>
        <w:tblPrEx>
          <w:tblW w:w="9351" w:type="dxa"/>
          <w:tblInd w:w="93" w:type="dxa"/>
          <w:shd w:val="clear" w:color="auto" w:fill="auto"/>
          <w:tblLayout w:type="fixed"/>
        </w:tblPrEx>
        <w:trPr>
          <w:trHeight w:val="360"/>
        </w:trPr>
        <w:tc>
          <w:tcPr>
            <w:tcW w:w="1751" w:type="dxa"/>
            <w:tcBorders>
              <w:top w:val="single" w:sz="4" w:space="0" w:color="000000"/>
              <w:left w:val="single" w:sz="4" w:space="0" w:color="000000"/>
              <w:bottom w:val="single" w:sz="4" w:space="0" w:color="000000"/>
              <w:right w:val="single" w:sz="4" w:space="0" w:color="000000"/>
            </w:tcBorders>
            <w:shd w:val="clear" w:color="auto" w:fill="FFFFFF"/>
            <w:vAlign w:val="bottom"/>
          </w:tcPr>
          <w:p>
            <w:pPr>
              <w:keepNext w:val="0"/>
              <w:keepLines w:val="0"/>
              <w:widowControl/>
              <w:suppressLineNumbers w:val="0"/>
              <w:jc w:val="center"/>
              <w:textAlignment w:val="bottom"/>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年度总</w:t>
            </w:r>
          </w:p>
        </w:tc>
        <w:tc>
          <w:tcPr>
            <w:tcW w:w="7600"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keepNext w:val="0"/>
              <w:keepLines w:val="0"/>
              <w:widowControl/>
              <w:suppressLineNumbers w:val="0"/>
              <w:jc w:val="right"/>
              <w:textAlignment w:val="bottom"/>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户籍</w:t>
            </w:r>
            <w:r>
              <w:rPr>
                <w:rFonts w:ascii="宋体" w:eastAsia="宋体" w:hAnsi="宋体" w:cs="宋体" w:hint="eastAsia"/>
                <w:i w:val="0"/>
                <w:iCs w:val="0"/>
                <w:color w:val="000000"/>
                <w:kern w:val="0"/>
                <w:sz w:val="20"/>
                <w:szCs w:val="20"/>
                <w:u w:val="none"/>
                <w:lang w:val="en-US" w:eastAsia="zh-CN" w:bidi="ar"/>
              </w:rPr>
              <w:t>在本辖区内农村独生子女、二女户夫妇双方年满</w:t>
            </w:r>
            <w:r>
              <w:rPr>
                <w:rFonts w:ascii="Times New Roman" w:eastAsia="宋体" w:hAnsi="Times New Roman" w:cs="Times New Roman" w:hint="default"/>
                <w:i w:val="0"/>
                <w:iCs w:val="0"/>
                <w:color w:val="000000"/>
                <w:kern w:val="0"/>
                <w:sz w:val="20"/>
                <w:szCs w:val="20"/>
                <w:u w:val="none"/>
                <w:lang w:val="en-US" w:eastAsia="zh-CN" w:bidi="ar"/>
              </w:rPr>
              <w:t>60</w:t>
            </w:r>
            <w:r>
              <w:rPr>
                <w:rFonts w:ascii="宋体" w:eastAsia="宋体" w:hAnsi="宋体" w:cs="宋体" w:hint="eastAsia"/>
                <w:i w:val="0"/>
                <w:iCs w:val="0"/>
                <w:color w:val="000000"/>
                <w:kern w:val="0"/>
                <w:sz w:val="20"/>
                <w:szCs w:val="20"/>
                <w:u w:val="none"/>
                <w:lang w:val="en-US" w:eastAsia="zh-CN" w:bidi="ar"/>
              </w:rPr>
              <w:t>周岁享受计划生育家庭奖扶助、特别扶助</w:t>
            </w:r>
          </w:p>
        </w:tc>
      </w:tr>
      <w:tr>
        <w:tblPrEx>
          <w:tblW w:w="9351" w:type="dxa"/>
          <w:tblInd w:w="93" w:type="dxa"/>
          <w:shd w:val="clear" w:color="auto" w:fill="auto"/>
          <w:tblLayout w:type="fixed"/>
        </w:tblPrEx>
        <w:trPr>
          <w:trHeight w:val="360"/>
        </w:trPr>
        <w:tc>
          <w:tcPr>
            <w:tcW w:w="1751" w:type="dxa"/>
            <w:tcBorders>
              <w:top w:val="single" w:sz="4" w:space="0" w:color="000000"/>
              <w:left w:val="single" w:sz="4" w:space="0" w:color="000000"/>
              <w:bottom w:val="single" w:sz="4" w:space="0" w:color="000000"/>
              <w:right w:val="single" w:sz="4" w:space="0" w:color="000000"/>
            </w:tcBorders>
            <w:shd w:val="clear" w:color="auto" w:fill="FFFFFF"/>
            <w:vAlign w:val="bottom"/>
          </w:tcPr>
          <w:p>
            <w:pPr>
              <w:keepNext w:val="0"/>
              <w:keepLines w:val="0"/>
              <w:widowControl/>
              <w:suppressLineNumbers w:val="0"/>
              <w:jc w:val="center"/>
              <w:textAlignment w:val="bottom"/>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体目标</w:t>
            </w:r>
          </w:p>
        </w:tc>
        <w:tc>
          <w:tcPr>
            <w:tcW w:w="7600"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bottom"/>
          </w:tcPr>
          <w:p>
            <w:pPr>
              <w:jc w:val="right"/>
              <w:rPr>
                <w:rFonts w:ascii="宋体" w:eastAsia="宋体" w:hAnsi="宋体" w:cs="宋体" w:hint="eastAsia"/>
                <w:i w:val="0"/>
                <w:iCs w:val="0"/>
                <w:color w:val="000000"/>
                <w:sz w:val="20"/>
                <w:szCs w:val="20"/>
                <w:u w:val="none"/>
              </w:rPr>
            </w:pPr>
          </w:p>
        </w:tc>
      </w:tr>
      <w:tr>
        <w:tblPrEx>
          <w:tblW w:w="9351" w:type="dxa"/>
          <w:tblInd w:w="93" w:type="dxa"/>
          <w:shd w:val="clear" w:color="auto" w:fill="auto"/>
          <w:tblLayout w:type="fixed"/>
        </w:tblPrEx>
        <w:trPr>
          <w:trHeight w:val="360"/>
        </w:trPr>
        <w:tc>
          <w:tcPr>
            <w:tcW w:w="17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绩效指标</w:t>
            </w:r>
          </w:p>
        </w:tc>
        <w:tc>
          <w:tcPr>
            <w:tcW w:w="2696"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一级指标</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二级指标</w:t>
            </w:r>
          </w:p>
        </w:tc>
        <w:tc>
          <w:tcPr>
            <w:tcW w:w="177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三级指标</w:t>
            </w:r>
          </w:p>
        </w:tc>
        <w:tc>
          <w:tcPr>
            <w:tcW w:w="13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指标值</w:t>
            </w:r>
          </w:p>
        </w:tc>
      </w:tr>
      <w:tr>
        <w:tblPrEx>
          <w:tblW w:w="9351" w:type="dxa"/>
          <w:tblInd w:w="93" w:type="dxa"/>
          <w:shd w:val="clear" w:color="auto" w:fill="auto"/>
          <w:tblLayout w:type="fixed"/>
        </w:tblPrEx>
        <w:trPr>
          <w:trHeight w:val="360"/>
        </w:trPr>
        <w:tc>
          <w:tcPr>
            <w:tcW w:w="17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269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产出指标</w:t>
            </w:r>
          </w:p>
        </w:tc>
        <w:tc>
          <w:tcPr>
            <w:tcW w:w="178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数量指标</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奖励扶助、特别扶助</w:t>
            </w:r>
          </w:p>
        </w:tc>
        <w:tc>
          <w:tcPr>
            <w:tcW w:w="13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14000人</w:t>
            </w:r>
          </w:p>
        </w:tc>
      </w:tr>
      <w:tr>
        <w:tblPrEx>
          <w:tblW w:w="9351" w:type="dxa"/>
          <w:tblInd w:w="93" w:type="dxa"/>
          <w:shd w:val="clear" w:color="auto" w:fill="auto"/>
          <w:tblLayout w:type="fixed"/>
        </w:tblPrEx>
        <w:trPr>
          <w:trHeight w:val="360"/>
        </w:trPr>
        <w:tc>
          <w:tcPr>
            <w:tcW w:w="17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26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17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bottom"/>
          </w:tcPr>
          <w:p>
            <w:pPr>
              <w:jc w:val="center"/>
              <w:rPr>
                <w:rFonts w:ascii="宋体" w:eastAsia="宋体" w:hAnsi="宋体" w:cs="宋体" w:hint="eastAsia"/>
                <w:i w:val="0"/>
                <w:iCs w:val="0"/>
                <w:color w:val="000000"/>
                <w:sz w:val="20"/>
                <w:szCs w:val="20"/>
                <w:u w:val="none"/>
              </w:rPr>
            </w:pPr>
          </w:p>
        </w:tc>
        <w:tc>
          <w:tcPr>
            <w:tcW w:w="1344" w:type="dxa"/>
            <w:tcBorders>
              <w:top w:val="single" w:sz="4" w:space="0" w:color="000000"/>
              <w:left w:val="single" w:sz="4" w:space="0" w:color="000000"/>
              <w:bottom w:val="single" w:sz="4" w:space="0" w:color="000000"/>
              <w:right w:val="single" w:sz="4" w:space="0" w:color="000000"/>
            </w:tcBorders>
            <w:shd w:val="clear" w:color="auto" w:fill="FFFFFF"/>
            <w:vAlign w:val="bottom"/>
          </w:tcPr>
          <w:p>
            <w:pPr>
              <w:jc w:val="center"/>
              <w:rPr>
                <w:rFonts w:ascii="宋体" w:eastAsia="宋体" w:hAnsi="宋体" w:cs="宋体" w:hint="eastAsia"/>
                <w:i w:val="0"/>
                <w:iCs w:val="0"/>
                <w:color w:val="000000"/>
                <w:sz w:val="20"/>
                <w:szCs w:val="20"/>
                <w:u w:val="none"/>
              </w:rPr>
            </w:pPr>
          </w:p>
        </w:tc>
      </w:tr>
      <w:tr>
        <w:tblPrEx>
          <w:tblW w:w="9351" w:type="dxa"/>
          <w:tblInd w:w="93" w:type="dxa"/>
          <w:shd w:val="clear" w:color="auto" w:fill="auto"/>
          <w:tblLayout w:type="fixed"/>
        </w:tblPrEx>
        <w:trPr>
          <w:trHeight w:val="360"/>
        </w:trPr>
        <w:tc>
          <w:tcPr>
            <w:tcW w:w="17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26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质量指标</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奖励扶助、特别扶助</w:t>
            </w:r>
          </w:p>
        </w:tc>
        <w:tc>
          <w:tcPr>
            <w:tcW w:w="13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9351" w:type="dxa"/>
          <w:tblInd w:w="93" w:type="dxa"/>
          <w:shd w:val="clear" w:color="auto" w:fill="auto"/>
          <w:tblLayout w:type="fixed"/>
        </w:tblPrEx>
        <w:trPr>
          <w:trHeight w:val="360"/>
        </w:trPr>
        <w:tc>
          <w:tcPr>
            <w:tcW w:w="17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26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时效指标</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奖励扶助、特别扶助</w:t>
            </w:r>
          </w:p>
        </w:tc>
        <w:tc>
          <w:tcPr>
            <w:tcW w:w="13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每年6月底前打卡到位</w:t>
            </w:r>
          </w:p>
        </w:tc>
      </w:tr>
      <w:tr>
        <w:tblPrEx>
          <w:tblW w:w="9351" w:type="dxa"/>
          <w:tblInd w:w="93" w:type="dxa"/>
          <w:shd w:val="clear" w:color="auto" w:fill="auto"/>
          <w:tblLayout w:type="fixed"/>
        </w:tblPrEx>
        <w:trPr>
          <w:trHeight w:val="360"/>
        </w:trPr>
        <w:tc>
          <w:tcPr>
            <w:tcW w:w="17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26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178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成本指标</w:t>
            </w:r>
          </w:p>
        </w:tc>
        <w:tc>
          <w:tcPr>
            <w:tcW w:w="1772" w:type="dxa"/>
            <w:tcBorders>
              <w:top w:val="single" w:sz="4" w:space="0" w:color="000000"/>
              <w:left w:val="single" w:sz="4" w:space="0" w:color="000000"/>
              <w:bottom w:val="single" w:sz="4" w:space="0" w:color="000000"/>
              <w:right w:val="single" w:sz="4" w:space="0" w:color="000000"/>
            </w:tcBorders>
            <w:shd w:val="clear" w:color="auto" w:fill="FFFFFF"/>
            <w:vAlign w:val="bottom"/>
          </w:tcPr>
          <w:p>
            <w:pPr>
              <w:jc w:val="left"/>
              <w:rPr>
                <w:rFonts w:ascii="宋体" w:eastAsia="宋体" w:hAnsi="宋体" w:cs="宋体" w:hint="eastAsia"/>
                <w:i w:val="0"/>
                <w:iCs w:val="0"/>
                <w:color w:val="000000"/>
                <w:sz w:val="20"/>
                <w:szCs w:val="20"/>
                <w:u w:val="none"/>
              </w:rPr>
            </w:pPr>
          </w:p>
        </w:tc>
        <w:tc>
          <w:tcPr>
            <w:tcW w:w="1344" w:type="dxa"/>
            <w:tcBorders>
              <w:top w:val="single" w:sz="4" w:space="0" w:color="000000"/>
              <w:left w:val="single" w:sz="4" w:space="0" w:color="000000"/>
              <w:bottom w:val="single" w:sz="4" w:space="0" w:color="000000"/>
              <w:right w:val="single" w:sz="4" w:space="0" w:color="000000"/>
            </w:tcBorders>
            <w:shd w:val="clear" w:color="auto" w:fill="FFFFFF"/>
            <w:vAlign w:val="bottom"/>
          </w:tcPr>
          <w:p>
            <w:pPr>
              <w:jc w:val="center"/>
              <w:rPr>
                <w:rFonts w:ascii="宋体" w:eastAsia="宋体" w:hAnsi="宋体" w:cs="宋体" w:hint="eastAsia"/>
                <w:i w:val="0"/>
                <w:iCs w:val="0"/>
                <w:color w:val="000000"/>
                <w:sz w:val="20"/>
                <w:szCs w:val="20"/>
                <w:u w:val="none"/>
              </w:rPr>
            </w:pPr>
          </w:p>
        </w:tc>
      </w:tr>
      <w:tr>
        <w:tblPrEx>
          <w:tblW w:w="9351" w:type="dxa"/>
          <w:tblInd w:w="93" w:type="dxa"/>
          <w:shd w:val="clear" w:color="auto" w:fill="auto"/>
          <w:tblLayout w:type="fixed"/>
        </w:tblPrEx>
        <w:trPr>
          <w:trHeight w:val="360"/>
        </w:trPr>
        <w:tc>
          <w:tcPr>
            <w:tcW w:w="17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26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17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1772" w:type="dxa"/>
            <w:tcBorders>
              <w:top w:val="single" w:sz="4" w:space="0" w:color="000000"/>
              <w:left w:val="single" w:sz="4" w:space="0" w:color="000000"/>
              <w:bottom w:val="single" w:sz="4" w:space="0" w:color="000000"/>
              <w:right w:val="single" w:sz="4" w:space="0" w:color="000000"/>
            </w:tcBorders>
            <w:shd w:val="clear" w:color="auto" w:fill="FFFFFF"/>
            <w:vAlign w:val="bottom"/>
          </w:tcPr>
          <w:p>
            <w:pPr>
              <w:jc w:val="left"/>
              <w:rPr>
                <w:rFonts w:ascii="宋体" w:eastAsia="宋体" w:hAnsi="宋体" w:cs="宋体" w:hint="eastAsia"/>
                <w:i w:val="0"/>
                <w:iCs w:val="0"/>
                <w:color w:val="000000"/>
                <w:sz w:val="20"/>
                <w:szCs w:val="20"/>
                <w:u w:val="none"/>
              </w:rPr>
            </w:pPr>
          </w:p>
        </w:tc>
        <w:tc>
          <w:tcPr>
            <w:tcW w:w="1344" w:type="dxa"/>
            <w:tcBorders>
              <w:top w:val="single" w:sz="4" w:space="0" w:color="000000"/>
              <w:left w:val="single" w:sz="4" w:space="0" w:color="000000"/>
              <w:bottom w:val="single" w:sz="4" w:space="0" w:color="000000"/>
              <w:right w:val="single" w:sz="4" w:space="0" w:color="000000"/>
            </w:tcBorders>
            <w:shd w:val="clear" w:color="auto" w:fill="FFFFFF"/>
            <w:vAlign w:val="bottom"/>
          </w:tcPr>
          <w:p>
            <w:pPr>
              <w:jc w:val="center"/>
              <w:rPr>
                <w:rFonts w:ascii="宋体" w:eastAsia="宋体" w:hAnsi="宋体" w:cs="宋体" w:hint="eastAsia"/>
                <w:i w:val="0"/>
                <w:iCs w:val="0"/>
                <w:color w:val="000000"/>
                <w:sz w:val="20"/>
                <w:szCs w:val="20"/>
                <w:u w:val="none"/>
              </w:rPr>
            </w:pPr>
          </w:p>
        </w:tc>
      </w:tr>
      <w:tr>
        <w:tblPrEx>
          <w:tblW w:w="9351" w:type="dxa"/>
          <w:tblInd w:w="93" w:type="dxa"/>
          <w:shd w:val="clear" w:color="auto" w:fill="auto"/>
          <w:tblLayout w:type="fixed"/>
        </w:tblPrEx>
        <w:trPr>
          <w:trHeight w:val="360"/>
        </w:trPr>
        <w:tc>
          <w:tcPr>
            <w:tcW w:w="17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269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效益指标</w:t>
            </w:r>
          </w:p>
        </w:tc>
        <w:tc>
          <w:tcPr>
            <w:tcW w:w="178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经济效益指标</w:t>
            </w:r>
          </w:p>
        </w:tc>
        <w:tc>
          <w:tcPr>
            <w:tcW w:w="1772" w:type="dxa"/>
            <w:tcBorders>
              <w:top w:val="single" w:sz="4" w:space="0" w:color="000000"/>
              <w:left w:val="single" w:sz="4" w:space="0" w:color="000000"/>
              <w:bottom w:val="single" w:sz="4" w:space="0" w:color="000000"/>
              <w:right w:val="single" w:sz="4" w:space="0" w:color="000000"/>
            </w:tcBorders>
            <w:shd w:val="clear" w:color="auto" w:fill="FFFFFF"/>
            <w:vAlign w:val="bottom"/>
          </w:tcPr>
          <w:p>
            <w:pPr>
              <w:jc w:val="left"/>
              <w:rPr>
                <w:rFonts w:ascii="宋体" w:eastAsia="宋体" w:hAnsi="宋体" w:cs="宋体" w:hint="eastAsia"/>
                <w:i w:val="0"/>
                <w:iCs w:val="0"/>
                <w:color w:val="000000"/>
                <w:sz w:val="20"/>
                <w:szCs w:val="20"/>
                <w:u w:val="none"/>
              </w:rPr>
            </w:pPr>
          </w:p>
        </w:tc>
        <w:tc>
          <w:tcPr>
            <w:tcW w:w="1344" w:type="dxa"/>
            <w:tcBorders>
              <w:top w:val="single" w:sz="4" w:space="0" w:color="000000"/>
              <w:left w:val="single" w:sz="4" w:space="0" w:color="000000"/>
              <w:bottom w:val="single" w:sz="4" w:space="0" w:color="000000"/>
              <w:right w:val="single" w:sz="4" w:space="0" w:color="000000"/>
            </w:tcBorders>
            <w:shd w:val="clear" w:color="auto" w:fill="FFFFFF"/>
            <w:vAlign w:val="bottom"/>
          </w:tcPr>
          <w:p>
            <w:pPr>
              <w:jc w:val="center"/>
              <w:rPr>
                <w:rFonts w:ascii="宋体" w:eastAsia="宋体" w:hAnsi="宋体" w:cs="宋体" w:hint="eastAsia"/>
                <w:i w:val="0"/>
                <w:iCs w:val="0"/>
                <w:color w:val="000000"/>
                <w:sz w:val="20"/>
                <w:szCs w:val="20"/>
                <w:u w:val="none"/>
              </w:rPr>
            </w:pPr>
          </w:p>
        </w:tc>
      </w:tr>
      <w:tr>
        <w:tblPrEx>
          <w:tblW w:w="9351" w:type="dxa"/>
          <w:tblInd w:w="93" w:type="dxa"/>
          <w:shd w:val="clear" w:color="auto" w:fill="auto"/>
          <w:tblLayout w:type="fixed"/>
        </w:tblPrEx>
        <w:trPr>
          <w:trHeight w:val="360"/>
        </w:trPr>
        <w:tc>
          <w:tcPr>
            <w:tcW w:w="17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26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17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1772" w:type="dxa"/>
            <w:tcBorders>
              <w:top w:val="single" w:sz="4" w:space="0" w:color="000000"/>
              <w:left w:val="single" w:sz="4" w:space="0" w:color="000000"/>
              <w:bottom w:val="single" w:sz="4" w:space="0" w:color="000000"/>
              <w:right w:val="single" w:sz="4" w:space="0" w:color="000000"/>
            </w:tcBorders>
            <w:shd w:val="clear" w:color="auto" w:fill="FFFFFF"/>
            <w:vAlign w:val="bottom"/>
          </w:tcPr>
          <w:p>
            <w:pPr>
              <w:jc w:val="left"/>
              <w:rPr>
                <w:rFonts w:ascii="宋体" w:eastAsia="宋体" w:hAnsi="宋体" w:cs="宋体" w:hint="eastAsia"/>
                <w:i w:val="0"/>
                <w:iCs w:val="0"/>
                <w:color w:val="000000"/>
                <w:sz w:val="20"/>
                <w:szCs w:val="20"/>
                <w:u w:val="none"/>
              </w:rPr>
            </w:pPr>
          </w:p>
        </w:tc>
        <w:tc>
          <w:tcPr>
            <w:tcW w:w="1344" w:type="dxa"/>
            <w:tcBorders>
              <w:top w:val="single" w:sz="4" w:space="0" w:color="000000"/>
              <w:left w:val="single" w:sz="4" w:space="0" w:color="000000"/>
              <w:bottom w:val="single" w:sz="4" w:space="0" w:color="000000"/>
              <w:right w:val="single" w:sz="4" w:space="0" w:color="000000"/>
            </w:tcBorders>
            <w:shd w:val="clear" w:color="auto" w:fill="FFFFFF"/>
            <w:vAlign w:val="bottom"/>
          </w:tcPr>
          <w:p>
            <w:pPr>
              <w:jc w:val="center"/>
              <w:rPr>
                <w:rFonts w:ascii="宋体" w:eastAsia="宋体" w:hAnsi="宋体" w:cs="宋体" w:hint="eastAsia"/>
                <w:i w:val="0"/>
                <w:iCs w:val="0"/>
                <w:color w:val="000000"/>
                <w:sz w:val="20"/>
                <w:szCs w:val="20"/>
                <w:u w:val="none"/>
              </w:rPr>
            </w:pPr>
          </w:p>
        </w:tc>
      </w:tr>
      <w:tr>
        <w:tblPrEx>
          <w:tblW w:w="9351" w:type="dxa"/>
          <w:tblInd w:w="93" w:type="dxa"/>
          <w:shd w:val="clear" w:color="auto" w:fill="auto"/>
          <w:tblLayout w:type="fixed"/>
        </w:tblPrEx>
        <w:trPr>
          <w:trHeight w:val="360"/>
        </w:trPr>
        <w:tc>
          <w:tcPr>
            <w:tcW w:w="17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26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178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社会效益指标</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奖励扶助、特别扶助</w:t>
            </w:r>
          </w:p>
        </w:tc>
        <w:tc>
          <w:tcPr>
            <w:tcW w:w="13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14000例</w:t>
            </w:r>
          </w:p>
        </w:tc>
      </w:tr>
      <w:tr>
        <w:tblPrEx>
          <w:tblW w:w="9351" w:type="dxa"/>
          <w:tblInd w:w="93" w:type="dxa"/>
          <w:shd w:val="clear" w:color="auto" w:fill="auto"/>
          <w:tblLayout w:type="fixed"/>
        </w:tblPrEx>
        <w:trPr>
          <w:trHeight w:val="360"/>
        </w:trPr>
        <w:tc>
          <w:tcPr>
            <w:tcW w:w="17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26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17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1772" w:type="dxa"/>
            <w:tcBorders>
              <w:top w:val="single" w:sz="4" w:space="0" w:color="000000"/>
              <w:left w:val="single" w:sz="4" w:space="0" w:color="000000"/>
              <w:bottom w:val="single" w:sz="4" w:space="0" w:color="000000"/>
              <w:right w:val="single" w:sz="4" w:space="0" w:color="000000"/>
            </w:tcBorders>
            <w:shd w:val="clear" w:color="auto" w:fill="FFFFFF"/>
            <w:vAlign w:val="bottom"/>
          </w:tcPr>
          <w:p>
            <w:pPr>
              <w:jc w:val="left"/>
              <w:rPr>
                <w:rFonts w:ascii="宋体" w:eastAsia="宋体" w:hAnsi="宋体" w:cs="宋体" w:hint="eastAsia"/>
                <w:i w:val="0"/>
                <w:iCs w:val="0"/>
                <w:color w:val="000000"/>
                <w:sz w:val="20"/>
                <w:szCs w:val="20"/>
                <w:u w:val="none"/>
              </w:rPr>
            </w:pPr>
          </w:p>
        </w:tc>
        <w:tc>
          <w:tcPr>
            <w:tcW w:w="1344" w:type="dxa"/>
            <w:tcBorders>
              <w:top w:val="single" w:sz="4" w:space="0" w:color="000000"/>
              <w:left w:val="single" w:sz="4" w:space="0" w:color="000000"/>
              <w:bottom w:val="single" w:sz="4" w:space="0" w:color="000000"/>
              <w:right w:val="single" w:sz="4" w:space="0" w:color="000000"/>
            </w:tcBorders>
            <w:shd w:val="clear" w:color="auto" w:fill="FFFFFF"/>
            <w:vAlign w:val="bottom"/>
          </w:tcPr>
          <w:p>
            <w:pPr>
              <w:jc w:val="center"/>
              <w:rPr>
                <w:rFonts w:ascii="宋体" w:eastAsia="宋体" w:hAnsi="宋体" w:cs="宋体" w:hint="eastAsia"/>
                <w:i w:val="0"/>
                <w:iCs w:val="0"/>
                <w:color w:val="000000"/>
                <w:sz w:val="20"/>
                <w:szCs w:val="20"/>
                <w:u w:val="none"/>
              </w:rPr>
            </w:pPr>
          </w:p>
        </w:tc>
      </w:tr>
      <w:tr>
        <w:tblPrEx>
          <w:tblW w:w="9351" w:type="dxa"/>
          <w:tblInd w:w="93" w:type="dxa"/>
          <w:shd w:val="clear" w:color="auto" w:fill="auto"/>
          <w:tblLayout w:type="fixed"/>
        </w:tblPrEx>
        <w:trPr>
          <w:trHeight w:val="360"/>
        </w:trPr>
        <w:tc>
          <w:tcPr>
            <w:tcW w:w="17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26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178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生态效益指标</w:t>
            </w:r>
          </w:p>
        </w:tc>
        <w:tc>
          <w:tcPr>
            <w:tcW w:w="1772" w:type="dxa"/>
            <w:tcBorders>
              <w:top w:val="single" w:sz="4" w:space="0" w:color="000000"/>
              <w:left w:val="single" w:sz="4" w:space="0" w:color="000000"/>
              <w:bottom w:val="single" w:sz="4" w:space="0" w:color="000000"/>
              <w:right w:val="single" w:sz="4" w:space="0" w:color="000000"/>
            </w:tcBorders>
            <w:shd w:val="clear" w:color="auto" w:fill="FFFFFF"/>
            <w:vAlign w:val="bottom"/>
          </w:tcPr>
          <w:p>
            <w:pPr>
              <w:jc w:val="left"/>
              <w:rPr>
                <w:rFonts w:ascii="宋体" w:eastAsia="宋体" w:hAnsi="宋体" w:cs="宋体" w:hint="eastAsia"/>
                <w:i w:val="0"/>
                <w:iCs w:val="0"/>
                <w:color w:val="000000"/>
                <w:sz w:val="20"/>
                <w:szCs w:val="20"/>
                <w:u w:val="none"/>
              </w:rPr>
            </w:pPr>
          </w:p>
        </w:tc>
        <w:tc>
          <w:tcPr>
            <w:tcW w:w="1344" w:type="dxa"/>
            <w:tcBorders>
              <w:top w:val="single" w:sz="4" w:space="0" w:color="000000"/>
              <w:left w:val="single" w:sz="4" w:space="0" w:color="000000"/>
              <w:bottom w:val="single" w:sz="4" w:space="0" w:color="000000"/>
              <w:right w:val="single" w:sz="4" w:space="0" w:color="000000"/>
            </w:tcBorders>
            <w:shd w:val="clear" w:color="auto" w:fill="FFFFFF"/>
            <w:vAlign w:val="bottom"/>
          </w:tcPr>
          <w:p>
            <w:pPr>
              <w:jc w:val="center"/>
              <w:rPr>
                <w:rFonts w:ascii="宋体" w:eastAsia="宋体" w:hAnsi="宋体" w:cs="宋体" w:hint="eastAsia"/>
                <w:i w:val="0"/>
                <w:iCs w:val="0"/>
                <w:color w:val="000000"/>
                <w:sz w:val="20"/>
                <w:szCs w:val="20"/>
                <w:u w:val="none"/>
              </w:rPr>
            </w:pPr>
          </w:p>
        </w:tc>
      </w:tr>
      <w:tr>
        <w:tblPrEx>
          <w:tblW w:w="9351" w:type="dxa"/>
          <w:tblInd w:w="93" w:type="dxa"/>
          <w:shd w:val="clear" w:color="auto" w:fill="auto"/>
          <w:tblLayout w:type="fixed"/>
        </w:tblPrEx>
        <w:trPr>
          <w:trHeight w:val="360"/>
        </w:trPr>
        <w:tc>
          <w:tcPr>
            <w:tcW w:w="17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26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17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1772"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pPr>
              <w:jc w:val="center"/>
              <w:rPr>
                <w:rFonts w:ascii="宋体" w:eastAsia="宋体" w:hAnsi="宋体" w:cs="宋体" w:hint="eastAsia"/>
                <w:i w:val="0"/>
                <w:iCs w:val="0"/>
                <w:color w:val="000000"/>
                <w:sz w:val="22"/>
                <w:szCs w:val="22"/>
                <w:u w:val="none"/>
              </w:rPr>
            </w:pPr>
          </w:p>
        </w:tc>
        <w:tc>
          <w:tcPr>
            <w:tcW w:w="1344"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pPr>
              <w:jc w:val="both"/>
              <w:rPr>
                <w:rFonts w:ascii="宋体" w:eastAsia="宋体" w:hAnsi="宋体" w:cs="宋体" w:hint="eastAsia"/>
                <w:i w:val="0"/>
                <w:iCs w:val="0"/>
                <w:color w:val="000000"/>
                <w:sz w:val="22"/>
                <w:szCs w:val="22"/>
                <w:u w:val="none"/>
              </w:rPr>
            </w:pPr>
          </w:p>
        </w:tc>
      </w:tr>
      <w:tr>
        <w:tblPrEx>
          <w:tblW w:w="9351" w:type="dxa"/>
          <w:tblInd w:w="93" w:type="dxa"/>
          <w:shd w:val="clear" w:color="auto" w:fill="auto"/>
          <w:tblLayout w:type="fixed"/>
        </w:tblPrEx>
        <w:trPr>
          <w:trHeight w:val="360"/>
        </w:trPr>
        <w:tc>
          <w:tcPr>
            <w:tcW w:w="17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26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178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可持续影响指标</w:t>
            </w:r>
          </w:p>
        </w:tc>
        <w:tc>
          <w:tcPr>
            <w:tcW w:w="1772"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计生奖励扶助对象</w:t>
            </w:r>
          </w:p>
        </w:tc>
        <w:tc>
          <w:tcPr>
            <w:tcW w:w="1344"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终生享受</w:t>
            </w:r>
          </w:p>
        </w:tc>
      </w:tr>
      <w:tr>
        <w:tblPrEx>
          <w:tblW w:w="9351" w:type="dxa"/>
          <w:tblInd w:w="93" w:type="dxa"/>
          <w:shd w:val="clear" w:color="auto" w:fill="auto"/>
          <w:tblLayout w:type="fixed"/>
        </w:tblPrEx>
        <w:trPr>
          <w:trHeight w:val="360"/>
        </w:trPr>
        <w:tc>
          <w:tcPr>
            <w:tcW w:w="17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26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17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1772" w:type="dxa"/>
            <w:tcBorders>
              <w:top w:val="single" w:sz="4" w:space="0" w:color="000000"/>
              <w:left w:val="single" w:sz="4" w:space="0" w:color="000000"/>
              <w:bottom w:val="single" w:sz="4" w:space="0" w:color="000000"/>
              <w:right w:val="single" w:sz="4" w:space="0" w:color="000000"/>
            </w:tcBorders>
            <w:shd w:val="clear" w:color="auto" w:fill="FFFFFF"/>
            <w:vAlign w:val="bottom"/>
          </w:tcPr>
          <w:p>
            <w:pPr>
              <w:jc w:val="left"/>
              <w:rPr>
                <w:rFonts w:ascii="宋体" w:eastAsia="宋体" w:hAnsi="宋体" w:cs="宋体" w:hint="eastAsia"/>
                <w:i w:val="0"/>
                <w:iCs w:val="0"/>
                <w:color w:val="000000"/>
                <w:sz w:val="20"/>
                <w:szCs w:val="20"/>
                <w:u w:val="none"/>
              </w:rPr>
            </w:pPr>
          </w:p>
        </w:tc>
        <w:tc>
          <w:tcPr>
            <w:tcW w:w="1344" w:type="dxa"/>
            <w:tcBorders>
              <w:top w:val="single" w:sz="4" w:space="0" w:color="000000"/>
              <w:left w:val="single" w:sz="4" w:space="0" w:color="000000"/>
              <w:bottom w:val="single" w:sz="4" w:space="0" w:color="000000"/>
              <w:right w:val="single" w:sz="4" w:space="0" w:color="000000"/>
            </w:tcBorders>
            <w:shd w:val="clear" w:color="auto" w:fill="FFFFFF"/>
            <w:vAlign w:val="bottom"/>
          </w:tcPr>
          <w:p>
            <w:pPr>
              <w:jc w:val="center"/>
              <w:rPr>
                <w:rFonts w:ascii="宋体" w:eastAsia="宋体" w:hAnsi="宋体" w:cs="宋体" w:hint="eastAsia"/>
                <w:i w:val="0"/>
                <w:iCs w:val="0"/>
                <w:color w:val="000000"/>
                <w:sz w:val="20"/>
                <w:szCs w:val="20"/>
                <w:u w:val="none"/>
              </w:rPr>
            </w:pPr>
          </w:p>
        </w:tc>
      </w:tr>
      <w:tr>
        <w:tblPrEx>
          <w:tblW w:w="9351" w:type="dxa"/>
          <w:tblInd w:w="93" w:type="dxa"/>
          <w:shd w:val="clear" w:color="auto" w:fill="auto"/>
          <w:tblLayout w:type="fixed"/>
        </w:tblPrEx>
        <w:trPr>
          <w:trHeight w:val="360"/>
        </w:trPr>
        <w:tc>
          <w:tcPr>
            <w:tcW w:w="17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269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满意度指标</w:t>
            </w: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服务对象</w:t>
            </w:r>
          </w:p>
        </w:tc>
        <w:tc>
          <w:tcPr>
            <w:tcW w:w="177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奖励扶助对象满满意率</w:t>
            </w:r>
          </w:p>
        </w:tc>
        <w:tc>
          <w:tcPr>
            <w:tcW w:w="13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100%</w:t>
            </w:r>
          </w:p>
        </w:tc>
      </w:tr>
      <w:tr>
        <w:tblPrEx>
          <w:tblW w:w="9351" w:type="dxa"/>
          <w:tblInd w:w="93" w:type="dxa"/>
          <w:shd w:val="clear" w:color="auto" w:fill="auto"/>
          <w:tblLayout w:type="fixed"/>
        </w:tblPrEx>
        <w:trPr>
          <w:trHeight w:val="360"/>
        </w:trPr>
        <w:tc>
          <w:tcPr>
            <w:tcW w:w="17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26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c>
          <w:tcPr>
            <w:tcW w:w="1788" w:type="dxa"/>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lang w:val="en-US" w:eastAsia="zh-CN" w:bidi="ar"/>
              </w:rPr>
              <w:t>满意度指标</w:t>
            </w:r>
          </w:p>
        </w:tc>
        <w:tc>
          <w:tcPr>
            <w:tcW w:w="177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left"/>
              <w:rPr>
                <w:rFonts w:ascii="宋体" w:eastAsia="宋体" w:hAnsi="宋体" w:cs="宋体" w:hint="eastAsia"/>
                <w:i w:val="0"/>
                <w:iCs w:val="0"/>
                <w:color w:val="000000"/>
                <w:sz w:val="20"/>
                <w:szCs w:val="20"/>
                <w:u w:val="none"/>
              </w:rPr>
            </w:pPr>
          </w:p>
        </w:tc>
        <w:tc>
          <w:tcPr>
            <w:tcW w:w="13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rPr>
                <w:rFonts w:ascii="宋体" w:eastAsia="宋体" w:hAnsi="宋体" w:cs="宋体" w:hint="eastAsia"/>
                <w:i w:val="0"/>
                <w:iCs w:val="0"/>
                <w:color w:val="000000"/>
                <w:sz w:val="20"/>
                <w:szCs w:val="20"/>
                <w:u w:val="none"/>
              </w:rPr>
            </w:pPr>
          </w:p>
        </w:tc>
      </w:tr>
    </w:tbl>
    <w:p>
      <w:pPr>
        <w:pStyle w:val="BodyTextFirstIndent2"/>
        <w:ind w:left="0" w:firstLine="0" w:leftChars="0" w:firstLineChars="0"/>
        <w:rPr>
          <w:rFonts w:hint="eastAsia"/>
        </w:rPr>
      </w:pPr>
    </w:p>
    <w:p>
      <w:pPr>
        <w:topLinePunct/>
        <w:adjustRightInd w:val="0"/>
        <w:snapToGrid w:val="0"/>
        <w:spacing w:line="560" w:lineRule="exact"/>
        <w:ind w:firstLine="640" w:firstLineChars="200"/>
        <w:rPr>
          <w:rFonts w:ascii="仿宋_GB2312" w:eastAsia="仿宋_GB2312" w:hAnsi="TimesNewRoman" w:cs="TimesNewRoman" w:hint="eastAsia"/>
          <w:b/>
          <w:sz w:val="32"/>
          <w:szCs w:val="32"/>
        </w:rPr>
      </w:pPr>
      <w:r>
        <w:rPr>
          <w:rFonts w:ascii="仿宋_GB2312" w:eastAsia="仿宋_GB2312" w:hAnsi="TimesNewRoman" w:cs="TimesNewRoman" w:hint="eastAsia"/>
          <w:b/>
          <w:sz w:val="32"/>
          <w:szCs w:val="32"/>
        </w:rPr>
        <w:t>（二）机关运行经费。</w:t>
      </w:r>
    </w:p>
    <w:p>
      <w:pPr>
        <w:topLinePunct/>
        <w:adjustRightInd w:val="0"/>
        <w:snapToGrid w:val="0"/>
        <w:spacing w:line="560" w:lineRule="exact"/>
        <w:ind w:firstLine="640" w:firstLineChars="200"/>
        <w:rPr>
          <w:rFonts w:ascii="仿宋_GB2312" w:eastAsia="仿宋_GB2312" w:hAnsi="TimesNewRoman" w:cs="TimesNewRoman" w:hint="eastAsia"/>
          <w:sz w:val="32"/>
          <w:szCs w:val="32"/>
        </w:rPr>
      </w:pPr>
      <w:r>
        <w:rPr>
          <w:rFonts w:ascii="仿宋_GB2312" w:eastAsia="仿宋_GB2312" w:hAnsi="TimesNewRoman" w:cs="TimesNewRoman" w:hint="eastAsia"/>
          <w:kern w:val="0"/>
          <w:sz w:val="32"/>
          <w:szCs w:val="32"/>
        </w:rPr>
        <w:t>寿县</w:t>
      </w:r>
      <w:r>
        <w:rPr>
          <w:rFonts w:ascii="仿宋_GB2312" w:eastAsia="仿宋_GB2312" w:hAnsi="TimesNewRoman" w:cs="TimesNewRoman" w:hint="eastAsia"/>
          <w:kern w:val="0"/>
          <w:sz w:val="32"/>
          <w:szCs w:val="32"/>
          <w:lang w:val="en-US" w:eastAsia="zh-CN"/>
        </w:rPr>
        <w:t>卫生健康委员会</w:t>
      </w:r>
      <w:r>
        <w:rPr>
          <w:rFonts w:ascii="仿宋_GB2312" w:eastAsia="仿宋_GB2312" w:hAnsi="TimesNewRoman" w:cs="TimesNewRoman" w:hint="eastAsia"/>
          <w:sz w:val="32"/>
          <w:szCs w:val="32"/>
        </w:rPr>
        <w:t>2024年机关运行经费财政拨款预算</w:t>
      </w:r>
      <w:r>
        <w:rPr>
          <w:rFonts w:ascii="仿宋_GB2312" w:eastAsia="仿宋_GB2312" w:hAnsi="TimesNewRoman" w:cs="TimesNewRoman" w:hint="eastAsia"/>
          <w:sz w:val="32"/>
          <w:szCs w:val="32"/>
          <w:lang w:val="en-US" w:eastAsia="zh-CN"/>
        </w:rPr>
        <w:t>81.27</w:t>
      </w:r>
      <w:r>
        <w:rPr>
          <w:rFonts w:ascii="仿宋_GB2312" w:eastAsia="仿宋_GB2312" w:hAnsi="TimesNewRoman" w:cs="TimesNewRoman" w:hint="eastAsia"/>
          <w:sz w:val="32"/>
          <w:szCs w:val="32"/>
        </w:rPr>
        <w:t>万元，比2023年预算减少</w:t>
      </w:r>
      <w:r>
        <w:rPr>
          <w:rFonts w:ascii="仿宋_GB2312" w:eastAsia="仿宋_GB2312" w:hAnsi="TimesNewRoman" w:cs="TimesNewRoman" w:hint="eastAsia"/>
          <w:sz w:val="32"/>
          <w:szCs w:val="32"/>
          <w:lang w:val="en-US" w:eastAsia="zh-CN"/>
        </w:rPr>
        <w:t>5.94</w:t>
      </w:r>
      <w:r>
        <w:rPr>
          <w:rFonts w:ascii="仿宋_GB2312" w:eastAsia="仿宋_GB2312" w:hAnsi="TimesNewRoman" w:cs="TimesNewRoman" w:hint="eastAsia"/>
          <w:sz w:val="32"/>
          <w:szCs w:val="32"/>
        </w:rPr>
        <w:t>万元，下降</w:t>
      </w:r>
      <w:r>
        <w:rPr>
          <w:rFonts w:ascii="仿宋_GB2312" w:eastAsia="仿宋_GB2312" w:hAnsi="TimesNewRoman" w:cs="TimesNewRoman" w:hint="eastAsia"/>
          <w:sz w:val="32"/>
          <w:szCs w:val="32"/>
          <w:lang w:val="en-US" w:eastAsia="zh-CN"/>
        </w:rPr>
        <w:t>6.81</w:t>
      </w:r>
      <w:r>
        <w:rPr>
          <w:rFonts w:ascii="仿宋_GB2312" w:eastAsia="仿宋_GB2312" w:hAnsi="TimesNewRoman" w:cs="TimesNewRoman" w:hint="eastAsia"/>
          <w:sz w:val="32"/>
          <w:szCs w:val="32"/>
        </w:rPr>
        <w:t>%</w:t>
      </w:r>
      <w:r>
        <w:rPr>
          <w:rFonts w:ascii="仿宋_GB2312" w:eastAsia="仿宋_GB2312" w:hAnsi="TimesNewRoman" w:cs="TimesNewRoman" w:hint="eastAsia"/>
          <w:sz w:val="32"/>
          <w:szCs w:val="32"/>
          <w:lang w:eastAsia="zh-CN"/>
        </w:rPr>
        <w:t>。</w:t>
      </w:r>
      <w:r>
        <w:rPr>
          <w:rFonts w:ascii="仿宋_GB2312" w:eastAsia="仿宋_GB2312" w:hAnsi="TimesNewRoman" w:cs="TimesNewRoman" w:hint="eastAsia"/>
          <w:sz w:val="32"/>
          <w:szCs w:val="32"/>
        </w:rPr>
        <w:t>下降主要原因是</w:t>
      </w:r>
      <w:r>
        <w:rPr>
          <w:rFonts w:ascii="仿宋_GB2312" w:eastAsia="仿宋_GB2312" w:hAnsi="TimesNewRoman" w:cs="TimesNewRoman" w:hint="eastAsia"/>
          <w:sz w:val="32"/>
          <w:szCs w:val="32"/>
          <w:lang w:val="en-US" w:eastAsia="zh-CN"/>
        </w:rPr>
        <w:t>压缩部门办公费用</w:t>
      </w:r>
      <w:r>
        <w:rPr>
          <w:rFonts w:ascii="仿宋_GB2312" w:eastAsia="仿宋_GB2312" w:hAnsi="TimesNewRoman" w:cs="TimesNewRoman" w:hint="eastAsia"/>
          <w:sz w:val="32"/>
          <w:szCs w:val="32"/>
        </w:rPr>
        <w:t>。</w:t>
      </w:r>
    </w:p>
    <w:p>
      <w:pPr>
        <w:topLinePunct/>
        <w:adjustRightInd w:val="0"/>
        <w:snapToGrid w:val="0"/>
        <w:spacing w:line="560" w:lineRule="exact"/>
        <w:ind w:firstLine="640" w:firstLineChars="200"/>
        <w:rPr>
          <w:rFonts w:ascii="仿宋_GB2312" w:eastAsia="仿宋_GB2312" w:hAnsi="TimesNewRoman" w:cs="TimesNewRoman" w:hint="eastAsia"/>
          <w:b/>
          <w:sz w:val="32"/>
          <w:szCs w:val="32"/>
        </w:rPr>
      </w:pPr>
      <w:r>
        <w:rPr>
          <w:rFonts w:ascii="仿宋_GB2312" w:eastAsia="仿宋_GB2312" w:hAnsi="TimesNewRoman" w:cs="TimesNewRoman" w:hint="eastAsia"/>
          <w:b/>
          <w:sz w:val="32"/>
          <w:szCs w:val="32"/>
        </w:rPr>
        <w:t>（三）政府采购情况。</w:t>
      </w:r>
    </w:p>
    <w:p>
      <w:pPr>
        <w:topLinePunct/>
        <w:adjustRightInd w:val="0"/>
        <w:snapToGrid w:val="0"/>
        <w:spacing w:line="560" w:lineRule="exact"/>
        <w:ind w:firstLine="640" w:firstLineChars="200"/>
        <w:rPr>
          <w:rFonts w:ascii="仿宋_GB2312" w:eastAsia="仿宋_GB2312" w:hAnsi="TimesNewRoman" w:cs="TimesNewRoman" w:hint="eastAsia"/>
          <w:sz w:val="32"/>
          <w:szCs w:val="32"/>
        </w:rPr>
      </w:pPr>
      <w:r>
        <w:rPr>
          <w:rFonts w:ascii="仿宋_GB2312" w:eastAsia="仿宋_GB2312" w:hAnsi="TimesNewRoman" w:cs="TimesNewRoman" w:hint="eastAsia"/>
          <w:kern w:val="0"/>
          <w:sz w:val="32"/>
          <w:szCs w:val="32"/>
        </w:rPr>
        <w:t>寿县</w:t>
      </w:r>
      <w:r>
        <w:rPr>
          <w:rFonts w:ascii="仿宋_GB2312" w:eastAsia="仿宋_GB2312" w:hAnsi="TimesNewRoman" w:cs="TimesNewRoman" w:hint="eastAsia"/>
          <w:kern w:val="0"/>
          <w:sz w:val="32"/>
          <w:szCs w:val="32"/>
          <w:lang w:val="en-US" w:eastAsia="zh-CN"/>
        </w:rPr>
        <w:t>卫生健康委员会</w:t>
      </w:r>
      <w:r>
        <w:rPr>
          <w:rFonts w:ascii="仿宋_GB2312" w:eastAsia="仿宋_GB2312" w:hAnsi="TimesNewRoman" w:cs="TimesNewRoman" w:hint="eastAsia"/>
          <w:sz w:val="32"/>
          <w:szCs w:val="32"/>
        </w:rPr>
        <w:t>2024年政府采购预算</w:t>
      </w:r>
      <w:r>
        <w:rPr>
          <w:rFonts w:ascii="仿宋_GB2312" w:eastAsia="仿宋_GB2312" w:hAnsi="TimesNewRoman" w:cs="TimesNewRoman" w:hint="eastAsia"/>
          <w:sz w:val="32"/>
          <w:szCs w:val="32"/>
          <w:lang w:val="en-US" w:eastAsia="zh-CN"/>
        </w:rPr>
        <w:t>2</w:t>
      </w:r>
      <w:r>
        <w:rPr>
          <w:rFonts w:ascii="仿宋_GB2312" w:eastAsia="仿宋_GB2312" w:hAnsi="TimesNewRoman" w:cs="TimesNewRoman" w:hint="eastAsia"/>
          <w:sz w:val="32"/>
          <w:szCs w:val="32"/>
        </w:rPr>
        <w:t>万元。其中：政府采购货物预算</w:t>
      </w:r>
      <w:r>
        <w:rPr>
          <w:rFonts w:ascii="仿宋_GB2312" w:eastAsia="仿宋_GB2312" w:hAnsi="TimesNewRoman" w:cs="TimesNewRoman" w:hint="eastAsia"/>
          <w:sz w:val="32"/>
          <w:szCs w:val="32"/>
          <w:lang w:val="en-US" w:eastAsia="zh-CN"/>
        </w:rPr>
        <w:t>2</w:t>
      </w:r>
      <w:r>
        <w:rPr>
          <w:rFonts w:ascii="仿宋_GB2312" w:eastAsia="仿宋_GB2312" w:hAnsi="TimesNewRoman" w:cs="TimesNewRoman" w:hint="eastAsia"/>
          <w:sz w:val="32"/>
          <w:szCs w:val="32"/>
        </w:rPr>
        <w:t>万元。</w:t>
      </w:r>
    </w:p>
    <w:p>
      <w:pPr>
        <w:topLinePunct/>
        <w:adjustRightInd w:val="0"/>
        <w:snapToGrid w:val="0"/>
        <w:spacing w:line="560" w:lineRule="exact"/>
        <w:ind w:firstLine="640" w:firstLineChars="200"/>
        <w:rPr>
          <w:rFonts w:ascii="仿宋_GB2312" w:eastAsia="仿宋_GB2312" w:hAnsi="TimesNewRoman" w:cs="TimesNewRoman" w:hint="eastAsia"/>
          <w:b/>
          <w:sz w:val="32"/>
          <w:szCs w:val="32"/>
        </w:rPr>
      </w:pPr>
      <w:r>
        <w:rPr>
          <w:rFonts w:ascii="仿宋_GB2312" w:eastAsia="仿宋_GB2312" w:hAnsi="TimesNewRoman" w:cs="TimesNewRoman" w:hint="eastAsia"/>
          <w:b/>
          <w:sz w:val="32"/>
          <w:szCs w:val="32"/>
        </w:rPr>
        <w:t>（四）国有资产占有使用情况。</w:t>
      </w:r>
    </w:p>
    <w:p>
      <w:pPr>
        <w:topLinePunct/>
        <w:adjustRightInd w:val="0"/>
        <w:snapToGrid w:val="0"/>
        <w:spacing w:line="560" w:lineRule="exact"/>
        <w:ind w:firstLine="640" w:firstLineChars="200"/>
        <w:rPr>
          <w:rFonts w:ascii="仿宋_GB2312" w:eastAsia="仿宋_GB2312" w:hAnsi="TimesNewRoman" w:cs="TimesNewRoman" w:hint="eastAsia"/>
          <w:sz w:val="32"/>
          <w:szCs w:val="32"/>
        </w:rPr>
      </w:pPr>
      <w:r>
        <w:rPr>
          <w:rFonts w:ascii="仿宋_GB2312" w:eastAsia="仿宋_GB2312" w:hAnsi="TimesNewRoman" w:cs="TimesNewRoman" w:hint="eastAsia"/>
          <w:kern w:val="0"/>
          <w:sz w:val="32"/>
          <w:szCs w:val="32"/>
        </w:rPr>
        <w:t>寿县</w:t>
      </w:r>
      <w:r>
        <w:rPr>
          <w:rFonts w:ascii="仿宋_GB2312" w:eastAsia="仿宋_GB2312" w:hAnsi="TimesNewRoman" w:cs="TimesNewRoman" w:hint="eastAsia"/>
          <w:kern w:val="0"/>
          <w:sz w:val="32"/>
          <w:szCs w:val="32"/>
          <w:lang w:val="en-US" w:eastAsia="zh-CN"/>
        </w:rPr>
        <w:t>卫生健康委员会</w:t>
      </w:r>
      <w:r>
        <w:rPr>
          <w:rFonts w:ascii="仿宋_GB2312" w:eastAsia="仿宋_GB2312" w:hAnsi="TimesNewRoman" w:cs="TimesNewRoman" w:hint="eastAsia"/>
          <w:sz w:val="32"/>
          <w:szCs w:val="32"/>
        </w:rPr>
        <w:t>2024年</w:t>
      </w:r>
      <w:r>
        <w:rPr>
          <w:rFonts w:ascii="仿宋_GB2312" w:eastAsia="仿宋_GB2312" w:hAnsi="TimesNewRoman" w:cs="TimesNewRoman" w:hint="eastAsia"/>
          <w:sz w:val="32"/>
          <w:szCs w:val="32"/>
          <w:lang w:val="en-US" w:eastAsia="zh-CN"/>
        </w:rPr>
        <w:t>单位</w:t>
      </w:r>
      <w:r>
        <w:rPr>
          <w:rFonts w:ascii="仿宋_GB2312" w:eastAsia="仿宋_GB2312" w:hAnsi="TimesNewRoman" w:cs="TimesNewRoman" w:hint="eastAsia"/>
          <w:sz w:val="32"/>
          <w:szCs w:val="32"/>
        </w:rPr>
        <w:t>预算</w:t>
      </w:r>
      <w:r>
        <w:rPr>
          <w:rFonts w:ascii="仿宋_GB2312" w:eastAsia="仿宋_GB2312" w:hAnsi="TimesNewRoman" w:cs="TimesNewRoman" w:hint="eastAsia"/>
          <w:sz w:val="32"/>
          <w:szCs w:val="32"/>
          <w:lang w:val="en-US" w:eastAsia="zh-CN"/>
        </w:rPr>
        <w:t>未</w:t>
      </w:r>
      <w:r>
        <w:rPr>
          <w:rFonts w:ascii="仿宋_GB2312" w:eastAsia="仿宋_GB2312" w:hAnsi="TimesNewRoman" w:cs="TimesNewRoman" w:hint="eastAsia"/>
          <w:sz w:val="32"/>
          <w:szCs w:val="32"/>
        </w:rPr>
        <w:t>安排购置公务用车</w:t>
      </w:r>
      <w:r>
        <w:rPr>
          <w:rFonts w:ascii="仿宋_GB2312" w:eastAsia="仿宋_GB2312" w:hAnsi="TimesNewRoman" w:cs="TimesNewRoman" w:hint="eastAsia"/>
          <w:sz w:val="32"/>
          <w:szCs w:val="32"/>
          <w:lang w:val="en-US" w:eastAsia="zh-CN"/>
        </w:rPr>
        <w:t>0</w:t>
      </w:r>
      <w:r>
        <w:rPr>
          <w:rFonts w:ascii="仿宋_GB2312" w:eastAsia="仿宋_GB2312" w:hAnsi="TimesNewRoman" w:cs="TimesNewRoman" w:hint="eastAsia"/>
          <w:sz w:val="32"/>
          <w:szCs w:val="32"/>
        </w:rPr>
        <w:t>辆，购置费</w:t>
      </w:r>
      <w:r>
        <w:rPr>
          <w:rFonts w:ascii="仿宋_GB2312" w:eastAsia="仿宋_GB2312" w:hAnsi="TimesNewRoman" w:cs="TimesNewRoman" w:hint="eastAsia"/>
          <w:sz w:val="32"/>
          <w:szCs w:val="32"/>
          <w:lang w:val="en-US" w:eastAsia="zh-CN"/>
        </w:rPr>
        <w:t>0</w:t>
      </w:r>
      <w:r>
        <w:rPr>
          <w:rFonts w:ascii="仿宋_GB2312" w:eastAsia="仿宋_GB2312" w:hAnsi="TimesNewRoman" w:cs="TimesNewRoman" w:hint="eastAsia"/>
          <w:sz w:val="32"/>
          <w:szCs w:val="32"/>
        </w:rPr>
        <w:t>万元，安排购置单价50万元以上的通用设备</w:t>
      </w:r>
      <w:r>
        <w:rPr>
          <w:rFonts w:ascii="仿宋_GB2312" w:eastAsia="仿宋_GB2312" w:hAnsi="TimesNewRoman" w:cs="TimesNewRoman" w:hint="eastAsia"/>
          <w:sz w:val="32"/>
          <w:szCs w:val="32"/>
          <w:lang w:val="en-US" w:eastAsia="zh-CN"/>
        </w:rPr>
        <w:t>0</w:t>
      </w:r>
      <w:r>
        <w:rPr>
          <w:rFonts w:ascii="仿宋_GB2312" w:eastAsia="仿宋_GB2312" w:hAnsi="TimesNewRoman" w:cs="TimesNewRoman" w:hint="eastAsia"/>
          <w:sz w:val="32"/>
          <w:szCs w:val="32"/>
        </w:rPr>
        <w:t>台（套），购置费</w:t>
      </w:r>
      <w:r>
        <w:rPr>
          <w:rFonts w:ascii="仿宋_GB2312" w:eastAsia="仿宋_GB2312" w:hAnsi="TimesNewRoman" w:cs="TimesNewRoman" w:hint="eastAsia"/>
          <w:sz w:val="32"/>
          <w:szCs w:val="32"/>
          <w:lang w:val="en-US" w:eastAsia="zh-CN"/>
        </w:rPr>
        <w:t>0</w:t>
      </w:r>
      <w:r>
        <w:rPr>
          <w:rFonts w:ascii="仿宋_GB2312" w:eastAsia="仿宋_GB2312" w:hAnsi="TimesNewRoman" w:cs="TimesNewRoman" w:hint="eastAsia"/>
          <w:sz w:val="32"/>
          <w:szCs w:val="32"/>
        </w:rPr>
        <w:t>万元；安排购置单价100万元以上专用设备</w:t>
      </w:r>
      <w:r>
        <w:rPr>
          <w:rFonts w:ascii="仿宋_GB2312" w:eastAsia="仿宋_GB2312" w:hAnsi="TimesNewRoman" w:cs="TimesNewRoman" w:hint="eastAsia"/>
          <w:sz w:val="32"/>
          <w:szCs w:val="32"/>
          <w:lang w:val="en-US" w:eastAsia="zh-CN"/>
        </w:rPr>
        <w:t>0</w:t>
      </w:r>
      <w:r>
        <w:rPr>
          <w:rFonts w:ascii="仿宋_GB2312" w:eastAsia="仿宋_GB2312" w:hAnsi="TimesNewRoman" w:cs="TimesNewRoman" w:hint="eastAsia"/>
          <w:sz w:val="32"/>
          <w:szCs w:val="32"/>
        </w:rPr>
        <w:t>台（套），购置费</w:t>
      </w:r>
      <w:r>
        <w:rPr>
          <w:rFonts w:ascii="仿宋_GB2312" w:eastAsia="仿宋_GB2312" w:hAnsi="TimesNewRoman" w:cs="TimesNewRoman" w:hint="eastAsia"/>
          <w:sz w:val="32"/>
          <w:szCs w:val="32"/>
          <w:lang w:val="en-US" w:eastAsia="zh-CN"/>
        </w:rPr>
        <w:t>0</w:t>
      </w:r>
      <w:r>
        <w:rPr>
          <w:rFonts w:ascii="仿宋_GB2312" w:eastAsia="仿宋_GB2312" w:hAnsi="TimesNewRoman" w:cs="TimesNewRoman" w:hint="eastAsia"/>
          <w:sz w:val="32"/>
          <w:szCs w:val="32"/>
        </w:rPr>
        <w:t>万元。</w:t>
      </w:r>
    </w:p>
    <w:p>
      <w:pPr>
        <w:topLinePunct/>
        <w:adjustRightInd w:val="0"/>
        <w:snapToGrid w:val="0"/>
        <w:spacing w:line="560" w:lineRule="exact"/>
        <w:ind w:firstLine="640" w:firstLineChars="200"/>
        <w:rPr>
          <w:rFonts w:ascii="仿宋_GB2312" w:eastAsia="仿宋_GB2312" w:hAnsi="TimesNewRoman" w:cs="TimesNewRoman" w:hint="eastAsia"/>
          <w:b/>
          <w:sz w:val="32"/>
          <w:szCs w:val="32"/>
        </w:rPr>
      </w:pPr>
      <w:r>
        <w:rPr>
          <w:rFonts w:ascii="仿宋_GB2312" w:eastAsia="仿宋_GB2312" w:hAnsi="TimesNewRoman" w:cs="TimesNewRoman" w:hint="eastAsia"/>
          <w:b/>
          <w:sz w:val="32"/>
          <w:szCs w:val="32"/>
        </w:rPr>
        <w:t>（五）绩效目标设置情况。</w:t>
      </w:r>
    </w:p>
    <w:p>
      <w:pPr>
        <w:topLinePunct/>
        <w:adjustRightInd w:val="0"/>
        <w:snapToGrid w:val="0"/>
        <w:spacing w:line="560" w:lineRule="exact"/>
        <w:ind w:firstLine="640" w:firstLineChars="200"/>
        <w:rPr>
          <w:rFonts w:ascii="仿宋_GB2312" w:eastAsia="仿宋_GB2312" w:hAnsi="TimesNewRoman" w:cs="TimesNewRoman" w:hint="eastAsia"/>
          <w:sz w:val="32"/>
          <w:szCs w:val="32"/>
        </w:rPr>
      </w:pPr>
      <w:r>
        <w:rPr>
          <w:rFonts w:ascii="仿宋_GB2312" w:eastAsia="仿宋_GB2312" w:hAnsi="TimesNewRoman" w:cs="TimesNewRoman" w:hint="eastAsia"/>
          <w:sz w:val="32"/>
          <w:szCs w:val="32"/>
        </w:rPr>
        <w:t>2024年，寿县</w:t>
      </w:r>
      <w:r>
        <w:rPr>
          <w:rFonts w:ascii="仿宋_GB2312" w:eastAsia="仿宋_GB2312" w:hAnsi="TimesNewRoman" w:cs="TimesNewRoman" w:hint="eastAsia"/>
          <w:sz w:val="32"/>
          <w:szCs w:val="32"/>
          <w:lang w:val="en-US" w:eastAsia="zh-CN"/>
        </w:rPr>
        <w:t>卫生健康委员会5</w:t>
      </w:r>
      <w:r>
        <w:rPr>
          <w:rFonts w:ascii="仿宋_GB2312" w:eastAsia="仿宋_GB2312" w:hAnsi="TimesNewRoman" w:cs="TimesNewRoman" w:hint="eastAsia"/>
          <w:sz w:val="32"/>
          <w:szCs w:val="32"/>
        </w:rPr>
        <w:t>个项目实行了绩效目标管理，涉及一般公共预算当年财政拨款</w:t>
      </w:r>
      <w:r>
        <w:rPr>
          <w:rFonts w:ascii="仿宋_GB2312" w:eastAsia="仿宋_GB2312" w:hAnsi="TimesNewRoman" w:cs="TimesNewRoman" w:hint="eastAsia"/>
          <w:sz w:val="32"/>
          <w:szCs w:val="32"/>
          <w:lang w:val="en-US" w:eastAsia="zh-CN"/>
        </w:rPr>
        <w:t>9627.17</w:t>
      </w:r>
      <w:r>
        <w:rPr>
          <w:rFonts w:ascii="仿宋_GB2312" w:eastAsia="仿宋_GB2312" w:hAnsi="TimesNewRoman" w:cs="TimesNewRoman" w:hint="eastAsia"/>
          <w:sz w:val="32"/>
          <w:szCs w:val="32"/>
        </w:rPr>
        <w:t>万元。</w:t>
      </w:r>
    </w:p>
    <w:p>
      <w:pPr>
        <w:topLinePunct/>
        <w:adjustRightInd w:val="0"/>
        <w:snapToGrid w:val="0"/>
        <w:spacing w:line="560" w:lineRule="exact"/>
        <w:rPr>
          <w:rFonts w:ascii="TimesNewRoman" w:eastAsia="黑体" w:hAnsi="TimesNewRoman" w:cs="TimesNewRoman"/>
          <w:sz w:val="36"/>
          <w:szCs w:val="36"/>
        </w:rPr>
      </w:pPr>
    </w:p>
    <w:p>
      <w:pPr>
        <w:topLinePunct/>
        <w:adjustRightInd w:val="0"/>
        <w:snapToGrid w:val="0"/>
        <w:spacing w:line="560" w:lineRule="exact"/>
        <w:jc w:val="center"/>
        <w:rPr>
          <w:rFonts w:ascii="TimesNewRoman" w:eastAsia="黑体" w:hAnsi="TimesNewRoman" w:cs="TimesNewRoman"/>
          <w:sz w:val="36"/>
          <w:szCs w:val="36"/>
        </w:rPr>
      </w:pPr>
      <w:r>
        <w:rPr>
          <w:rFonts w:ascii="TimesNewRoman" w:eastAsia="黑体" w:hAnsi="TimesNewRoman" w:cs="TimesNewRoman"/>
          <w:sz w:val="36"/>
          <w:szCs w:val="36"/>
        </w:rPr>
        <w:t>第四部分 名词解释</w:t>
      </w:r>
    </w:p>
    <w:p>
      <w:pPr>
        <w:topLinePunct/>
        <w:adjustRightInd w:val="0"/>
        <w:snapToGrid w:val="0"/>
        <w:spacing w:line="560" w:lineRule="exact"/>
        <w:rPr>
          <w:rFonts w:ascii="TimesNewRoman" w:eastAsia="黑体" w:hAnsi="TimesNewRoman" w:cs="TimesNewRoman"/>
          <w:szCs w:val="32"/>
        </w:rPr>
      </w:pPr>
    </w:p>
    <w:p>
      <w:pPr>
        <w:topLinePunct/>
        <w:adjustRightInd w:val="0"/>
        <w:snapToGrid w:val="0"/>
        <w:spacing w:line="560" w:lineRule="exact"/>
        <w:ind w:firstLine="640" w:firstLineChars="200"/>
        <w:rPr>
          <w:rFonts w:ascii="TimesNewRoman" w:hAnsi="TimesNewRoman" w:cs="TimesNewRoman"/>
          <w:sz w:val="32"/>
          <w:szCs w:val="32"/>
        </w:rPr>
      </w:pPr>
      <w:r>
        <w:rPr>
          <w:rFonts w:ascii="楷体_GB2312" w:eastAsia="楷体_GB2312" w:hAnsi="TimesNewRoman" w:cs="TimesNewRoman" w:hint="eastAsia"/>
          <w:sz w:val="32"/>
          <w:szCs w:val="32"/>
        </w:rPr>
        <w:t>一、财政拨款收入</w:t>
      </w:r>
      <w:r>
        <w:rPr>
          <w:rFonts w:ascii="楷体_GB2312" w:eastAsia="楷体_GB2312" w:hAnsi="TimesNewRoman" w:cs="TimesNewRoman" w:hint="eastAsia"/>
          <w:b/>
          <w:sz w:val="32"/>
          <w:szCs w:val="32"/>
        </w:rPr>
        <w:t>：</w:t>
      </w:r>
      <w:r>
        <w:rPr>
          <w:rFonts w:ascii="TimesNewRoman" w:hAnsi="TimesNewRoman" w:cs="TimesNewRoman"/>
          <w:sz w:val="32"/>
          <w:szCs w:val="32"/>
        </w:rPr>
        <w:t>指部门或单位从同级财政部门取得的财政预算资金。</w:t>
      </w:r>
    </w:p>
    <w:p>
      <w:pPr>
        <w:pStyle w:val="NormalWeb"/>
        <w:topLinePunct/>
        <w:adjustRightInd w:val="0"/>
        <w:snapToGrid w:val="0"/>
        <w:spacing w:beforeAutospacing="0" w:afterAutospacing="0" w:line="560" w:lineRule="exact"/>
        <w:ind w:firstLine="627" w:firstLineChars="196"/>
        <w:jc w:val="both"/>
        <w:rPr>
          <w:rFonts w:ascii="TimesNewRoman" w:eastAsia="黑体" w:hAnsi="TimesNewRoman" w:cs="TimesNewRoman"/>
          <w:sz w:val="32"/>
          <w:szCs w:val="32"/>
        </w:rPr>
      </w:pPr>
      <w:r>
        <w:rPr>
          <w:rFonts w:ascii="楷体_GB2312" w:eastAsia="楷体_GB2312" w:hAnsi="TimesNewRoman" w:cs="TimesNewRoman"/>
          <w:kern w:val="2"/>
          <w:sz w:val="32"/>
          <w:szCs w:val="32"/>
        </w:rPr>
        <w:t>二、事业收入：</w:t>
      </w:r>
      <w:r>
        <w:rPr>
          <w:rFonts w:ascii="TimesNewRoman" w:eastAsia="仿宋_GB2312" w:hAnsi="TimesNewRoman" w:cs="TimesNewRoman"/>
          <w:sz w:val="32"/>
          <w:szCs w:val="32"/>
        </w:rPr>
        <w:t>指事业单位开展专业业务活动及辅助活动所取得的收入。</w:t>
      </w:r>
    </w:p>
    <w:p>
      <w:pPr>
        <w:pStyle w:val="NormalWeb"/>
        <w:topLinePunct/>
        <w:adjustRightInd w:val="0"/>
        <w:snapToGrid w:val="0"/>
        <w:spacing w:beforeAutospacing="0" w:afterAutospacing="0" w:line="560" w:lineRule="exact"/>
        <w:ind w:firstLine="627" w:firstLineChars="196"/>
        <w:jc w:val="both"/>
        <w:rPr>
          <w:rFonts w:ascii="TimesNewRoman" w:eastAsia="仿宋_GB2312" w:hAnsi="TimesNewRoman" w:cs="TimesNewRoman"/>
          <w:sz w:val="32"/>
          <w:szCs w:val="32"/>
        </w:rPr>
      </w:pPr>
      <w:r>
        <w:rPr>
          <w:rFonts w:ascii="楷体_GB2312" w:eastAsia="楷体_GB2312" w:hAnsi="TimesNewRoman" w:cs="TimesNewRoman"/>
          <w:kern w:val="2"/>
          <w:sz w:val="32"/>
          <w:szCs w:val="32"/>
        </w:rPr>
        <w:t>三、财政专户管理资金：</w:t>
      </w:r>
      <w:r>
        <w:rPr>
          <w:rFonts w:ascii="TimesNewRoman" w:eastAsia="仿宋_GB2312" w:hAnsi="TimesNewRoman" w:cs="TimesNewRoman"/>
          <w:sz w:val="32"/>
          <w:szCs w:val="32"/>
        </w:rPr>
        <w:t>指按照非税收入管理相关规定，纳入财政专户管理的教育收费等。</w:t>
      </w:r>
    </w:p>
    <w:p>
      <w:pPr>
        <w:pStyle w:val="NormalWeb"/>
        <w:topLinePunct/>
        <w:adjustRightInd w:val="0"/>
        <w:snapToGrid w:val="0"/>
        <w:spacing w:beforeAutospacing="0" w:afterAutospacing="0" w:line="560" w:lineRule="exact"/>
        <w:ind w:firstLine="627" w:firstLineChars="196"/>
        <w:jc w:val="both"/>
        <w:rPr>
          <w:rFonts w:ascii="TimesNewRoman" w:eastAsia="仿宋_GB2312" w:hAnsi="TimesNewRoman" w:cs="TimesNewRoman"/>
          <w:sz w:val="32"/>
          <w:szCs w:val="32"/>
        </w:rPr>
      </w:pPr>
      <w:r>
        <w:rPr>
          <w:rFonts w:ascii="楷体_GB2312" w:eastAsia="楷体_GB2312" w:hAnsi="TimesNewRoman" w:cs="TimesNewRoman"/>
          <w:kern w:val="2"/>
          <w:sz w:val="32"/>
          <w:szCs w:val="32"/>
        </w:rPr>
        <w:t>四、事业单位经营收入：</w:t>
      </w:r>
      <w:r>
        <w:rPr>
          <w:rFonts w:ascii="TimesNewRoman" w:eastAsia="仿宋_GB2312" w:hAnsi="TimesNewRoman" w:cs="TimesNewRoman"/>
          <w:sz w:val="32"/>
          <w:szCs w:val="32"/>
        </w:rPr>
        <w:t>指事业单位在专业业务活动及其辅助活动之外开展非独立核算经营活动取得的收入。</w:t>
      </w:r>
    </w:p>
    <w:p>
      <w:pPr>
        <w:pStyle w:val="NormalWeb"/>
        <w:topLinePunct/>
        <w:adjustRightInd w:val="0"/>
        <w:snapToGrid w:val="0"/>
        <w:spacing w:beforeAutospacing="0" w:afterAutospacing="0" w:line="560" w:lineRule="exact"/>
        <w:ind w:firstLine="627" w:firstLineChars="196"/>
        <w:jc w:val="both"/>
        <w:rPr>
          <w:rFonts w:ascii="TimesNewRoman" w:eastAsia="仿宋_GB2312" w:hAnsi="TimesNewRoman" w:cs="TimesNewRoman"/>
          <w:sz w:val="32"/>
          <w:szCs w:val="32"/>
        </w:rPr>
      </w:pPr>
      <w:r>
        <w:rPr>
          <w:rFonts w:ascii="楷体_GB2312" w:eastAsia="楷体_GB2312" w:hAnsi="TimesNewRoman" w:cs="TimesNewRoman"/>
          <w:kern w:val="2"/>
          <w:sz w:val="32"/>
          <w:szCs w:val="32"/>
        </w:rPr>
        <w:t>五、附属单位上缴收入：</w:t>
      </w:r>
      <w:r>
        <w:rPr>
          <w:rFonts w:ascii="TimesNewRoman" w:eastAsia="仿宋_GB2312" w:hAnsi="TimesNewRoman" w:cs="TimesNewRoman"/>
          <w:sz w:val="32"/>
          <w:szCs w:val="32"/>
        </w:rPr>
        <w:t>本单位所属下级单位上缴给本单位的全部收入。</w:t>
      </w:r>
    </w:p>
    <w:p>
      <w:pPr>
        <w:pStyle w:val="NormalWeb"/>
        <w:topLinePunct/>
        <w:adjustRightInd w:val="0"/>
        <w:snapToGrid w:val="0"/>
        <w:spacing w:beforeAutospacing="0" w:afterAutospacing="0" w:line="560" w:lineRule="exact"/>
        <w:ind w:firstLine="627" w:firstLineChars="196"/>
        <w:jc w:val="both"/>
        <w:rPr>
          <w:rFonts w:ascii="TimesNewRoman" w:eastAsia="仿宋_GB2312" w:hAnsi="TimesNewRoman" w:cs="TimesNewRoman"/>
          <w:sz w:val="32"/>
          <w:szCs w:val="32"/>
        </w:rPr>
      </w:pPr>
      <w:r>
        <w:rPr>
          <w:rFonts w:ascii="楷体_GB2312" w:eastAsia="楷体_GB2312" w:hAnsi="TimesNewRoman" w:cs="TimesNewRoman"/>
          <w:kern w:val="2"/>
          <w:sz w:val="32"/>
          <w:szCs w:val="32"/>
        </w:rPr>
        <w:t>六、上年结转：</w:t>
      </w:r>
      <w:r>
        <w:rPr>
          <w:rFonts w:ascii="TimesNewRoman" w:eastAsia="仿宋_GB2312" w:hAnsi="TimesNewRoman" w:cs="TimesNewRoman"/>
          <w:sz w:val="32"/>
          <w:szCs w:val="32"/>
        </w:rPr>
        <w:t>指以前年度安排、结转到本年仍按原用途继续使用的资金。</w:t>
      </w:r>
    </w:p>
    <w:p>
      <w:pPr>
        <w:pStyle w:val="NormalWeb"/>
        <w:topLinePunct/>
        <w:adjustRightInd w:val="0"/>
        <w:snapToGrid w:val="0"/>
        <w:spacing w:beforeAutospacing="0" w:afterAutospacing="0" w:line="560" w:lineRule="exact"/>
        <w:ind w:firstLine="627" w:firstLineChars="196"/>
        <w:jc w:val="both"/>
        <w:rPr>
          <w:rFonts w:ascii="TimesNewRoman" w:eastAsia="仿宋_GB2312" w:hAnsi="TimesNewRoman" w:cs="TimesNewRoman"/>
          <w:sz w:val="32"/>
          <w:szCs w:val="32"/>
        </w:rPr>
      </w:pPr>
      <w:r>
        <w:rPr>
          <w:rFonts w:ascii="楷体_GB2312" w:eastAsia="楷体_GB2312" w:hAnsi="TimesNewRoman" w:cs="TimesNewRoman"/>
          <w:kern w:val="2"/>
          <w:sz w:val="32"/>
          <w:szCs w:val="32"/>
        </w:rPr>
        <w:t>七、结转下年：</w:t>
      </w:r>
      <w:r>
        <w:rPr>
          <w:rFonts w:ascii="TimesNewRoman" w:eastAsia="仿宋_GB2312" w:hAnsi="TimesNewRoman" w:cs="TimesNewRoman"/>
          <w:sz w:val="32"/>
          <w:szCs w:val="32"/>
        </w:rPr>
        <w:t>指以前年度预算安排、因客观条件发生变化无法按原计划实施，需以后年度按原用途继续使用的资金。</w:t>
      </w:r>
    </w:p>
    <w:p>
      <w:pPr>
        <w:pStyle w:val="NormalWeb"/>
        <w:topLinePunct/>
        <w:adjustRightInd w:val="0"/>
        <w:snapToGrid w:val="0"/>
        <w:spacing w:beforeAutospacing="0" w:afterAutospacing="0" w:line="560" w:lineRule="exact"/>
        <w:ind w:firstLine="627" w:firstLineChars="196"/>
        <w:jc w:val="both"/>
        <w:rPr>
          <w:rFonts w:ascii="TimesNewRoman" w:eastAsia="仿宋_GB2312" w:hAnsi="TimesNewRoman" w:cs="TimesNewRoman"/>
          <w:sz w:val="32"/>
          <w:szCs w:val="32"/>
        </w:rPr>
      </w:pPr>
      <w:r>
        <w:rPr>
          <w:rFonts w:ascii="楷体_GB2312" w:eastAsia="楷体_GB2312" w:hAnsi="TimesNewRoman" w:cs="TimesNewRoman"/>
          <w:kern w:val="2"/>
          <w:sz w:val="32"/>
          <w:szCs w:val="32"/>
        </w:rPr>
        <w:t>八、基本支出：</w:t>
      </w:r>
      <w:r>
        <w:rPr>
          <w:rFonts w:ascii="TimesNewRoman" w:eastAsia="仿宋_GB2312" w:hAnsi="TimesNewRoman" w:cs="TimesNewRoman"/>
          <w:sz w:val="32"/>
          <w:szCs w:val="32"/>
        </w:rPr>
        <w:t>指为保障机构正常运转、完成日常工作任务而发生的人员支出和公用支出。</w:t>
      </w:r>
    </w:p>
    <w:p>
      <w:pPr>
        <w:pStyle w:val="NormalWeb"/>
        <w:topLinePunct/>
        <w:spacing w:beforeAutospacing="0" w:afterAutospacing="0" w:line="560" w:lineRule="exact"/>
        <w:ind w:firstLine="627" w:firstLineChars="196"/>
        <w:jc w:val="both"/>
        <w:rPr>
          <w:rFonts w:ascii="TimesNewRoman" w:eastAsia="仿宋_GB2312" w:hAnsi="TimesNewRoman" w:cs="TimesNewRoman" w:hint="eastAsia"/>
          <w:sz w:val="32"/>
          <w:szCs w:val="32"/>
          <w:lang w:eastAsia="zh-CN"/>
        </w:rPr>
      </w:pPr>
      <w:r>
        <w:rPr>
          <w:rFonts w:ascii="楷体_GB2312" w:eastAsia="楷体_GB2312" w:hAnsi="TimesNewRoman" w:cs="TimesNewRoman"/>
          <w:kern w:val="2"/>
          <w:sz w:val="32"/>
          <w:szCs w:val="32"/>
        </w:rPr>
        <w:t>九、项目支出：</w:t>
      </w:r>
      <w:r>
        <w:rPr>
          <w:rFonts w:ascii="TimesNewRoman" w:eastAsia="仿宋_GB2312" w:hAnsi="TimesNewRoman" w:cs="TimesNewRoman"/>
          <w:sz w:val="32"/>
          <w:szCs w:val="32"/>
        </w:rPr>
        <w:t>指在除基本支出之外的支出，主要用于完成特定的工作任务和事业发展目标。</w:t>
      </w:r>
    </w:p>
    <w:p>
      <w:pPr>
        <w:pStyle w:val="NormalWeb"/>
        <w:topLinePunct/>
        <w:spacing w:beforeAutospacing="0" w:afterAutospacing="0" w:line="560" w:lineRule="exact"/>
        <w:ind w:firstLine="627" w:firstLineChars="196"/>
        <w:jc w:val="both"/>
        <w:rPr>
          <w:rFonts w:ascii="TimesNewRoman" w:eastAsia="仿宋_GB2312" w:hAnsi="TimesNewRoman" w:cs="TimesNewRoman"/>
          <w:sz w:val="32"/>
          <w:szCs w:val="32"/>
        </w:rPr>
      </w:pPr>
      <w:r>
        <w:rPr>
          <w:rFonts w:ascii="楷体_GB2312" w:eastAsia="楷体_GB2312" w:hAnsi="TimesNewRoman" w:cs="TimesNewRoman"/>
          <w:kern w:val="2"/>
          <w:sz w:val="32"/>
          <w:szCs w:val="32"/>
        </w:rPr>
        <w:t xml:space="preserve">    十、机关运行经费:</w:t>
      </w:r>
      <w:r>
        <w:rPr>
          <w:rFonts w:ascii="TimesNewRoman" w:eastAsia="仿宋_GB2312" w:hAnsi="TimesNewRoman"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pStyle w:val="NormalWeb"/>
        <w:topLinePunct/>
        <w:spacing w:beforeAutospacing="0" w:afterAutospacing="0" w:line="560" w:lineRule="exact"/>
        <w:ind w:firstLine="480" w:firstLineChars="150"/>
        <w:jc w:val="both"/>
        <w:rPr>
          <w:rFonts w:ascii="TimesNewRoman" w:eastAsia="仿宋_GB2312" w:hAnsi="TimesNewRoman" w:cs="TimesNewRoman"/>
          <w:sz w:val="32"/>
          <w:szCs w:val="32"/>
        </w:rPr>
      </w:pPr>
      <w:r>
        <w:rPr>
          <w:rFonts w:ascii="楷体_GB2312" w:eastAsia="楷体_GB2312" w:hAnsi="TimesNewRoman" w:cs="TimesNewRoman"/>
          <w:kern w:val="2"/>
          <w:sz w:val="32"/>
          <w:szCs w:val="32"/>
        </w:rPr>
        <w:t>十一、一般公共服务支出（类）财政事务（款）财政国库业务：</w:t>
      </w:r>
      <w:r>
        <w:rPr>
          <w:rFonts w:ascii="TimesNewRoman" w:eastAsia="仿宋_GB2312" w:hAnsi="TimesNewRoman" w:cs="TimesNewRoman"/>
          <w:sz w:val="32"/>
          <w:szCs w:val="32"/>
        </w:rPr>
        <w:t>反映</w:t>
      </w:r>
      <w:r>
        <w:rPr>
          <w:rFonts w:ascii="TimesNewRoman" w:eastAsia="仿宋_GB2312" w:hAnsi="TimesNewRoman" w:cs="TimesNewRoman" w:hint="eastAsia"/>
          <w:sz w:val="32"/>
          <w:szCs w:val="32"/>
        </w:rPr>
        <w:t>县</w:t>
      </w:r>
      <w:r>
        <w:rPr>
          <w:rFonts w:ascii="TimesNewRoman" w:eastAsia="仿宋_GB2312" w:hAnsi="TimesNewRoman" w:cs="TimesNewRoman" w:hint="eastAsia"/>
          <w:sz w:val="32"/>
          <w:szCs w:val="32"/>
          <w:u w:val="single"/>
        </w:rPr>
        <w:t>财政局</w:t>
      </w:r>
      <w:r>
        <w:rPr>
          <w:rFonts w:ascii="TimesNewRoman" w:eastAsia="仿宋_GB2312" w:hAnsi="TimesNewRoman" w:cs="TimesNewRoman"/>
          <w:sz w:val="32"/>
          <w:szCs w:val="32"/>
        </w:rPr>
        <w:t>用于国库集中收付业务方面的支出。</w:t>
      </w:r>
    </w:p>
    <w:p>
      <w:pPr>
        <w:pStyle w:val="NormalWeb"/>
        <w:topLinePunct/>
        <w:spacing w:beforeAutospacing="0" w:afterAutospacing="0" w:line="560" w:lineRule="exact"/>
        <w:ind w:firstLine="480" w:firstLineChars="150"/>
        <w:jc w:val="both"/>
        <w:rPr>
          <w:rFonts w:ascii="TimesNewRoman" w:eastAsia="仿宋_GB2312" w:hAnsi="TimesNewRoman" w:cs="TimesNewRoman"/>
          <w:sz w:val="32"/>
          <w:szCs w:val="32"/>
        </w:rPr>
      </w:pPr>
    </w:p>
    <w:p>
      <w:pPr>
        <w:pStyle w:val="NormalWeb"/>
        <w:topLinePunct/>
        <w:spacing w:beforeAutospacing="0" w:afterAutospacing="0" w:line="560" w:lineRule="exact"/>
        <w:ind w:firstLine="480" w:firstLineChars="150"/>
        <w:jc w:val="both"/>
        <w:rPr>
          <w:rFonts w:ascii="TimesNewRoman" w:eastAsia="仿宋_GB2312" w:hAnsi="TimesNewRoman" w:cs="TimesNewRoman"/>
          <w:sz w:val="32"/>
          <w:szCs w:val="32"/>
        </w:rPr>
        <w:sectPr>
          <w:pgSz w:w="11907" w:h="16840"/>
          <w:pgMar w:top="2098" w:right="1474" w:bottom="1985" w:left="1588" w:header="851" w:footer="1021" w:gutter="0"/>
          <w:cols w:num="1" w:space="425"/>
          <w:docGrid w:type="lines" w:linePitch="312" w:charSpace="0"/>
        </w:sectPr>
      </w:pPr>
    </w:p>
    <w:p>
      <w:pPr>
        <w:pStyle w:val="NormalWeb"/>
        <w:topLinePunct/>
        <w:spacing w:beforeAutospacing="0" w:afterAutospacing="0" w:line="560" w:lineRule="exact"/>
        <w:ind w:firstLine="480" w:firstLineChars="150"/>
        <w:jc w:val="both"/>
        <w:rPr>
          <w:rStyle w:val="Strong"/>
          <w:rFonts w:ascii="TimesNewRoman" w:eastAsia="楷体_GB2312" w:hAnsi="TimesNewRoman" w:cs="TimesNewRoman"/>
          <w:b w:val="0"/>
          <w:sz w:val="32"/>
          <w:szCs w:val="32"/>
        </w:rPr>
      </w:pPr>
    </w:p>
    <w:p/>
    <w:sectPr>
      <w:footerReference w:type="default" r:id="rId6"/>
      <w:type w:val="oddPage"/>
      <w:pgSz w:w="11907" w:h="16840"/>
      <w:pgMar w:top="2098" w:right="1474" w:bottom="1985" w:left="1588" w:header="851" w:footer="1021"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imesNewRoman">
    <w:altName w:val="Times"/>
    <w:panose1 w:val="02020603050405020304"/>
    <w:charset w:val="00"/>
    <w:family w:val="auto"/>
    <w:pitch w:val="default"/>
    <w:sig w:usb0="00000000" w:usb1="00000000" w:usb2="00000029" w:usb3="00000000" w:csb0="600001FF" w:csb1="FFFF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汉仪中秀体简">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Times">
    <w:altName w:val="CG Times"/>
    <w:panose1 w:val="02020603050405020304"/>
    <w:charset w:val="00"/>
    <w:family w:val="auto"/>
    <w:pitch w:val="default"/>
    <w:sig w:usb0="00000007" w:usb1="00000000" w:usb2="00000000" w:usb3="00000000" w:csb0="00000093" w:csb1="00000000"/>
  </w:font>
  <w:font w:name="CG Times">
    <w:panose1 w:val="02020603050405020304"/>
    <w:charset w:val="00"/>
    <w:family w:val="auto"/>
    <w:pitch w:val="default"/>
    <w:sig w:usb0="00000007" w:usb1="00000000" w:usb2="00000000" w:usb3="00000000" w:csb0="00000093"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ind w:left="420" w:leftChars="200"/>
      <w:rPr>
        <w:rFonts w:ascii="宋体" w:hAnsi="宋体"/>
        <w:sz w:val="28"/>
        <w:szCs w:val="28"/>
      </w:rPr>
    </w:pP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 xml:space="preserve"> PAGE   \* MERGEFORMAT </w:instrText>
    </w:r>
    <w:r>
      <w:rPr>
        <w:rFonts w:ascii="宋体" w:hAnsi="宋体" w:hint="eastAsia"/>
        <w:sz w:val="28"/>
        <w:szCs w:val="28"/>
      </w:rPr>
      <w:fldChar w:fldCharType="separate"/>
    </w:r>
    <w:r>
      <w:rPr>
        <w:rFonts w:ascii="宋体" w:hAnsi="宋体"/>
        <w:sz w:val="28"/>
        <w:szCs w:val="28"/>
        <w:lang w:val="zh-CN"/>
      </w:rPr>
      <w:t>38</w:t>
    </w:r>
    <w:r>
      <w:rPr>
        <w:rFonts w:ascii="宋体" w:hAnsi="宋体" w:hint="eastAsia"/>
        <w:sz w:val="28"/>
        <w:szCs w:val="28"/>
      </w:rPr>
      <w:fldChar w:fldCharType="end"/>
    </w:r>
    <w:r>
      <w:rPr>
        <w:rFonts w:ascii="宋体" w:hAnsi="宋体" w:hint="eastAsia"/>
        <w:sz w:val="28"/>
        <w:szCs w:val="28"/>
      </w:rPr>
      <w:t xml:space="preserve"> —</w:t>
    </w:r>
  </w:p>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ind w:right="180"/>
      <w:jc w:val="right"/>
    </w:pPr>
    <w:r>
      <w:rPr>
        <w:rFonts w:ascii="宋体" w:hAnsi="宋体" w:hint="eastAsia"/>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37</w:t>
    </w:r>
    <w:r>
      <w:rPr>
        <w:sz w:val="28"/>
        <w:szCs w:val="28"/>
      </w:rPr>
      <w:fldChar w:fldCharType="end"/>
    </w:r>
    <w:r>
      <w:rPr>
        <w:rFonts w:hint="eastAsia"/>
        <w:sz w:val="28"/>
        <w:szCs w:val="28"/>
      </w:rPr>
      <w:t xml:space="preserve"> </w:t>
    </w:r>
    <w:r>
      <w:rPr>
        <w:rFonts w:ascii="宋体" w:hAnsi="宋体" w:hint="eastAsia"/>
        <w:sz w:val="28"/>
        <w:szCs w:val="28"/>
      </w:rPr>
      <w:t xml:space="preserve">— </w:t>
    </w:r>
  </w:p>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97723D7"/>
    <w:multiLevelType w:val="singleLevel"/>
    <w:tmpl w:val="897723D7"/>
    <w:lvl w:ilvl="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4C97AC9"/>
    <w:rsid w:val="017442FA"/>
    <w:rsid w:val="042B1E5C"/>
    <w:rsid w:val="074510F4"/>
    <w:rsid w:val="0AA95014"/>
    <w:rsid w:val="0B4054E7"/>
    <w:rsid w:val="0C1C7A68"/>
    <w:rsid w:val="0F4C5F6E"/>
    <w:rsid w:val="1001144E"/>
    <w:rsid w:val="11C96517"/>
    <w:rsid w:val="13A15386"/>
    <w:rsid w:val="15861466"/>
    <w:rsid w:val="19DB2D10"/>
    <w:rsid w:val="1BFD51C0"/>
    <w:rsid w:val="1CD5559F"/>
    <w:rsid w:val="1FFE1506"/>
    <w:rsid w:val="204C04C4"/>
    <w:rsid w:val="215A6C10"/>
    <w:rsid w:val="221548E5"/>
    <w:rsid w:val="239730A4"/>
    <w:rsid w:val="26DD00C8"/>
    <w:rsid w:val="27A75FE0"/>
    <w:rsid w:val="28D6674B"/>
    <w:rsid w:val="291122AA"/>
    <w:rsid w:val="291E22D1"/>
    <w:rsid w:val="294A17CF"/>
    <w:rsid w:val="2AFA28CA"/>
    <w:rsid w:val="2B0A5203"/>
    <w:rsid w:val="2B880AB2"/>
    <w:rsid w:val="30DC13F0"/>
    <w:rsid w:val="30F027A5"/>
    <w:rsid w:val="331F5A51"/>
    <w:rsid w:val="348E0C53"/>
    <w:rsid w:val="34C97AC9"/>
    <w:rsid w:val="35D73F34"/>
    <w:rsid w:val="36C50230"/>
    <w:rsid w:val="3B9D352A"/>
    <w:rsid w:val="3EE4168F"/>
    <w:rsid w:val="40A73D52"/>
    <w:rsid w:val="41813CD0"/>
    <w:rsid w:val="455455A1"/>
    <w:rsid w:val="47653A95"/>
    <w:rsid w:val="4A273284"/>
    <w:rsid w:val="4CB66B41"/>
    <w:rsid w:val="502A37F8"/>
    <w:rsid w:val="51A97243"/>
    <w:rsid w:val="53372564"/>
    <w:rsid w:val="54576514"/>
    <w:rsid w:val="57C30640"/>
    <w:rsid w:val="5C6C4B26"/>
    <w:rsid w:val="5CA96352"/>
    <w:rsid w:val="5DB76275"/>
    <w:rsid w:val="5E8C14B0"/>
    <w:rsid w:val="5E9B7532"/>
    <w:rsid w:val="5FDC0761"/>
    <w:rsid w:val="60824919"/>
    <w:rsid w:val="609023E0"/>
    <w:rsid w:val="62D820A6"/>
    <w:rsid w:val="63A4104A"/>
    <w:rsid w:val="65C71020"/>
    <w:rsid w:val="67303987"/>
    <w:rsid w:val="696278A2"/>
    <w:rsid w:val="69821E2D"/>
    <w:rsid w:val="69AB1384"/>
    <w:rsid w:val="6A4C3F3F"/>
    <w:rsid w:val="6C8E6D3B"/>
    <w:rsid w:val="707A560C"/>
    <w:rsid w:val="715C7689"/>
    <w:rsid w:val="797F3C93"/>
    <w:rsid w:val="7EAD12A3"/>
  </w:rsids>
  <w:docVars>
    <w:docVar w:name="commondata" w:val="eyJoZGlkIjoiYmJjYzgzODA4MDM4Y2Q1MDhhYWIyZjgzN2M0OGQxMTk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qFormat="1"/>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semiHidden/>
    <w:qFormat/>
  </w:style>
  <w:style w:type="table" w:default="1" w:styleId="TableNormal">
    <w:name w:val="Normal Table"/>
    <w:autoRedefine/>
    <w:semiHidden/>
    <w:qFormat/>
    <w:tblPr>
      <w:tblInd w:w="0" w:type="dxa"/>
      <w:tblCellMar>
        <w:top w:w="0" w:type="dxa"/>
        <w:left w:w="108" w:type="dxa"/>
        <w:bottom w:w="0" w:type="dxa"/>
        <w:right w:w="108" w:type="dxa"/>
      </w:tblCellMar>
    </w:tblPr>
  </w:style>
  <w:style w:type="paragraph" w:styleId="BodyTextIndent">
    <w:name w:val="Body Text Indent"/>
    <w:basedOn w:val="Normal"/>
    <w:autoRedefine/>
    <w:qFormat/>
    <w:pPr>
      <w:ind w:firstLine="570"/>
    </w:pPr>
    <w:rPr>
      <w:rFonts w:ascii="黑体" w:eastAsia="仿宋_GB2312"/>
      <w:sz w:val="2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NormalWeb">
    <w:name w:val="Normal (Web)"/>
    <w:basedOn w:val="Normal"/>
    <w:autoRedefine/>
    <w:qFormat/>
    <w:pPr>
      <w:spacing w:beforeAutospacing="1" w:afterAutospacing="1"/>
      <w:jc w:val="left"/>
    </w:pPr>
    <w:rPr>
      <w:rFonts w:ascii="Calibri" w:hAnsi="Calibri"/>
      <w:kern w:val="0"/>
      <w:sz w:val="24"/>
    </w:rPr>
  </w:style>
  <w:style w:type="paragraph" w:styleId="BodyTextFirstIndent2">
    <w:name w:val="Body Text First Indent 2"/>
    <w:basedOn w:val="BodyTextIndent"/>
    <w:autoRedefine/>
    <w:qFormat/>
    <w:pPr>
      <w:spacing w:after="120"/>
      <w:ind w:left="420" w:firstLine="420" w:leftChars="200" w:firstLineChars="200"/>
    </w:pPr>
    <w:rPr>
      <w:rFonts w:ascii="Times New Roman" w:eastAsia="宋体"/>
      <w:sz w:val="21"/>
      <w:szCs w:val="24"/>
    </w:rPr>
  </w:style>
  <w:style w:type="character" w:styleId="Strong">
    <w:name w:val="Strong"/>
    <w:basedOn w:val="DefaultParagraphFont"/>
    <w:autoRedefine/>
    <w:qFormat/>
    <w:rPr>
      <w:b/>
      <w:bCs/>
    </w:rPr>
  </w:style>
  <w:style w:type="table" w:customStyle="1" w:styleId="TableNormal0">
    <w:name w:val="Table Normal_0"/>
    <w:autoRedefine/>
    <w:unhideWhenUsed/>
    <w:qFormat/>
    <w:tblPr>
      <w:tblCellMar>
        <w:top w:w="0" w:type="dxa"/>
        <w:left w:w="0" w:type="dxa"/>
        <w:bottom w:w="0" w:type="dxa"/>
        <w:right w:w="0" w:type="dxa"/>
      </w:tblCellMar>
    </w:tblPr>
  </w:style>
  <w:style w:type="character" w:customStyle="1" w:styleId="font11">
    <w:name w:val="font11"/>
    <w:basedOn w:val="DefaultParagraphFont"/>
    <w:autoRedefine/>
    <w:rPr>
      <w:rFonts w:ascii="宋体" w:eastAsia="宋体" w:hAnsi="宋体" w:cs="宋体" w:hint="eastAsia"/>
      <w:b/>
      <w:bCs/>
      <w:color w:val="000000"/>
      <w:sz w:val="28"/>
      <w:szCs w:val="28"/>
      <w:u w:val="none"/>
    </w:rPr>
  </w:style>
  <w:style w:type="character" w:customStyle="1" w:styleId="font51">
    <w:name w:val="font51"/>
    <w:basedOn w:val="DefaultParagraphFont"/>
    <w:qFormat/>
    <w:rPr>
      <w:rFonts w:ascii="Times New Roman" w:hAnsi="Times New Roman" w:cs="Times New Roman" w:hint="default"/>
      <w:color w:val="000000"/>
      <w:sz w:val="20"/>
      <w:szCs w:val="20"/>
      <w:u w:val="none"/>
    </w:rPr>
  </w:style>
  <w:style w:type="character" w:customStyle="1" w:styleId="font41">
    <w:name w:val="font41"/>
    <w:basedOn w:val="DefaultParagraphFont"/>
    <w:autoRedefine/>
    <w:qFormat/>
    <w:rPr>
      <w:rFonts w:ascii="宋体" w:eastAsia="宋体" w:hAnsi="宋体" w:cs="宋体" w:hint="eastAsia"/>
      <w:color w:val="000000"/>
      <w:sz w:val="20"/>
      <w:szCs w:val="20"/>
      <w:u w:val="none"/>
    </w:rPr>
  </w:style>
  <w:style w:type="character" w:customStyle="1" w:styleId="font31">
    <w:name w:val="font31"/>
    <w:basedOn w:val="DefaultParagraphFont"/>
    <w:autoRedefine/>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23</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二蛋</dc:creator>
  <cp:lastModifiedBy>WPS_1610541920</cp:lastModifiedBy>
  <cp:revision>1</cp:revision>
  <dcterms:created xsi:type="dcterms:W3CDTF">2024-01-16T02:39:00Z</dcterms:created>
  <dcterms:modified xsi:type="dcterms:W3CDTF">2024-01-24T07:57:52Z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AB12261BCF484B528A5866483B2ED966_11</vt:lpwstr>
  </property>
  <property fmtid="{D5CDD505-2E9C-101B-9397-08002B2CF9AE}" pid="3" name="KSOProductBuildVer">
    <vt:lpwstr>2052-12.1.0.16250</vt:lpwstr>
  </property>
</Properties>
</file>