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D3480">
      <w:pPr>
        <w:spacing w:line="560" w:lineRule="exact"/>
        <w:jc w:val="center"/>
        <w:rPr>
          <w:rFonts w:hint="eastAsia" w:ascii="方正小标宋_GBK" w:hAnsi="TimesNewRoman" w:eastAsia="方正小标宋_GBK" w:cs="TimesNewRoman"/>
          <w:sz w:val="44"/>
          <w:szCs w:val="44"/>
        </w:rPr>
      </w:pPr>
    </w:p>
    <w:p w14:paraId="710F5A30">
      <w:pPr>
        <w:spacing w:line="560" w:lineRule="exact"/>
        <w:jc w:val="center"/>
        <w:rPr>
          <w:rFonts w:hint="eastAsia" w:ascii="方正小标宋_GBK" w:hAnsi="TimesNewRoman" w:eastAsia="方正小标宋_GBK" w:cs="TimesNewRoman"/>
          <w:sz w:val="44"/>
          <w:szCs w:val="44"/>
        </w:rPr>
      </w:pPr>
    </w:p>
    <w:p w14:paraId="3C6E24E1">
      <w:pPr>
        <w:spacing w:line="560" w:lineRule="exact"/>
        <w:jc w:val="center"/>
        <w:rPr>
          <w:rFonts w:hint="eastAsia" w:ascii="方正小标宋_GBK" w:hAnsi="TimesNewRoman" w:eastAsia="方正小标宋_GBK" w:cs="TimesNewRoman"/>
          <w:sz w:val="44"/>
          <w:szCs w:val="44"/>
        </w:rPr>
      </w:pPr>
    </w:p>
    <w:p w14:paraId="327448DD">
      <w:pPr>
        <w:spacing w:line="560" w:lineRule="exact"/>
        <w:jc w:val="center"/>
        <w:rPr>
          <w:rFonts w:hint="eastAsia" w:ascii="方正小标宋_GBK" w:hAnsi="TimesNewRoman" w:eastAsia="方正小标宋_GBK" w:cs="TimesNewRoman"/>
          <w:sz w:val="44"/>
          <w:szCs w:val="44"/>
        </w:rPr>
      </w:pPr>
    </w:p>
    <w:p w14:paraId="18344801">
      <w:pPr>
        <w:pStyle w:val="3"/>
        <w:adjustRightInd w:val="0"/>
        <w:snapToGrid w:val="0"/>
        <w:spacing w:line="560" w:lineRule="exact"/>
        <w:jc w:val="center"/>
        <w:rPr>
          <w:rFonts w:hint="eastAsia" w:ascii="仿宋_GB2312" w:hAnsi="TimesNewRoman" w:eastAsia="仿宋_GB2312" w:cs="TimesNewRoman"/>
          <w:bCs/>
          <w:sz w:val="32"/>
          <w:szCs w:val="32"/>
        </w:rPr>
      </w:pPr>
      <w:r>
        <w:rPr>
          <w:rFonts w:hint="eastAsia" w:ascii="方正小标宋_GBK" w:hAnsi="TimesNewRoman" w:eastAsia="方正小标宋_GBK" w:cs="TimesNewRoman"/>
          <w:sz w:val="44"/>
          <w:szCs w:val="44"/>
        </w:rPr>
        <w:t>寿县</w:t>
      </w:r>
      <w:r>
        <w:rPr>
          <w:rFonts w:hint="eastAsia" w:ascii="方正小标宋_GBK" w:hAnsi="TimesNewRoman" w:eastAsia="方正小标宋_GBK" w:cs="TimesNewRoman"/>
          <w:sz w:val="44"/>
          <w:szCs w:val="44"/>
          <w:lang w:val="en-US" w:eastAsia="zh-CN"/>
        </w:rPr>
        <w:t>司法局</w:t>
      </w:r>
      <w:r>
        <w:rPr>
          <w:rFonts w:hint="eastAsia" w:ascii="方正小标宋_GBK" w:hAnsi="TimesNewRoman" w:eastAsia="方正小标宋_GBK" w:cs="TimesNewRoman"/>
          <w:sz w:val="44"/>
          <w:szCs w:val="44"/>
        </w:rPr>
        <w:t>202</w:t>
      </w:r>
      <w:r>
        <w:rPr>
          <w:rFonts w:hint="eastAsia" w:ascii="方正小标宋_GBK" w:hAnsi="TimesNewRoman" w:eastAsia="方正小标宋_GBK" w:cs="TimesNewRoman"/>
          <w:sz w:val="44"/>
          <w:szCs w:val="44"/>
          <w:lang w:val="en-US" w:eastAsia="zh-CN"/>
        </w:rPr>
        <w:t>5</w:t>
      </w:r>
      <w:r>
        <w:rPr>
          <w:rFonts w:hint="eastAsia" w:ascii="方正小标宋_GBK" w:hAnsi="TimesNewRoman" w:eastAsia="方正小标宋_GBK" w:cs="TimesNewRoman"/>
          <w:sz w:val="44"/>
          <w:szCs w:val="44"/>
        </w:rPr>
        <w:t>年预算</w:t>
      </w:r>
    </w:p>
    <w:p w14:paraId="0C0B38A8">
      <w:pPr>
        <w:pStyle w:val="3"/>
        <w:adjustRightInd w:val="0"/>
        <w:snapToGrid w:val="0"/>
        <w:spacing w:line="560" w:lineRule="exact"/>
        <w:jc w:val="center"/>
        <w:rPr>
          <w:rFonts w:hint="eastAsia" w:ascii="仿宋_GB2312" w:hAnsi="TimesNewRoman" w:eastAsia="仿宋_GB2312" w:cs="TimesNewRoman"/>
          <w:bCs/>
          <w:sz w:val="32"/>
          <w:szCs w:val="32"/>
        </w:rPr>
      </w:pPr>
    </w:p>
    <w:p w14:paraId="0E127163">
      <w:pPr>
        <w:pStyle w:val="3"/>
        <w:adjustRightInd w:val="0"/>
        <w:snapToGrid w:val="0"/>
        <w:spacing w:line="560" w:lineRule="exact"/>
        <w:jc w:val="center"/>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 xml:space="preserve">                         </w:t>
      </w:r>
    </w:p>
    <w:p w14:paraId="11AD5967">
      <w:pPr>
        <w:pStyle w:val="3"/>
        <w:adjustRightInd w:val="0"/>
        <w:snapToGrid w:val="0"/>
        <w:spacing w:line="560" w:lineRule="exact"/>
        <w:jc w:val="center"/>
        <w:rPr>
          <w:rFonts w:hint="eastAsia" w:ascii="仿宋_GB2312" w:hAnsi="TimesNewRoman" w:eastAsia="仿宋_GB2312" w:cs="TimesNewRoman"/>
          <w:bCs/>
          <w:sz w:val="32"/>
          <w:szCs w:val="32"/>
        </w:rPr>
      </w:pPr>
    </w:p>
    <w:p w14:paraId="15911883">
      <w:pPr>
        <w:pStyle w:val="3"/>
        <w:adjustRightInd w:val="0"/>
        <w:snapToGrid w:val="0"/>
        <w:spacing w:line="560" w:lineRule="exact"/>
        <w:jc w:val="center"/>
        <w:rPr>
          <w:rFonts w:hint="eastAsia" w:ascii="仿宋_GB2312" w:hAnsi="TimesNewRoman" w:eastAsia="仿宋_GB2312" w:cs="TimesNewRoman"/>
          <w:bCs/>
          <w:sz w:val="32"/>
          <w:szCs w:val="32"/>
        </w:rPr>
      </w:pPr>
    </w:p>
    <w:p w14:paraId="120549AD">
      <w:pPr>
        <w:pStyle w:val="3"/>
        <w:adjustRightInd w:val="0"/>
        <w:snapToGrid w:val="0"/>
        <w:spacing w:line="560" w:lineRule="exact"/>
        <w:jc w:val="center"/>
        <w:rPr>
          <w:rFonts w:hint="eastAsia" w:ascii="仿宋_GB2312" w:hAnsi="TimesNewRoman" w:eastAsia="仿宋_GB2312" w:cs="TimesNewRoman"/>
          <w:bCs/>
          <w:sz w:val="32"/>
          <w:szCs w:val="32"/>
        </w:rPr>
      </w:pPr>
    </w:p>
    <w:p w14:paraId="0562D674">
      <w:pPr>
        <w:pStyle w:val="3"/>
        <w:adjustRightInd w:val="0"/>
        <w:snapToGrid w:val="0"/>
        <w:spacing w:line="560" w:lineRule="exact"/>
        <w:jc w:val="center"/>
        <w:rPr>
          <w:rFonts w:hint="eastAsia" w:ascii="仿宋_GB2312" w:hAnsi="TimesNewRoman" w:eastAsia="仿宋_GB2312" w:cs="TimesNewRoman"/>
          <w:bCs/>
          <w:sz w:val="32"/>
          <w:szCs w:val="32"/>
        </w:rPr>
      </w:pPr>
    </w:p>
    <w:p w14:paraId="32FFFD5F">
      <w:pPr>
        <w:pStyle w:val="3"/>
        <w:adjustRightInd w:val="0"/>
        <w:snapToGrid w:val="0"/>
        <w:spacing w:line="560" w:lineRule="exact"/>
        <w:jc w:val="center"/>
        <w:rPr>
          <w:rFonts w:hint="eastAsia" w:ascii="仿宋_GB2312" w:hAnsi="TimesNewRoman" w:eastAsia="仿宋_GB2312" w:cs="TimesNewRoman"/>
          <w:bCs/>
          <w:sz w:val="32"/>
          <w:szCs w:val="32"/>
        </w:rPr>
      </w:pPr>
    </w:p>
    <w:p w14:paraId="00E43422">
      <w:pPr>
        <w:pStyle w:val="3"/>
        <w:adjustRightInd w:val="0"/>
        <w:snapToGrid w:val="0"/>
        <w:spacing w:line="560" w:lineRule="exact"/>
        <w:jc w:val="center"/>
        <w:rPr>
          <w:rFonts w:hint="eastAsia" w:ascii="仿宋_GB2312" w:hAnsi="TimesNewRoman" w:eastAsia="仿宋_GB2312" w:cs="TimesNewRoman"/>
          <w:bCs/>
          <w:sz w:val="32"/>
          <w:szCs w:val="32"/>
        </w:rPr>
      </w:pPr>
    </w:p>
    <w:p w14:paraId="7144FB9F">
      <w:pPr>
        <w:pStyle w:val="3"/>
        <w:adjustRightInd w:val="0"/>
        <w:snapToGrid w:val="0"/>
        <w:spacing w:line="560" w:lineRule="exact"/>
        <w:jc w:val="center"/>
        <w:rPr>
          <w:rFonts w:hint="eastAsia" w:ascii="仿宋_GB2312" w:hAnsi="TimesNewRoman" w:eastAsia="仿宋_GB2312" w:cs="TimesNewRoman"/>
          <w:bCs/>
          <w:sz w:val="32"/>
          <w:szCs w:val="32"/>
        </w:rPr>
      </w:pPr>
    </w:p>
    <w:p w14:paraId="2D5A84E9">
      <w:pPr>
        <w:pStyle w:val="3"/>
        <w:adjustRightInd w:val="0"/>
        <w:snapToGrid w:val="0"/>
        <w:spacing w:line="560" w:lineRule="exact"/>
        <w:jc w:val="center"/>
        <w:rPr>
          <w:rFonts w:hint="eastAsia" w:ascii="仿宋_GB2312" w:hAnsi="TimesNewRoman" w:eastAsia="仿宋_GB2312" w:cs="TimesNewRoman"/>
          <w:bCs/>
          <w:sz w:val="32"/>
          <w:szCs w:val="32"/>
        </w:rPr>
      </w:pPr>
    </w:p>
    <w:p w14:paraId="5E581844">
      <w:pPr>
        <w:pStyle w:val="3"/>
        <w:adjustRightInd w:val="0"/>
        <w:snapToGrid w:val="0"/>
        <w:spacing w:line="560" w:lineRule="exact"/>
        <w:jc w:val="center"/>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2025年1月</w:t>
      </w:r>
    </w:p>
    <w:p w14:paraId="1D49770F">
      <w:pPr>
        <w:pStyle w:val="3"/>
        <w:adjustRightInd w:val="0"/>
        <w:snapToGrid w:val="0"/>
        <w:spacing w:line="560" w:lineRule="exact"/>
        <w:jc w:val="center"/>
        <w:rPr>
          <w:rFonts w:hint="eastAsia" w:ascii="方正小标宋_GBK" w:hAnsi="TimesNewRoman" w:eastAsia="方正小标宋_GBK" w:cs="TimesNewRoman"/>
          <w:bCs/>
          <w:sz w:val="44"/>
          <w:szCs w:val="44"/>
        </w:rPr>
      </w:pPr>
    </w:p>
    <w:p w14:paraId="79DE515A">
      <w:pPr>
        <w:pStyle w:val="3"/>
        <w:adjustRightInd w:val="0"/>
        <w:snapToGrid w:val="0"/>
        <w:spacing w:line="560" w:lineRule="exact"/>
        <w:jc w:val="center"/>
        <w:rPr>
          <w:rFonts w:hint="eastAsia" w:ascii="方正小标宋_GBK" w:hAnsi="TimesNewRoman" w:eastAsia="方正小标宋_GBK" w:cs="TimesNewRoman"/>
          <w:bCs/>
          <w:sz w:val="44"/>
          <w:szCs w:val="44"/>
        </w:rPr>
      </w:pPr>
    </w:p>
    <w:p w14:paraId="60C9F195">
      <w:pPr>
        <w:pStyle w:val="3"/>
        <w:adjustRightInd w:val="0"/>
        <w:snapToGrid w:val="0"/>
        <w:spacing w:line="560" w:lineRule="exact"/>
        <w:ind w:firstLine="4040" w:firstLineChars="1000"/>
        <w:jc w:val="both"/>
        <w:rPr>
          <w:rFonts w:hint="eastAsia" w:ascii="方正小标宋_GBK" w:hAnsi="TimesNewRoman" w:eastAsia="方正小标宋_GBK" w:cs="TimesNewRoman"/>
          <w:bCs/>
          <w:sz w:val="40"/>
          <w:szCs w:val="44"/>
        </w:rPr>
      </w:pPr>
      <w:r>
        <w:rPr>
          <w:rFonts w:hint="eastAsia" w:ascii="方正小标宋_GBK" w:hAnsi="TimesNewRoman" w:eastAsia="方正小标宋_GBK" w:cs="TimesNewRoman"/>
          <w:bCs/>
          <w:sz w:val="40"/>
          <w:szCs w:val="44"/>
        </w:rPr>
        <w:t>目  录</w:t>
      </w:r>
    </w:p>
    <w:p w14:paraId="11E73D46">
      <w:pPr>
        <w:pStyle w:val="3"/>
        <w:topLinePunct/>
        <w:adjustRightInd w:val="0"/>
        <w:snapToGrid w:val="0"/>
        <w:spacing w:beforeAutospacing="0" w:afterAutospacing="0" w:line="560" w:lineRule="exact"/>
        <w:ind w:firstLine="648" w:firstLineChars="200"/>
        <w:jc w:val="both"/>
        <w:rPr>
          <w:rFonts w:ascii="黑体" w:hAnsi="黑体" w:eastAsia="黑体" w:cs="TimesNewRoman"/>
          <w:sz w:val="32"/>
          <w:szCs w:val="32"/>
        </w:rPr>
      </w:pPr>
    </w:p>
    <w:p w14:paraId="21C3E711">
      <w:pPr>
        <w:pStyle w:val="3"/>
        <w:topLinePunct/>
        <w:adjustRightInd w:val="0"/>
        <w:snapToGrid w:val="0"/>
        <w:spacing w:beforeAutospacing="0" w:afterAutospacing="0" w:line="560" w:lineRule="exact"/>
        <w:ind w:firstLine="648" w:firstLineChars="200"/>
        <w:jc w:val="both"/>
        <w:rPr>
          <w:rFonts w:ascii="黑体" w:hAnsi="黑体" w:eastAsia="黑体" w:cs="TimesNewRoman"/>
          <w:sz w:val="32"/>
          <w:szCs w:val="32"/>
        </w:rPr>
      </w:pPr>
      <w:r>
        <w:rPr>
          <w:rFonts w:ascii="黑体" w:hAnsi="黑体" w:eastAsia="黑体" w:cs="TimesNewRoman"/>
          <w:sz w:val="32"/>
          <w:szCs w:val="32"/>
        </w:rPr>
        <w:t xml:space="preserve">第一部分 </w:t>
      </w:r>
      <w:r>
        <w:rPr>
          <w:rFonts w:hint="eastAsia" w:ascii="黑体" w:hAnsi="黑体" w:eastAsia="黑体" w:cs="TimesNewRoman"/>
          <w:sz w:val="32"/>
          <w:szCs w:val="32"/>
          <w:lang w:val="en-US" w:eastAsia="zh-CN"/>
        </w:rPr>
        <w:t>寿县司法局</w:t>
      </w:r>
      <w:r>
        <w:rPr>
          <w:rFonts w:ascii="黑体" w:hAnsi="黑体" w:eastAsia="黑体" w:cs="TimesNewRoman"/>
          <w:sz w:val="32"/>
          <w:szCs w:val="32"/>
        </w:rPr>
        <w:t>概况</w:t>
      </w:r>
    </w:p>
    <w:p w14:paraId="18DEE313">
      <w:pPr>
        <w:pStyle w:val="3"/>
        <w:topLinePunct/>
        <w:adjustRightInd w:val="0"/>
        <w:snapToGrid w:val="0"/>
        <w:spacing w:beforeAutospacing="0" w:afterAutospacing="0" w:line="560" w:lineRule="exact"/>
        <w:ind w:firstLine="648"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1.主要职责</w:t>
      </w:r>
    </w:p>
    <w:p w14:paraId="76A71A56">
      <w:pPr>
        <w:pStyle w:val="3"/>
        <w:topLinePunct/>
        <w:adjustRightInd w:val="0"/>
        <w:snapToGrid w:val="0"/>
        <w:spacing w:beforeAutospacing="0" w:afterAutospacing="0" w:line="560" w:lineRule="exact"/>
        <w:ind w:firstLine="648"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2.</w:t>
      </w:r>
      <w:r>
        <w:rPr>
          <w:rFonts w:hint="eastAsia" w:ascii="仿宋_GB2312" w:hAnsi="TimesNewRoman" w:eastAsia="仿宋_GB2312" w:cs="TimesNewRoman"/>
          <w:bCs/>
          <w:sz w:val="32"/>
          <w:szCs w:val="32"/>
          <w:lang w:val="en-US" w:eastAsia="zh-CN"/>
        </w:rPr>
        <w:t>寿县司法局</w:t>
      </w:r>
      <w:r>
        <w:rPr>
          <w:rFonts w:hint="eastAsia" w:ascii="仿宋_GB2312" w:hAnsi="TimesNewRoman" w:eastAsia="仿宋_GB2312" w:cs="TimesNewRoman"/>
          <w:bCs/>
          <w:sz w:val="32"/>
          <w:szCs w:val="32"/>
        </w:rPr>
        <w:t>预算构成</w:t>
      </w:r>
    </w:p>
    <w:p w14:paraId="628D6B16">
      <w:pPr>
        <w:pStyle w:val="3"/>
        <w:topLinePunct/>
        <w:adjustRightInd w:val="0"/>
        <w:snapToGrid w:val="0"/>
        <w:spacing w:beforeAutospacing="0" w:afterAutospacing="0" w:line="560" w:lineRule="exact"/>
        <w:ind w:firstLine="648"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3.2025年度主要工作任务</w:t>
      </w:r>
    </w:p>
    <w:p w14:paraId="48715B88">
      <w:pPr>
        <w:pStyle w:val="3"/>
        <w:topLinePunct/>
        <w:adjustRightInd w:val="0"/>
        <w:snapToGrid w:val="0"/>
        <w:spacing w:beforeAutospacing="0" w:afterAutospacing="0" w:line="560" w:lineRule="exact"/>
        <w:ind w:firstLine="648" w:firstLineChars="200"/>
        <w:jc w:val="both"/>
        <w:rPr>
          <w:rFonts w:ascii="黑体" w:hAnsi="黑体" w:eastAsia="黑体" w:cs="TimesNewRoman"/>
          <w:sz w:val="32"/>
          <w:szCs w:val="32"/>
        </w:rPr>
      </w:pPr>
      <w:r>
        <w:rPr>
          <w:rFonts w:ascii="黑体" w:hAnsi="黑体" w:eastAsia="黑体" w:cs="TimesNewRoman"/>
          <w:sz w:val="32"/>
          <w:szCs w:val="32"/>
        </w:rPr>
        <w:t>第</w:t>
      </w:r>
      <w:r>
        <w:rPr>
          <w:rFonts w:hint="eastAsia" w:ascii="黑体" w:hAnsi="黑体" w:eastAsia="黑体" w:cs="TimesNewRoman"/>
          <w:sz w:val="32"/>
          <w:szCs w:val="32"/>
        </w:rPr>
        <w:t>二</w:t>
      </w:r>
      <w:r>
        <w:rPr>
          <w:rFonts w:ascii="黑体" w:hAnsi="黑体" w:eastAsia="黑体" w:cs="TimesNewRoman"/>
          <w:sz w:val="32"/>
          <w:szCs w:val="32"/>
        </w:rPr>
        <w:t xml:space="preserve">部分 </w:t>
      </w:r>
      <w:r>
        <w:rPr>
          <w:rFonts w:hint="eastAsia" w:ascii="黑体" w:hAnsi="黑体" w:eastAsia="黑体" w:cs="TimesNewRoman"/>
          <w:sz w:val="32"/>
          <w:szCs w:val="32"/>
        </w:rPr>
        <w:t>2025</w:t>
      </w:r>
      <w:r>
        <w:rPr>
          <w:rFonts w:ascii="黑体" w:hAnsi="黑体" w:eastAsia="黑体" w:cs="TimesNewRoman"/>
          <w:sz w:val="32"/>
          <w:szCs w:val="32"/>
        </w:rPr>
        <w:t>年</w:t>
      </w:r>
      <w:r>
        <w:rPr>
          <w:rFonts w:hint="eastAsia" w:ascii="黑体" w:hAnsi="黑体" w:eastAsia="黑体" w:cs="TimesNewRoman"/>
          <w:sz w:val="32"/>
          <w:szCs w:val="32"/>
          <w:lang w:val="en-US" w:eastAsia="zh-CN"/>
        </w:rPr>
        <w:t>寿县司法局</w:t>
      </w:r>
      <w:r>
        <w:rPr>
          <w:rFonts w:ascii="黑体" w:hAnsi="黑体" w:eastAsia="黑体" w:cs="TimesNewRoman"/>
          <w:sz w:val="32"/>
          <w:szCs w:val="32"/>
        </w:rPr>
        <w:t>预算情况说明</w:t>
      </w:r>
    </w:p>
    <w:p w14:paraId="48510B44">
      <w:pPr>
        <w:pStyle w:val="3"/>
        <w:topLinePunct/>
        <w:adjustRightInd w:val="0"/>
        <w:snapToGrid w:val="0"/>
        <w:spacing w:beforeAutospacing="0" w:afterAutospacing="0" w:line="560" w:lineRule="exact"/>
        <w:ind w:firstLine="648"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年收支总表的说明</w:t>
      </w:r>
    </w:p>
    <w:p w14:paraId="18446080">
      <w:pPr>
        <w:pStyle w:val="3"/>
        <w:topLinePunct/>
        <w:adjustRightInd w:val="0"/>
        <w:snapToGrid w:val="0"/>
        <w:spacing w:beforeAutospacing="0" w:afterAutospacing="0" w:line="560" w:lineRule="exact"/>
        <w:ind w:firstLine="648"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年收入总表的说明</w:t>
      </w:r>
    </w:p>
    <w:p w14:paraId="4CEAC730">
      <w:pPr>
        <w:pStyle w:val="3"/>
        <w:topLinePunct/>
        <w:adjustRightInd w:val="0"/>
        <w:snapToGrid w:val="0"/>
        <w:spacing w:beforeAutospacing="0" w:afterAutospacing="0" w:line="560" w:lineRule="exact"/>
        <w:ind w:firstLine="648"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年支出总表的说明</w:t>
      </w:r>
    </w:p>
    <w:p w14:paraId="4E71E7C4">
      <w:pPr>
        <w:pStyle w:val="3"/>
        <w:topLinePunct/>
        <w:adjustRightInd w:val="0"/>
        <w:snapToGrid w:val="0"/>
        <w:spacing w:beforeAutospacing="0" w:afterAutospacing="0" w:line="560" w:lineRule="exact"/>
        <w:ind w:firstLine="648"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年财政拨款收支总表的说明</w:t>
      </w:r>
    </w:p>
    <w:p w14:paraId="09229289">
      <w:pPr>
        <w:pStyle w:val="3"/>
        <w:topLinePunct/>
        <w:adjustRightInd w:val="0"/>
        <w:snapToGrid w:val="0"/>
        <w:spacing w:beforeAutospacing="0" w:afterAutospacing="0" w:line="560" w:lineRule="exact"/>
        <w:ind w:firstLine="648"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年一般公共预算支出表的说明</w:t>
      </w:r>
    </w:p>
    <w:p w14:paraId="1C0F36C5">
      <w:pPr>
        <w:pStyle w:val="3"/>
        <w:topLinePunct/>
        <w:adjustRightInd w:val="0"/>
        <w:snapToGrid w:val="0"/>
        <w:spacing w:beforeAutospacing="0" w:afterAutospacing="0" w:line="560" w:lineRule="exact"/>
        <w:ind w:firstLine="648"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年一般公共预算基本支出表的说明</w:t>
      </w:r>
    </w:p>
    <w:p w14:paraId="5668AE70">
      <w:pPr>
        <w:pStyle w:val="3"/>
        <w:topLinePunct/>
        <w:adjustRightInd w:val="0"/>
        <w:snapToGrid w:val="0"/>
        <w:spacing w:beforeAutospacing="0" w:afterAutospacing="0" w:line="560" w:lineRule="exact"/>
        <w:ind w:firstLine="648"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年政府性基金预算支出表的说明</w:t>
      </w:r>
    </w:p>
    <w:p w14:paraId="425694CC">
      <w:pPr>
        <w:pStyle w:val="3"/>
        <w:topLinePunct/>
        <w:adjustRightInd w:val="0"/>
        <w:snapToGrid w:val="0"/>
        <w:spacing w:beforeAutospacing="0" w:afterAutospacing="0" w:line="560" w:lineRule="exact"/>
        <w:ind w:firstLine="648"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年国有资本经营预算支出表的说明</w:t>
      </w:r>
    </w:p>
    <w:p w14:paraId="7342D37A">
      <w:pPr>
        <w:pStyle w:val="3"/>
        <w:topLinePunct/>
        <w:adjustRightInd w:val="0"/>
        <w:snapToGrid w:val="0"/>
        <w:spacing w:beforeAutospacing="0" w:afterAutospacing="0" w:line="560" w:lineRule="exact"/>
        <w:ind w:firstLine="648"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年项目支出表的说明</w:t>
      </w:r>
    </w:p>
    <w:p w14:paraId="76861AC1">
      <w:pPr>
        <w:pStyle w:val="3"/>
        <w:topLinePunct/>
        <w:adjustRightInd w:val="0"/>
        <w:snapToGrid w:val="0"/>
        <w:spacing w:beforeAutospacing="0" w:afterAutospacing="0" w:line="560" w:lineRule="exact"/>
        <w:ind w:firstLine="648"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年政府采购支出表的说明</w:t>
      </w:r>
    </w:p>
    <w:p w14:paraId="773A0C37">
      <w:pPr>
        <w:pStyle w:val="3"/>
        <w:topLinePunct/>
        <w:adjustRightInd w:val="0"/>
        <w:snapToGrid w:val="0"/>
        <w:spacing w:beforeAutospacing="0" w:afterAutospacing="0" w:line="560" w:lineRule="exact"/>
        <w:ind w:firstLine="648"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年政府购买服务支出表的说明</w:t>
      </w:r>
    </w:p>
    <w:p w14:paraId="3F71EE8A">
      <w:pPr>
        <w:pStyle w:val="3"/>
        <w:topLinePunct/>
        <w:adjustRightInd w:val="0"/>
        <w:snapToGrid w:val="0"/>
        <w:spacing w:beforeAutospacing="0" w:afterAutospacing="0" w:line="560" w:lineRule="exact"/>
        <w:ind w:firstLine="648" w:firstLineChars="200"/>
        <w:jc w:val="both"/>
        <w:rPr>
          <w:rFonts w:hint="default" w:ascii="仿宋_GB2312" w:hAnsi="TimesNewRoman" w:eastAsia="仿宋_GB2312" w:cs="TimesNewRoman"/>
          <w:bCs/>
          <w:sz w:val="32"/>
          <w:szCs w:val="32"/>
          <w:lang w:val="en-US" w:eastAsia="zh-CN"/>
        </w:rPr>
      </w:pPr>
      <w:r>
        <w:rPr>
          <w:rFonts w:hint="eastAsia" w:ascii="仿宋_GB2312" w:hAnsi="TimesNewRoman" w:eastAsia="仿宋_GB2312" w:cs="TimesNewRoman"/>
          <w:bCs/>
          <w:sz w:val="32"/>
          <w:szCs w:val="32"/>
          <w:lang w:val="en-US" w:eastAsia="zh-CN"/>
        </w:rPr>
        <w:t>12.关于2025年一般公共预算“三公”经费支出情况说明</w:t>
      </w:r>
    </w:p>
    <w:p w14:paraId="0A4CBF6B">
      <w:pPr>
        <w:pStyle w:val="3"/>
        <w:topLinePunct/>
        <w:adjustRightInd w:val="0"/>
        <w:snapToGrid w:val="0"/>
        <w:spacing w:beforeAutospacing="0" w:afterAutospacing="0" w:line="560" w:lineRule="exact"/>
        <w:ind w:firstLine="648" w:firstLineChars="200"/>
        <w:jc w:val="both"/>
        <w:rPr>
          <w:rFonts w:ascii="黑体" w:hAnsi="黑体" w:eastAsia="黑体" w:cs="TimesNewRoman"/>
          <w:sz w:val="32"/>
          <w:szCs w:val="32"/>
        </w:rPr>
      </w:pPr>
      <w:r>
        <w:rPr>
          <w:rFonts w:ascii="仿宋_GB2312" w:hAnsi="TimesNewRoman" w:eastAsia="仿宋_GB2312" w:cs="TimesNewRoman"/>
          <w:bCs/>
          <w:sz w:val="32"/>
          <w:szCs w:val="32"/>
        </w:rPr>
        <w:t>1</w:t>
      </w:r>
      <w:r>
        <w:rPr>
          <w:rFonts w:hint="eastAsia" w:ascii="仿宋_GB2312" w:hAnsi="TimesNewRoman" w:eastAsia="仿宋_GB2312" w:cs="TimesNewRoman"/>
          <w:bCs/>
          <w:sz w:val="32"/>
          <w:szCs w:val="32"/>
          <w:lang w:val="en-US" w:eastAsia="zh-CN"/>
        </w:rPr>
        <w:t>3</w:t>
      </w:r>
      <w:r>
        <w:rPr>
          <w:rFonts w:ascii="仿宋_GB2312" w:hAnsi="TimesNewRoman" w:eastAsia="仿宋_GB2312" w:cs="TimesNewRoman"/>
          <w:bCs/>
          <w:sz w:val="32"/>
          <w:szCs w:val="32"/>
        </w:rPr>
        <w:t>.其他重要事项情况说明</w:t>
      </w:r>
    </w:p>
    <w:p w14:paraId="5DD04851">
      <w:pPr>
        <w:pStyle w:val="3"/>
        <w:topLinePunct/>
        <w:adjustRightInd w:val="0"/>
        <w:snapToGrid w:val="0"/>
        <w:spacing w:beforeAutospacing="0" w:afterAutospacing="0" w:line="560" w:lineRule="exact"/>
        <w:ind w:firstLine="648" w:firstLineChars="200"/>
        <w:jc w:val="both"/>
        <w:rPr>
          <w:rFonts w:ascii="黑体" w:hAnsi="黑体" w:eastAsia="黑体" w:cs="TimesNewRoman"/>
          <w:sz w:val="32"/>
          <w:szCs w:val="32"/>
        </w:rPr>
      </w:pPr>
      <w:r>
        <w:rPr>
          <w:rFonts w:ascii="黑体" w:hAnsi="黑体" w:eastAsia="黑体" w:cs="TimesNewRoman"/>
          <w:sz w:val="32"/>
          <w:szCs w:val="32"/>
        </w:rPr>
        <w:t>第</w:t>
      </w:r>
      <w:r>
        <w:rPr>
          <w:rFonts w:hint="eastAsia" w:ascii="黑体" w:hAnsi="黑体" w:eastAsia="黑体" w:cs="TimesNewRoman"/>
          <w:sz w:val="32"/>
          <w:szCs w:val="32"/>
        </w:rPr>
        <w:t>三</w:t>
      </w:r>
      <w:r>
        <w:rPr>
          <w:rFonts w:ascii="黑体" w:hAnsi="黑体" w:eastAsia="黑体" w:cs="TimesNewRoman"/>
          <w:sz w:val="32"/>
          <w:szCs w:val="32"/>
        </w:rPr>
        <w:t>部分 名词解释</w:t>
      </w:r>
    </w:p>
    <w:p w14:paraId="4F73425C">
      <w:pPr>
        <w:pStyle w:val="3"/>
        <w:topLinePunct/>
        <w:adjustRightInd w:val="0"/>
        <w:snapToGrid w:val="0"/>
        <w:spacing w:beforeAutospacing="0" w:afterAutospacing="0" w:line="560" w:lineRule="exact"/>
        <w:ind w:firstLine="648" w:firstLineChars="200"/>
        <w:jc w:val="both"/>
        <w:rPr>
          <w:rFonts w:ascii="TimesNewRoman" w:hAnsi="TimesNewRoman" w:eastAsia="仿宋_GB2312" w:cs="TimesNewRoman"/>
          <w:b/>
          <w:sz w:val="32"/>
          <w:szCs w:val="32"/>
        </w:rPr>
      </w:pPr>
    </w:p>
    <w:p w14:paraId="20A6C8C2">
      <w:pPr>
        <w:pStyle w:val="3"/>
        <w:topLinePunct/>
        <w:adjustRightInd w:val="0"/>
        <w:snapToGrid w:val="0"/>
        <w:spacing w:beforeAutospacing="0" w:afterAutospacing="0" w:line="560" w:lineRule="exact"/>
        <w:jc w:val="both"/>
        <w:rPr>
          <w:rFonts w:ascii="TimesNewRoman" w:hAnsi="TimesNewRoman" w:eastAsia="黑体" w:cs="TimesNewRoman"/>
          <w:bCs/>
          <w:sz w:val="36"/>
          <w:szCs w:val="36"/>
        </w:rPr>
      </w:pPr>
    </w:p>
    <w:p w14:paraId="582747F3">
      <w:pPr>
        <w:pStyle w:val="3"/>
        <w:topLinePunct/>
        <w:adjustRightInd w:val="0"/>
        <w:snapToGrid w:val="0"/>
        <w:spacing w:beforeAutospacing="0" w:afterAutospacing="0" w:line="560" w:lineRule="exact"/>
        <w:jc w:val="both"/>
        <w:rPr>
          <w:rFonts w:ascii="TimesNewRoman" w:hAnsi="TimesNewRoman" w:eastAsia="黑体" w:cs="TimesNewRoman"/>
          <w:bCs/>
          <w:sz w:val="36"/>
          <w:szCs w:val="36"/>
        </w:rPr>
      </w:pPr>
    </w:p>
    <w:p w14:paraId="43884F36">
      <w:pPr>
        <w:pStyle w:val="3"/>
        <w:topLinePunct/>
        <w:adjustRightInd w:val="0"/>
        <w:snapToGrid w:val="0"/>
        <w:spacing w:beforeAutospacing="0" w:afterAutospacing="0" w:line="560" w:lineRule="exact"/>
        <w:ind w:firstLine="2548" w:firstLineChars="700"/>
        <w:jc w:val="both"/>
        <w:rPr>
          <w:rFonts w:ascii="TimesNewRoman" w:hAnsi="TimesNewRoman" w:eastAsia="黑体" w:cs="TimesNewRoman"/>
          <w:bCs/>
          <w:sz w:val="36"/>
          <w:szCs w:val="36"/>
        </w:rPr>
      </w:pPr>
      <w:r>
        <w:rPr>
          <w:rFonts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val="en-US" w:eastAsia="zh-CN"/>
        </w:rPr>
        <w:t>寿县司法局</w:t>
      </w:r>
      <w:r>
        <w:rPr>
          <w:rFonts w:ascii="TimesNewRoman" w:hAnsi="TimesNewRoman" w:eastAsia="黑体" w:cs="TimesNewRoman"/>
          <w:bCs/>
          <w:sz w:val="36"/>
          <w:szCs w:val="36"/>
        </w:rPr>
        <w:t>概况</w:t>
      </w:r>
    </w:p>
    <w:p w14:paraId="04F14453">
      <w:pPr>
        <w:pStyle w:val="3"/>
        <w:topLinePunct/>
        <w:adjustRightInd w:val="0"/>
        <w:snapToGrid w:val="0"/>
        <w:spacing w:beforeAutospacing="0" w:afterAutospacing="0" w:line="560" w:lineRule="exact"/>
        <w:ind w:firstLine="634" w:firstLineChars="196"/>
        <w:jc w:val="both"/>
        <w:rPr>
          <w:rFonts w:ascii="TimesNewRoman" w:hAnsi="TimesNewRoman" w:eastAsia="黑体" w:cs="TimesNewRoman"/>
          <w:bCs/>
          <w:sz w:val="32"/>
          <w:szCs w:val="32"/>
        </w:rPr>
      </w:pPr>
    </w:p>
    <w:p w14:paraId="33A4D07D">
      <w:pPr>
        <w:pStyle w:val="3"/>
        <w:topLinePunct/>
        <w:adjustRightInd w:val="0"/>
        <w:snapToGrid w:val="0"/>
        <w:spacing w:beforeAutospacing="0" w:afterAutospacing="0" w:line="580" w:lineRule="exact"/>
        <w:ind w:firstLine="648" w:firstLineChars="200"/>
        <w:jc w:val="both"/>
        <w:rPr>
          <w:rFonts w:hint="eastAsia" w:ascii="楷体_GB2312" w:hAnsi="TimesNewRoman" w:eastAsia="楷体_GB2312" w:cs="TimesNewRoman"/>
          <w:b/>
          <w:bCs/>
          <w:sz w:val="32"/>
          <w:szCs w:val="32"/>
        </w:rPr>
      </w:pPr>
      <w:r>
        <w:rPr>
          <w:rFonts w:hint="eastAsia" w:ascii="楷体_GB2312" w:hAnsi="TimesNewRoman" w:eastAsia="楷体_GB2312" w:cs="TimesNewRoman"/>
          <w:b/>
          <w:bCs/>
          <w:sz w:val="32"/>
          <w:szCs w:val="32"/>
        </w:rPr>
        <w:t>一、主要职责</w:t>
      </w:r>
    </w:p>
    <w:p w14:paraId="6B34F413">
      <w:pPr>
        <w:spacing w:line="560" w:lineRule="exact"/>
        <w:ind w:firstLine="608" w:firstLineChars="200"/>
        <w:rPr>
          <w:rFonts w:hint="eastAsia" w:ascii="仿宋" w:hAnsi="仿宋" w:eastAsia="仿宋" w:cs="仿宋"/>
          <w:sz w:val="30"/>
          <w:szCs w:val="30"/>
        </w:rPr>
      </w:pPr>
      <w:r>
        <w:rPr>
          <w:rFonts w:hint="eastAsia" w:ascii="仿宋_GB2312" w:hAnsi="宋体" w:eastAsia="仿宋_GB2312"/>
          <w:sz w:val="30"/>
          <w:szCs w:val="30"/>
        </w:rPr>
        <w:t>（一）</w:t>
      </w:r>
      <w:r>
        <w:rPr>
          <w:rFonts w:hint="eastAsia" w:ascii="仿宋" w:hAnsi="仿宋" w:eastAsia="仿宋" w:cs="仿宋"/>
          <w:sz w:val="30"/>
          <w:szCs w:val="30"/>
        </w:rPr>
        <w:t>承担全面依法治县重大问题的政策研究，协调有关方面提出全面依法治县中长期规划建议，负责有关工作部署督查。</w:t>
      </w:r>
    </w:p>
    <w:p w14:paraId="1D37B840">
      <w:pPr>
        <w:spacing w:line="560" w:lineRule="exact"/>
        <w:ind w:firstLine="608" w:firstLineChars="200"/>
        <w:rPr>
          <w:rFonts w:hint="eastAsia" w:ascii="仿宋" w:hAnsi="仿宋" w:eastAsia="仿宋" w:cs="仿宋"/>
          <w:sz w:val="30"/>
          <w:szCs w:val="30"/>
        </w:rPr>
      </w:pPr>
      <w:r>
        <w:rPr>
          <w:rFonts w:hint="eastAsia" w:ascii="仿宋" w:hAnsi="仿宋" w:eastAsia="仿宋" w:cs="仿宋"/>
          <w:sz w:val="30"/>
          <w:szCs w:val="30"/>
        </w:rPr>
        <w:t>（二）承担需要由县政府批准的重要规范性文件草案的审查工作。</w:t>
      </w:r>
    </w:p>
    <w:p w14:paraId="297A7DD0">
      <w:pPr>
        <w:spacing w:line="560" w:lineRule="exact"/>
        <w:ind w:firstLine="600" w:firstLineChars="200"/>
        <w:rPr>
          <w:rFonts w:hint="eastAsia" w:ascii="仿宋" w:hAnsi="仿宋" w:eastAsia="仿宋" w:cs="仿宋"/>
          <w:sz w:val="30"/>
          <w:szCs w:val="30"/>
        </w:rPr>
      </w:pPr>
      <w:r>
        <w:rPr>
          <w:rFonts w:hint="eastAsia" w:ascii="仿宋" w:hAnsi="仿宋" w:eastAsia="仿宋" w:cs="仿宋"/>
          <w:spacing w:val="-2"/>
          <w:sz w:val="30"/>
          <w:szCs w:val="30"/>
        </w:rPr>
        <w:t>（三）</w:t>
      </w:r>
      <w:r>
        <w:rPr>
          <w:rFonts w:hint="eastAsia" w:ascii="仿宋" w:hAnsi="仿宋" w:eastAsia="仿宋" w:cs="仿宋"/>
          <w:sz w:val="30"/>
          <w:szCs w:val="30"/>
        </w:rPr>
        <w:t>承担县政府重大决定事项合法性审查工作。负责各乡镇人民政府、县政府各部门规范性文件的备案审查工作。组织开展规范性文件清理工作。</w:t>
      </w:r>
    </w:p>
    <w:p w14:paraId="4A1A0028">
      <w:pPr>
        <w:spacing w:line="560" w:lineRule="exact"/>
        <w:ind w:firstLine="608" w:firstLineChars="200"/>
        <w:rPr>
          <w:rFonts w:hint="eastAsia" w:ascii="仿宋" w:hAnsi="仿宋" w:eastAsia="仿宋" w:cs="仿宋"/>
          <w:sz w:val="30"/>
          <w:szCs w:val="30"/>
        </w:rPr>
      </w:pPr>
      <w:r>
        <w:rPr>
          <w:rFonts w:hint="eastAsia" w:ascii="仿宋" w:hAnsi="仿宋" w:eastAsia="仿宋" w:cs="仿宋"/>
          <w:sz w:val="30"/>
          <w:szCs w:val="30"/>
        </w:rPr>
        <w:t xml:space="preserve">（四）承担统筹推进法治政府建设的责任。指导、监督县政府各部门及乡镇人民政府依法行政工作。负责综合协调行政执法，承担推进行政执法体制改革有关工作，推进严格规范公正文明执法。承办申请县政府裁决的行政复议案件工作和县政府行政应诉事项。指导、监督全县行政复议和行政应诉工作。负责行政复议和应诉办理工作。 </w:t>
      </w:r>
    </w:p>
    <w:p w14:paraId="468A3E9A">
      <w:pPr>
        <w:spacing w:line="560" w:lineRule="exact"/>
        <w:ind w:firstLine="608" w:firstLineChars="200"/>
        <w:rPr>
          <w:rFonts w:hint="eastAsia" w:ascii="仿宋" w:hAnsi="仿宋" w:eastAsia="仿宋" w:cs="仿宋"/>
          <w:sz w:val="30"/>
          <w:szCs w:val="30"/>
        </w:rPr>
      </w:pPr>
      <w:r>
        <w:rPr>
          <w:rFonts w:hint="eastAsia" w:ascii="仿宋" w:hAnsi="仿宋" w:eastAsia="仿宋" w:cs="仿宋"/>
          <w:sz w:val="30"/>
          <w:szCs w:val="30"/>
        </w:rPr>
        <w:t>（五）承担统筹规划法治社会建设的责任。负责拟定法治宣传教育规划，组织实施普法宣传工作，组织对外法治宣传。推动人民参与和促进法治建设。指导依法治理和法治创建工作。指导调解工作和人民陪审员、人民监督员选任管理工作，推进司法所建设。</w:t>
      </w:r>
    </w:p>
    <w:p w14:paraId="73629036">
      <w:pPr>
        <w:spacing w:line="560" w:lineRule="exact"/>
        <w:ind w:firstLine="608" w:firstLineChars="200"/>
        <w:rPr>
          <w:rFonts w:hint="eastAsia" w:ascii="仿宋" w:hAnsi="仿宋" w:eastAsia="仿宋" w:cs="仿宋"/>
          <w:sz w:val="30"/>
          <w:szCs w:val="30"/>
        </w:rPr>
      </w:pPr>
      <w:r>
        <w:rPr>
          <w:rFonts w:hint="eastAsia" w:ascii="仿宋" w:hAnsi="仿宋" w:eastAsia="仿宋" w:cs="仿宋"/>
          <w:sz w:val="30"/>
          <w:szCs w:val="30"/>
        </w:rPr>
        <w:t>（六）指导、负责管理社区矫正工作。指导监督戒毒执行和戒毒康复工作。指导刑满人员帮教安置工作。</w:t>
      </w:r>
    </w:p>
    <w:p w14:paraId="27C0632B">
      <w:pPr>
        <w:spacing w:line="560" w:lineRule="exact"/>
        <w:ind w:firstLine="608" w:firstLineChars="200"/>
        <w:rPr>
          <w:rFonts w:hint="eastAsia" w:ascii="仿宋" w:hAnsi="仿宋" w:eastAsia="仿宋" w:cs="仿宋"/>
          <w:sz w:val="30"/>
          <w:szCs w:val="30"/>
        </w:rPr>
      </w:pPr>
      <w:r>
        <w:rPr>
          <w:rFonts w:hint="eastAsia" w:ascii="仿宋" w:hAnsi="仿宋" w:eastAsia="仿宋" w:cs="仿宋"/>
          <w:sz w:val="30"/>
          <w:szCs w:val="30"/>
        </w:rPr>
        <w:t>（七）负责拟定全县公共法服务体系建设规划并组织实施，统筹和布局城乡法律服务资源。负责、监督全县律师、法律援助、司法鉴定、公证、仲裁和基层法律服务管理工作。</w:t>
      </w:r>
    </w:p>
    <w:p w14:paraId="0028138F">
      <w:pPr>
        <w:spacing w:line="560" w:lineRule="exact"/>
        <w:ind w:firstLine="608" w:firstLineChars="200"/>
        <w:rPr>
          <w:rFonts w:hint="eastAsia" w:ascii="仿宋" w:hAnsi="仿宋" w:eastAsia="仿宋" w:cs="仿宋"/>
          <w:sz w:val="30"/>
          <w:szCs w:val="30"/>
        </w:rPr>
      </w:pPr>
      <w:r>
        <w:rPr>
          <w:rFonts w:hint="eastAsia" w:ascii="仿宋" w:hAnsi="仿宋" w:eastAsia="仿宋" w:cs="仿宋"/>
          <w:sz w:val="30"/>
          <w:szCs w:val="30"/>
        </w:rPr>
        <w:t>（八）负责全县国家统一法律职业资格相关工作。</w:t>
      </w:r>
    </w:p>
    <w:p w14:paraId="10EA15B0">
      <w:pPr>
        <w:spacing w:line="560" w:lineRule="exact"/>
        <w:ind w:firstLine="608" w:firstLineChars="200"/>
        <w:rPr>
          <w:rFonts w:hint="eastAsia" w:ascii="仿宋" w:hAnsi="仿宋" w:eastAsia="仿宋" w:cs="仿宋"/>
          <w:sz w:val="30"/>
          <w:szCs w:val="30"/>
        </w:rPr>
      </w:pPr>
      <w:r>
        <w:rPr>
          <w:rFonts w:hint="eastAsia" w:ascii="仿宋" w:hAnsi="仿宋" w:eastAsia="仿宋" w:cs="仿宋"/>
          <w:sz w:val="30"/>
          <w:szCs w:val="30"/>
        </w:rPr>
        <w:t>（九）负责本系统服装和警车管理工作。指导、监督本系统财务、装备、设施、场所等保障工作。</w:t>
      </w:r>
    </w:p>
    <w:p w14:paraId="3918455B">
      <w:pPr>
        <w:spacing w:line="560" w:lineRule="exact"/>
        <w:ind w:firstLine="608" w:firstLineChars="200"/>
        <w:rPr>
          <w:rFonts w:hint="eastAsia" w:ascii="仿宋" w:hAnsi="仿宋" w:eastAsia="仿宋" w:cs="仿宋"/>
          <w:sz w:val="30"/>
          <w:szCs w:val="30"/>
        </w:rPr>
      </w:pPr>
      <w:r>
        <w:rPr>
          <w:rFonts w:hint="eastAsia" w:ascii="仿宋" w:hAnsi="仿宋" w:eastAsia="仿宋" w:cs="仿宋"/>
          <w:sz w:val="30"/>
          <w:szCs w:val="30"/>
        </w:rPr>
        <w:t>（十）规划协调、指导全县法治人才队伍建设相关工作，指导、监督本系统队伍建设。管理司法局全体人员革命化、正规化、专业化、职业化建设。</w:t>
      </w:r>
    </w:p>
    <w:p w14:paraId="3F5C0180">
      <w:pPr>
        <w:spacing w:line="560" w:lineRule="exact"/>
        <w:ind w:firstLine="608" w:firstLineChars="200"/>
        <w:rPr>
          <w:rFonts w:hint="eastAsia" w:ascii="仿宋" w:hAnsi="仿宋" w:eastAsia="仿宋" w:cs="仿宋"/>
          <w:sz w:val="30"/>
          <w:szCs w:val="30"/>
        </w:rPr>
      </w:pPr>
      <w:r>
        <w:rPr>
          <w:rFonts w:hint="eastAsia" w:ascii="仿宋" w:hAnsi="仿宋" w:eastAsia="仿宋" w:cs="仿宋"/>
          <w:sz w:val="30"/>
          <w:szCs w:val="30"/>
        </w:rPr>
        <w:t>（十一）负责县委、县政府和县委编委明确的安全生产职责。</w:t>
      </w:r>
    </w:p>
    <w:p w14:paraId="582A47F0">
      <w:pPr>
        <w:spacing w:line="560" w:lineRule="exact"/>
        <w:ind w:firstLine="608" w:firstLineChars="200"/>
        <w:rPr>
          <w:rFonts w:hint="eastAsia" w:ascii="仿宋" w:hAnsi="仿宋" w:eastAsia="仿宋" w:cs="仿宋"/>
          <w:sz w:val="30"/>
          <w:szCs w:val="30"/>
        </w:rPr>
      </w:pPr>
      <w:r>
        <w:rPr>
          <w:rFonts w:hint="eastAsia" w:ascii="仿宋" w:hAnsi="仿宋" w:eastAsia="仿宋" w:cs="仿宋"/>
          <w:sz w:val="30"/>
          <w:szCs w:val="30"/>
        </w:rPr>
        <w:t>（十二）配合县委非公有制经济和社会组织工作委员会做好非公企业和社会组织相关党建工作。</w:t>
      </w:r>
    </w:p>
    <w:p w14:paraId="60F3D236">
      <w:pPr>
        <w:rPr>
          <w:rFonts w:hint="eastAsia" w:ascii="仿宋_GB2312" w:hAnsi="黑体" w:eastAsia="仿宋_GB2312"/>
          <w:bCs/>
          <w:sz w:val="32"/>
          <w:szCs w:val="32"/>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（十</w:t>
      </w:r>
      <w:r>
        <w:rPr>
          <w:rFonts w:hint="eastAsia" w:ascii="仿宋" w:hAnsi="仿宋" w:eastAsia="仿宋" w:cs="仿宋"/>
          <w:sz w:val="30"/>
          <w:szCs w:val="30"/>
          <w:lang w:val="en-US" w:eastAsia="zh-CN"/>
        </w:rPr>
        <w:t>三</w:t>
      </w:r>
      <w:r>
        <w:rPr>
          <w:rFonts w:hint="eastAsia" w:ascii="仿宋" w:hAnsi="仿宋" w:eastAsia="仿宋" w:cs="仿宋"/>
          <w:sz w:val="30"/>
          <w:szCs w:val="30"/>
        </w:rPr>
        <w:t>）完成县委、县政府交办的其他任务。</w:t>
      </w:r>
    </w:p>
    <w:p w14:paraId="55C34F14">
      <w:pPr>
        <w:pStyle w:val="3"/>
        <w:topLinePunct/>
        <w:adjustRightInd w:val="0"/>
        <w:snapToGrid w:val="0"/>
        <w:spacing w:beforeAutospacing="0" w:afterAutospacing="0" w:line="580" w:lineRule="exact"/>
        <w:ind w:firstLine="648" w:firstLineChars="200"/>
        <w:jc w:val="both"/>
        <w:rPr>
          <w:rFonts w:ascii="楷体_GB2312" w:hAnsi="TimesNewRoman" w:eastAsia="楷体_GB2312" w:cs="TimesNewRoman"/>
          <w:b/>
          <w:bCs/>
          <w:sz w:val="32"/>
          <w:szCs w:val="32"/>
        </w:rPr>
      </w:pPr>
      <w:r>
        <w:rPr>
          <w:rFonts w:hint="eastAsia" w:ascii="楷体_GB2312" w:hAnsi="TimesNewRoman" w:eastAsia="楷体_GB2312" w:cs="TimesNewRoman"/>
          <w:b/>
          <w:bCs/>
          <w:sz w:val="32"/>
          <w:szCs w:val="32"/>
        </w:rPr>
        <w:t>二、</w:t>
      </w:r>
      <w:r>
        <w:rPr>
          <w:rFonts w:ascii="楷体_GB2312" w:hAnsi="TimesNewRoman" w:eastAsia="楷体_GB2312" w:cs="TimesNewRoman"/>
          <w:b/>
          <w:bCs/>
          <w:sz w:val="32"/>
          <w:szCs w:val="32"/>
        </w:rPr>
        <w:t>部门（单位）预算构成</w:t>
      </w:r>
    </w:p>
    <w:p w14:paraId="06EAE799">
      <w:pPr>
        <w:pStyle w:val="3"/>
        <w:topLinePunct/>
        <w:adjustRightInd w:val="0"/>
        <w:snapToGrid w:val="0"/>
        <w:spacing w:beforeAutospacing="0" w:afterAutospacing="0" w:line="580" w:lineRule="exact"/>
        <w:ind w:firstLine="648"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从预算单位构成看，</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val="en-US" w:eastAsia="zh-CN"/>
        </w:rPr>
        <w:t>司法局2025</w:t>
      </w:r>
      <w:r>
        <w:rPr>
          <w:rFonts w:hint="eastAsia" w:ascii="仿宋_GB2312" w:hAnsi="TimesNewRoman" w:eastAsia="仿宋_GB2312" w:cs="TimesNewRoman"/>
          <w:sz w:val="32"/>
          <w:szCs w:val="32"/>
        </w:rPr>
        <w:t>年度部门预算</w:t>
      </w:r>
      <w:r>
        <w:rPr>
          <w:rFonts w:hint="eastAsia" w:ascii="仿宋_GB2312" w:hAnsi="TimesNewRoman" w:eastAsia="仿宋_GB2312" w:cs="TimesNewRoman"/>
          <w:sz w:val="32"/>
          <w:szCs w:val="32"/>
          <w:lang w:val="en-US" w:eastAsia="zh-CN"/>
        </w:rPr>
        <w:t>仅</w:t>
      </w:r>
      <w:r>
        <w:rPr>
          <w:rFonts w:hint="eastAsia" w:ascii="仿宋_GB2312" w:hAnsi="TimesNewRoman" w:eastAsia="仿宋_GB2312" w:cs="TimesNewRoman"/>
          <w:sz w:val="32"/>
          <w:szCs w:val="32"/>
        </w:rPr>
        <w:t>包括</w:t>
      </w:r>
      <w:r>
        <w:rPr>
          <w:rFonts w:hint="eastAsia" w:ascii="仿宋_GB2312" w:hAnsi="TimesNewRoman" w:eastAsia="仿宋_GB2312" w:cs="TimesNewRoman"/>
          <w:sz w:val="32"/>
          <w:szCs w:val="32"/>
          <w:lang w:val="en-US" w:eastAsia="zh-CN"/>
        </w:rPr>
        <w:t>局</w:t>
      </w:r>
      <w:r>
        <w:rPr>
          <w:rFonts w:hint="eastAsia" w:ascii="仿宋_GB2312" w:hAnsi="TimesNewRoman" w:eastAsia="仿宋_GB2312" w:cs="TimesNewRoman"/>
          <w:sz w:val="32"/>
          <w:szCs w:val="32"/>
        </w:rPr>
        <w:t>本级预算，纳入部门预算编制范围的预算单位共</w:t>
      </w:r>
      <w:r>
        <w:rPr>
          <w:rFonts w:hint="eastAsia" w:ascii="仿宋_GB2312" w:hAnsi="TimesNewRoman" w:eastAsia="仿宋_GB2312" w:cs="TimesNewRoman"/>
          <w:sz w:val="32"/>
          <w:szCs w:val="32"/>
          <w:lang w:val="en-US" w:eastAsia="zh-CN"/>
        </w:rPr>
        <w:t>1</w:t>
      </w:r>
      <w:r>
        <w:rPr>
          <w:rFonts w:hint="eastAsia" w:ascii="仿宋_GB2312" w:hAnsi="TimesNewRoman" w:eastAsia="仿宋_GB2312" w:cs="TimesNewRoman"/>
          <w:sz w:val="32"/>
          <w:szCs w:val="32"/>
        </w:rPr>
        <w:t>个，具体情况见下表。</w:t>
      </w:r>
    </w:p>
    <w:p w14:paraId="461A84F7">
      <w:pPr>
        <w:pStyle w:val="3"/>
        <w:topLinePunct/>
        <w:adjustRightInd w:val="0"/>
        <w:snapToGrid w:val="0"/>
        <w:spacing w:beforeAutospacing="0" w:afterAutospacing="0" w:line="580" w:lineRule="exact"/>
        <w:ind w:firstLine="648" w:firstLineChars="200"/>
        <w:jc w:val="both"/>
        <w:rPr>
          <w:rFonts w:hint="eastAsia" w:ascii="仿宋_GB2312" w:hAnsi="TimesNewRoman" w:eastAsia="仿宋_GB2312" w:cs="TimesNewRoman"/>
          <w:sz w:val="32"/>
          <w:szCs w:val="32"/>
        </w:rPr>
      </w:pPr>
    </w:p>
    <w:tbl>
      <w:tblPr>
        <w:tblStyle w:val="4"/>
        <w:tblW w:w="9108" w:type="dxa"/>
        <w:tblInd w:w="108" w:type="dxa"/>
        <w:tblLayout w:type="fixed"/>
        <w:tblCellMar>
          <w:top w:w="0" w:type="dxa"/>
          <w:left w:w="0" w:type="dxa"/>
          <w:bottom w:w="0" w:type="dxa"/>
          <w:right w:w="0" w:type="dxa"/>
        </w:tblCellMar>
      </w:tblPr>
      <w:tblGrid>
        <w:gridCol w:w="911"/>
        <w:gridCol w:w="3643"/>
        <w:gridCol w:w="4554"/>
      </w:tblGrid>
      <w:tr w14:paraId="1AE78195">
        <w:tblPrEx>
          <w:tblCellMar>
            <w:top w:w="0" w:type="dxa"/>
            <w:left w:w="0" w:type="dxa"/>
            <w:bottom w:w="0" w:type="dxa"/>
            <w:right w:w="0" w:type="dxa"/>
          </w:tblCellMar>
        </w:tblPrEx>
        <w:trPr>
          <w:trHeight w:val="680" w:hRule="atLeast"/>
        </w:trPr>
        <w:tc>
          <w:tcPr>
            <w:tcW w:w="91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5E2BEDB">
            <w:pPr>
              <w:adjustRightInd w:val="0"/>
              <w:snapToGrid w:val="0"/>
              <w:spacing w:line="320" w:lineRule="exact"/>
              <w:jc w:val="center"/>
              <w:rPr>
                <w:rFonts w:hint="eastAsia" w:ascii="仿宋_GB2312" w:hAnsi="TimesNewRoman" w:eastAsia="仿宋_GB2312" w:cs="TimesNewRoman"/>
                <w:kern w:val="0"/>
                <w:sz w:val="32"/>
                <w:szCs w:val="32"/>
                <w:lang w:val="en-US" w:eastAsia="zh-CN" w:bidi="ar-SA"/>
              </w:rPr>
            </w:pPr>
            <w:r>
              <w:rPr>
                <w:rFonts w:hint="eastAsia" w:ascii="仿宋_GB2312" w:hAnsi="TimesNewRoman" w:eastAsia="仿宋_GB2312" w:cs="TimesNewRoman"/>
                <w:kern w:val="0"/>
                <w:sz w:val="32"/>
                <w:szCs w:val="32"/>
                <w:lang w:val="en-US" w:eastAsia="zh-CN" w:bidi="ar-SA"/>
              </w:rPr>
              <w:t>序号</w:t>
            </w:r>
          </w:p>
        </w:tc>
        <w:tc>
          <w:tcPr>
            <w:tcW w:w="364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D65B76B">
            <w:pPr>
              <w:adjustRightInd w:val="0"/>
              <w:snapToGrid w:val="0"/>
              <w:spacing w:line="320" w:lineRule="exact"/>
              <w:jc w:val="center"/>
              <w:rPr>
                <w:rFonts w:hint="eastAsia" w:ascii="仿宋_GB2312" w:hAnsi="TimesNewRoman" w:eastAsia="仿宋_GB2312" w:cs="TimesNewRoman"/>
                <w:kern w:val="0"/>
                <w:sz w:val="32"/>
                <w:szCs w:val="32"/>
                <w:lang w:val="en-US" w:eastAsia="zh-CN" w:bidi="ar-SA"/>
              </w:rPr>
            </w:pPr>
            <w:r>
              <w:rPr>
                <w:rFonts w:hint="eastAsia" w:ascii="仿宋_GB2312" w:hAnsi="TimesNewRoman" w:eastAsia="仿宋_GB2312" w:cs="TimesNewRoman"/>
                <w:kern w:val="0"/>
                <w:sz w:val="32"/>
                <w:szCs w:val="32"/>
                <w:lang w:val="en-US" w:eastAsia="zh-CN" w:bidi="ar-SA"/>
              </w:rPr>
              <w:t>单位名称</w:t>
            </w:r>
          </w:p>
        </w:tc>
        <w:tc>
          <w:tcPr>
            <w:tcW w:w="4554" w:type="dxa"/>
            <w:tcBorders>
              <w:top w:val="single" w:color="auto" w:sz="8" w:space="0"/>
              <w:left w:val="nil"/>
              <w:bottom w:val="single" w:color="auto" w:sz="8" w:space="0"/>
              <w:right w:val="single" w:color="auto" w:sz="8" w:space="0"/>
            </w:tcBorders>
            <w:shd w:val="clear" w:color="auto" w:fill="FFFFFF"/>
            <w:noWrap w:val="0"/>
            <w:vAlign w:val="center"/>
          </w:tcPr>
          <w:p w14:paraId="236D2671">
            <w:pPr>
              <w:adjustRightInd w:val="0"/>
              <w:snapToGrid w:val="0"/>
              <w:spacing w:line="320" w:lineRule="exact"/>
              <w:jc w:val="center"/>
              <w:rPr>
                <w:rFonts w:hint="eastAsia" w:ascii="仿宋_GB2312" w:hAnsi="TimesNewRoman" w:eastAsia="仿宋_GB2312" w:cs="TimesNewRoman"/>
                <w:kern w:val="0"/>
                <w:sz w:val="32"/>
                <w:szCs w:val="32"/>
                <w:lang w:val="en-US" w:eastAsia="zh-CN" w:bidi="ar-SA"/>
              </w:rPr>
            </w:pPr>
            <w:r>
              <w:rPr>
                <w:rFonts w:hint="eastAsia" w:ascii="仿宋_GB2312" w:hAnsi="TimesNewRoman" w:eastAsia="仿宋_GB2312" w:cs="TimesNewRoman"/>
                <w:kern w:val="0"/>
                <w:sz w:val="32"/>
                <w:szCs w:val="32"/>
                <w:lang w:val="en-US" w:eastAsia="zh-CN" w:bidi="ar-SA"/>
              </w:rPr>
              <w:t>单位性质</w:t>
            </w:r>
          </w:p>
        </w:tc>
      </w:tr>
      <w:tr w14:paraId="7EF50DFB">
        <w:tblPrEx>
          <w:tblCellMar>
            <w:top w:w="0" w:type="dxa"/>
            <w:left w:w="0" w:type="dxa"/>
            <w:bottom w:w="0" w:type="dxa"/>
            <w:right w:w="0" w:type="dxa"/>
          </w:tblCellMar>
        </w:tblPrEx>
        <w:trPr>
          <w:trHeight w:val="1025" w:hRule="atLeast"/>
        </w:trPr>
        <w:tc>
          <w:tcPr>
            <w:tcW w:w="911"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7A7652C">
            <w:pPr>
              <w:adjustRightInd w:val="0"/>
              <w:snapToGrid w:val="0"/>
              <w:spacing w:line="320" w:lineRule="exact"/>
              <w:jc w:val="center"/>
              <w:rPr>
                <w:rFonts w:hint="eastAsia" w:ascii="仿宋_GB2312" w:hAnsi="TimesNewRoman" w:eastAsia="仿宋_GB2312" w:cs="TimesNewRoman"/>
                <w:kern w:val="0"/>
                <w:sz w:val="32"/>
                <w:szCs w:val="32"/>
                <w:lang w:val="en-US" w:eastAsia="zh-CN" w:bidi="ar-SA"/>
              </w:rPr>
            </w:pPr>
            <w:r>
              <w:rPr>
                <w:rFonts w:hint="eastAsia" w:ascii="仿宋_GB2312" w:hAnsi="TimesNewRoman" w:eastAsia="仿宋_GB2312" w:cs="TimesNewRoman"/>
                <w:kern w:val="0"/>
                <w:sz w:val="32"/>
                <w:szCs w:val="32"/>
                <w:lang w:val="en-US" w:eastAsia="zh-CN" w:bidi="ar-SA"/>
              </w:rPr>
              <w:t>1</w:t>
            </w:r>
          </w:p>
        </w:tc>
        <w:tc>
          <w:tcPr>
            <w:tcW w:w="364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5F205D2">
            <w:pPr>
              <w:adjustRightInd w:val="0"/>
              <w:snapToGrid w:val="0"/>
              <w:spacing w:line="320" w:lineRule="exact"/>
              <w:jc w:val="center"/>
              <w:rPr>
                <w:rFonts w:hint="eastAsia" w:ascii="仿宋_GB2312" w:hAnsi="TimesNewRoman" w:eastAsia="仿宋_GB2312" w:cs="TimesNewRoman"/>
                <w:kern w:val="0"/>
                <w:sz w:val="32"/>
                <w:szCs w:val="32"/>
                <w:lang w:val="en-US" w:eastAsia="zh-CN" w:bidi="ar-SA"/>
              </w:rPr>
            </w:pPr>
            <w:r>
              <w:rPr>
                <w:rFonts w:hint="eastAsia" w:ascii="仿宋_GB2312" w:hAnsi="TimesNewRoman" w:eastAsia="仿宋_GB2312" w:cs="TimesNewRoman"/>
                <w:kern w:val="0"/>
                <w:sz w:val="32"/>
                <w:szCs w:val="32"/>
                <w:lang w:val="en-US" w:eastAsia="zh-CN" w:bidi="ar-SA"/>
              </w:rPr>
              <w:t>寿县司法局本级</w:t>
            </w:r>
          </w:p>
        </w:tc>
        <w:tc>
          <w:tcPr>
            <w:tcW w:w="4554" w:type="dxa"/>
            <w:tcBorders>
              <w:top w:val="nil"/>
              <w:left w:val="nil"/>
              <w:bottom w:val="single" w:color="auto" w:sz="8" w:space="0"/>
              <w:right w:val="single" w:color="auto" w:sz="8" w:space="0"/>
            </w:tcBorders>
            <w:shd w:val="clear" w:color="auto" w:fill="FFFFFF"/>
            <w:noWrap w:val="0"/>
            <w:vAlign w:val="center"/>
          </w:tcPr>
          <w:p w14:paraId="54D8D406">
            <w:pPr>
              <w:adjustRightInd w:val="0"/>
              <w:snapToGrid w:val="0"/>
              <w:spacing w:line="320" w:lineRule="exact"/>
              <w:jc w:val="center"/>
              <w:rPr>
                <w:rFonts w:hint="eastAsia" w:ascii="仿宋_GB2312" w:hAnsi="TimesNewRoman" w:eastAsia="仿宋_GB2312" w:cs="TimesNewRoman"/>
                <w:kern w:val="0"/>
                <w:sz w:val="32"/>
                <w:szCs w:val="32"/>
                <w:lang w:val="en-US" w:eastAsia="zh-CN" w:bidi="ar-SA"/>
              </w:rPr>
            </w:pPr>
            <w:r>
              <w:rPr>
                <w:rFonts w:hint="eastAsia" w:ascii="仿宋_GB2312" w:hAnsi="TimesNewRoman" w:eastAsia="仿宋_GB2312" w:cs="TimesNewRoman"/>
                <w:kern w:val="0"/>
                <w:sz w:val="32"/>
                <w:szCs w:val="32"/>
                <w:lang w:val="en-US" w:eastAsia="zh-CN" w:bidi="ar-SA"/>
              </w:rPr>
              <w:t>行政单位</w:t>
            </w:r>
          </w:p>
        </w:tc>
      </w:tr>
    </w:tbl>
    <w:p w14:paraId="0C12AAFB">
      <w:pPr>
        <w:pStyle w:val="3"/>
        <w:topLinePunct/>
        <w:adjustRightInd w:val="0"/>
        <w:snapToGrid w:val="0"/>
        <w:spacing w:beforeAutospacing="0" w:afterAutospacing="0" w:line="580" w:lineRule="exact"/>
        <w:ind w:firstLine="648"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从预算单位构成看，</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val="en-US" w:eastAsia="zh-CN"/>
        </w:rPr>
        <w:t>司法局</w:t>
      </w:r>
      <w:r>
        <w:rPr>
          <w:rFonts w:hint="eastAsia" w:ascii="仿宋_GB2312" w:hAnsi="TimesNewRoman" w:eastAsia="仿宋_GB2312" w:cs="TimesNewRoman"/>
          <w:sz w:val="32"/>
          <w:szCs w:val="32"/>
        </w:rPr>
        <w:t>2025年度部门预算仅包括局本级预算，无其他下属单位预算。</w:t>
      </w:r>
    </w:p>
    <w:p w14:paraId="612C1A18">
      <w:pPr>
        <w:pStyle w:val="3"/>
        <w:topLinePunct/>
        <w:adjustRightInd w:val="0"/>
        <w:snapToGrid w:val="0"/>
        <w:spacing w:beforeAutospacing="0" w:afterAutospacing="0" w:line="580" w:lineRule="exact"/>
        <w:ind w:firstLine="648" w:firstLineChars="200"/>
        <w:jc w:val="both"/>
        <w:rPr>
          <w:rFonts w:ascii="TimesNewRoman" w:hAnsi="TimesNewRoman" w:eastAsia="仿宋_GB2312" w:cs="TimesNewRoman"/>
          <w:bCs/>
          <w:sz w:val="32"/>
          <w:szCs w:val="32"/>
        </w:rPr>
      </w:pPr>
      <w:r>
        <w:rPr>
          <w:rFonts w:hint="eastAsia" w:ascii="楷体_GB2312" w:hAnsi="TimesNewRoman" w:eastAsia="楷体_GB2312" w:cs="TimesNewRoman"/>
          <w:b/>
          <w:bCs/>
          <w:sz w:val="32"/>
          <w:szCs w:val="32"/>
        </w:rPr>
        <w:t>三、2025年度主要工作任务</w:t>
      </w:r>
    </w:p>
    <w:p w14:paraId="6F590390">
      <w:pPr>
        <w:keepNext w:val="0"/>
        <w:keepLines w:val="0"/>
        <w:pageBreakBefore w:val="0"/>
        <w:kinsoku/>
        <w:wordWrap/>
        <w:overflowPunct/>
        <w:topLinePunct w:val="0"/>
        <w:autoSpaceDE/>
        <w:autoSpaceDN/>
        <w:bidi w:val="0"/>
        <w:spacing w:line="580" w:lineRule="exact"/>
        <w:ind w:firstLine="648" w:firstLineChars="200"/>
        <w:textAlignment w:val="auto"/>
        <w:rPr>
          <w:rFonts w:hint="eastAsia" w:ascii="楷体" w:hAnsi="楷体" w:eastAsia="仿宋"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（一）深化正风肃纪，强化自身建设。</w:t>
      </w:r>
      <w:r>
        <w:rPr>
          <w:rFonts w:hint="eastAsia" w:ascii="仿宋" w:hAnsi="仿宋" w:eastAsia="仿宋" w:cs="仿宋"/>
          <w:color w:val="000000" w:themeColor="text1"/>
          <w:sz w:val="32"/>
          <w:szCs w:val="32"/>
          <w:lang w:eastAsia="zh-CN"/>
          <w14:textFill>
            <w14:solidFill>
              <w14:schemeClr w14:val="tx1"/>
            </w14:solidFill>
          </w14:textFill>
        </w:rPr>
        <w:t>持续</w:t>
      </w:r>
      <w:r>
        <w:rPr>
          <w:rFonts w:hint="eastAsia" w:ascii="仿宋" w:hAnsi="仿宋" w:eastAsia="仿宋" w:cs="仿宋"/>
          <w:color w:val="000000" w:themeColor="text1"/>
          <w:sz w:val="32"/>
          <w:szCs w:val="32"/>
          <w14:textFill>
            <w14:solidFill>
              <w14:schemeClr w14:val="tx1"/>
            </w14:solidFill>
          </w14:textFill>
        </w:rPr>
        <w:t>推进党纪学习教育，贯彻落实《中国共产党纪律处分条例》、中央八项规定精神、新时代政法干警“十个严禁”等党规党纪，把持之以恒正风肃纪作为坚决做到“两个维护”、忠诚拥护“两个确立”的具体检验。深入推进党风廉政建设和反腐败工作，进一步深化“清廉机关、模范机关”创建，在社区矫正、律师、公证等领域积极打造“清廉单元”。</w:t>
      </w:r>
    </w:p>
    <w:p w14:paraId="2D02645B">
      <w:pPr>
        <w:keepNext w:val="0"/>
        <w:keepLines w:val="0"/>
        <w:pageBreakBefore w:val="0"/>
        <w:widowControl w:val="0"/>
        <w:kinsoku/>
        <w:wordWrap/>
        <w:overflowPunct/>
        <w:topLinePunct w:val="0"/>
        <w:autoSpaceDE/>
        <w:autoSpaceDN/>
        <w:bidi w:val="0"/>
        <w:adjustRightInd/>
        <w:snapToGrid/>
        <w:spacing w:before="0" w:beforeAutospacing="0" w:afterAutospacing="0" w:line="580" w:lineRule="exact"/>
        <w:ind w:firstLine="648" w:firstLineChars="200"/>
        <w:jc w:val="both"/>
        <w:textAlignment w:val="auto"/>
        <w:rPr>
          <w:rFonts w:ascii="-webkit-standard" w:hAnsi="-webkit-standard" w:eastAsia="-webkit-standard" w:cs="-webkit-standard"/>
          <w:color w:val="000000"/>
          <w:kern w:val="2"/>
          <w:sz w:val="32"/>
          <w:szCs w:val="32"/>
          <w:lang w:val="en-US" w:eastAsia="zh-CN" w:bidi="ar-SA"/>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（二）落实“八五”普法规划，创造良好法治环境。</w:t>
      </w:r>
      <w:r>
        <w:rPr>
          <w:rFonts w:hint="eastAsia" w:ascii="仿宋_GB2312" w:hAnsi="仿宋" w:eastAsia="仿宋_GB2312" w:cs="仿宋"/>
          <w:kern w:val="2"/>
          <w:sz w:val="32"/>
          <w:szCs w:val="32"/>
          <w:lang w:val="en-US" w:eastAsia="zh-CN" w:bidi="ar-SA"/>
        </w:rPr>
        <w:t>突出学习宣传习近平法治思想，深入宣传与推动高质量发展、社会治理现代化等密切相关的法律法规规章和党内法规。强化全县国家机关“谁执法谁普法、谁管理谁普法、谁服务谁普法”普法责任制落实。着力提升乡村现有法治文化广场、法治文化宣传栏等各类法治文化阵地的综合效能，形成“横向延展、纵向到底</w:t>
      </w:r>
      <w:r>
        <w:rPr>
          <w:rFonts w:ascii="仿宋_GB2312" w:hAnsi="仿宋" w:eastAsia="仿宋_GB2312" w:cs="仿宋"/>
          <w:kern w:val="2"/>
          <w:sz w:val="32"/>
          <w:szCs w:val="32"/>
          <w:lang w:val="en-US" w:eastAsia="zh-CN" w:bidi="ar-SA"/>
        </w:rPr>
        <w:t>"</w:t>
      </w:r>
      <w:r>
        <w:rPr>
          <w:rFonts w:hint="eastAsia" w:ascii="仿宋_GB2312" w:hAnsi="仿宋" w:eastAsia="仿宋_GB2312" w:cs="仿宋"/>
          <w:kern w:val="2"/>
          <w:sz w:val="32"/>
          <w:szCs w:val="32"/>
          <w:lang w:val="en-US" w:eastAsia="zh-CN" w:bidi="ar-SA"/>
        </w:rPr>
        <w:t>的法治文化阵地网络体系。加强对重点人群、领导干部和青少年的法治教育。锚定“1+N”行动目标任务，狠抓末端落实。在全县范围内开展“法润乡村社区”行动，推动全社会增强法治观念，大力弘扬社会主义法治精神。</w:t>
      </w:r>
      <w:r>
        <w:rPr>
          <w:rFonts w:hint="eastAsia" w:asciiTheme="minorHAnsi" w:hAnsiTheme="minorHAnsi" w:eastAsiaTheme="minorEastAsia" w:cstheme="minorBidi"/>
          <w:kern w:val="2"/>
          <w:sz w:val="32"/>
          <w:szCs w:val="32"/>
          <w:lang w:val="en-US" w:eastAsia="zh-CN" w:bidi="ar-SA"/>
        </w:rPr>
        <w:t xml:space="preserve">                         </w:t>
      </w:r>
    </w:p>
    <w:p w14:paraId="28582832">
      <w:pPr>
        <w:keepNext w:val="0"/>
        <w:keepLines w:val="0"/>
        <w:pageBreakBefore w:val="0"/>
        <w:widowControl/>
        <w:kinsoku/>
        <w:wordWrap/>
        <w:overflowPunct/>
        <w:topLinePunct w:val="0"/>
        <w:autoSpaceDE/>
        <w:autoSpaceDN/>
        <w:bidi w:val="0"/>
        <w:spacing w:line="580" w:lineRule="exact"/>
        <w:ind w:firstLine="64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（三）强化统筹协调，提升依法治县水平。</w:t>
      </w:r>
      <w:r>
        <w:rPr>
          <w:rFonts w:hint="eastAsia" w:ascii="仿宋" w:hAnsi="仿宋" w:eastAsia="仿宋" w:cs="仿宋"/>
          <w:color w:val="auto"/>
          <w:sz w:val="32"/>
          <w:szCs w:val="32"/>
        </w:rPr>
        <w:t>持续落实《寿县提升行政执法质量三年行动计划实施方案（2023 —2025年）》，加快推进法治政府建设。加强行政执法队伍建设，举办法治建设培训班。严格执行《安徽省行政执法监督条例》，建立和完善行政执法监督机制。提升乡镇合法性审查和行政执法水平。加强法律顾问队伍建设，调整充实县委县政府法律顾问队伍。优化法治化营商环境，开展“清仓终本案件 优化营商环境”专项行动，推进公共政策兑现和政府履约践诺专项行动。</w:t>
      </w:r>
    </w:p>
    <w:p w14:paraId="021B3BAE">
      <w:pPr>
        <w:keepNext w:val="0"/>
        <w:keepLines w:val="0"/>
        <w:pageBreakBefore w:val="0"/>
        <w:widowControl/>
        <w:kinsoku/>
        <w:wordWrap/>
        <w:overflowPunct/>
        <w:topLinePunct w:val="0"/>
        <w:autoSpaceDE/>
        <w:autoSpaceDN/>
        <w:bidi w:val="0"/>
        <w:spacing w:line="580" w:lineRule="exact"/>
        <w:ind w:firstLine="324" w:firstLineChars="100"/>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 xml:space="preserve"> </w:t>
      </w: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（四）强化行政复议应诉工作，推进依法行政。</w:t>
      </w:r>
      <w:r>
        <w:rPr>
          <w:rFonts w:hint="eastAsia" w:ascii="仿宋" w:hAnsi="仿宋" w:eastAsia="仿宋" w:cs="仿宋"/>
          <w:color w:val="000000" w:themeColor="text1"/>
          <w:sz w:val="32"/>
          <w:szCs w:val="32"/>
          <w14:textFill>
            <w14:solidFill>
              <w14:schemeClr w14:val="tx1"/>
            </w14:solidFill>
          </w14:textFill>
        </w:rPr>
        <w:t>对于认定事实不清、适用法律错误、程序显失公正等违法行政行为和普遍性的不当执法行为，及时提出行政复议建议意见，达到“办理一案、规范一片”的良好法律效果。</w:t>
      </w:r>
      <w:r>
        <w:rPr>
          <w:rFonts w:ascii="仿宋" w:hAnsi="仿宋" w:eastAsia="仿宋" w:cs="仿宋"/>
          <w:color w:val="000000"/>
          <w:kern w:val="0"/>
          <w:sz w:val="32"/>
          <w:szCs w:val="32"/>
        </w:rPr>
        <w:t>继续保持行政机关负责人出庭应诉工作良好局面，在努力实现全年行政机关负责人出庭应诉率达100%的基础上，进一步提升行政机关主要负责人出庭应诉比例。</w:t>
      </w:r>
    </w:p>
    <w:p w14:paraId="18CEFB43">
      <w:pPr>
        <w:keepNext w:val="0"/>
        <w:keepLines w:val="0"/>
        <w:pageBreakBefore w:val="0"/>
        <w:widowControl/>
        <w:kinsoku/>
        <w:wordWrap/>
        <w:overflowPunct/>
        <w:topLinePunct w:val="0"/>
        <w:autoSpaceDE/>
        <w:autoSpaceDN/>
        <w:bidi w:val="0"/>
        <w:spacing w:line="580" w:lineRule="exact"/>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 xml:space="preserve">    （五）强化案件质量监管，有效维护当事人合法权益。</w:t>
      </w:r>
      <w:r>
        <w:rPr>
          <w:rFonts w:hint="eastAsia" w:ascii="仿宋" w:hAnsi="仿宋" w:eastAsia="仿宋" w:cs="仿宋"/>
          <w:color w:val="000000" w:themeColor="text1"/>
          <w:sz w:val="32"/>
          <w:szCs w:val="32"/>
          <w14:textFill>
            <w14:solidFill>
              <w14:schemeClr w14:val="tx1"/>
            </w14:solidFill>
          </w14:textFill>
        </w:rPr>
        <w:t>进一步规范律师值班制度。全面落实刑事案件审查起诉阶段律师辩护全覆盖。加大对法律援助工作人员、志愿者业务培训频次和力度。</w:t>
      </w:r>
      <w:r>
        <w:rPr>
          <w:rFonts w:ascii="仿宋" w:hAnsi="仿宋" w:eastAsia="仿宋" w:cs="仿宋"/>
          <w:color w:val="000000"/>
          <w:kern w:val="0"/>
          <w:sz w:val="32"/>
          <w:szCs w:val="32"/>
        </w:rPr>
        <w:t>依托在</w:t>
      </w:r>
      <w:r>
        <w:rPr>
          <w:rFonts w:hint="eastAsia" w:ascii="仿宋" w:hAnsi="仿宋" w:eastAsia="仿宋" w:cs="仿宋"/>
          <w:color w:val="000000"/>
          <w:kern w:val="0"/>
          <w:sz w:val="32"/>
          <w:szCs w:val="32"/>
        </w:rPr>
        <w:t>公检法单位</w:t>
      </w:r>
      <w:r>
        <w:rPr>
          <w:rFonts w:ascii="仿宋" w:hAnsi="仿宋" w:eastAsia="仿宋" w:cs="仿宋"/>
          <w:color w:val="000000"/>
          <w:kern w:val="0"/>
          <w:sz w:val="32"/>
          <w:szCs w:val="32"/>
        </w:rPr>
        <w:t>的工作站，优化法律援助中心服务。全面推行法律援助申请个人诚信承诺制，对行动不便的当事人提供上门服务。</w:t>
      </w:r>
    </w:p>
    <w:p w14:paraId="5620886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firstLine="324" w:firstLineChars="100"/>
        <w:jc w:val="both"/>
        <w:textAlignment w:val="auto"/>
        <w:rPr>
          <w:rFonts w:hint="eastAsia" w:ascii="仿宋_GB2312" w:hAnsi="仿宋_GB2312" w:eastAsia="仿宋_GB2312" w:cs="仿宋_GB2312"/>
          <w:snapToGrid w:val="0"/>
          <w:kern w:val="0"/>
          <w:sz w:val="32"/>
          <w:szCs w:val="32"/>
          <w:lang w:val="ru-RU"/>
        </w:rPr>
      </w:pPr>
      <w:r>
        <w:rPr>
          <w:rFonts w:hint="eastAsia" w:ascii="楷体" w:hAnsi="楷体" w:eastAsia="楷体" w:cs="楷体"/>
          <w:color w:val="000000" w:themeColor="text1"/>
          <w:sz w:val="32"/>
          <w:szCs w:val="32"/>
          <w14:textFill>
            <w14:solidFill>
              <w14:schemeClr w14:val="tx1"/>
            </w14:solidFill>
          </w14:textFill>
        </w:rPr>
        <w:t xml:space="preserve"> （六）探索社区矫正新路径，提升社区矫正工作水平。</w:t>
      </w:r>
      <w:r>
        <w:rPr>
          <w:rFonts w:hint="eastAsia" w:ascii="仿宋_GB2312" w:hAnsi="仿宋_GB2312" w:eastAsia="仿宋_GB2312" w:cs="仿宋_GB2312"/>
          <w:sz w:val="32"/>
          <w:szCs w:val="32"/>
          <w:lang w:eastAsia="zh-CN"/>
        </w:rPr>
        <w:t>进一步发挥社区矫正委员会的作用，指导社会力量和志愿者参与社区矫正工作。进一步完善社区矫正工作衔接机制，与公、检、法相关部门就适用社区矫正审前调查评估、治安管理处罚、网上追逃、收监执行等工作事项加强配合力度，堵住脱管、漏管的漏洞。</w:t>
      </w:r>
      <w:r>
        <w:rPr>
          <w:rFonts w:hint="eastAsia" w:ascii="仿宋_GB2312" w:hAnsi="仿宋_GB2312" w:eastAsia="仿宋_GB2312" w:cs="仿宋_GB2312"/>
          <w:snapToGrid w:val="0"/>
          <w:kern w:val="0"/>
          <w:sz w:val="32"/>
          <w:szCs w:val="32"/>
          <w:lang w:val="ru-RU"/>
        </w:rPr>
        <w:t>加强社区矫正队伍建设，夯实社区矫正基层基础。充实社区矫正志愿者队伍，优化社区矫正志愿者结构。加强社区矫正工作队伍履职情况的检查监督，切实保障司法公平正义。</w:t>
      </w:r>
    </w:p>
    <w:p w14:paraId="7A3E765E">
      <w:pPr>
        <w:keepNext w:val="0"/>
        <w:keepLines w:val="0"/>
        <w:pageBreakBefore w:val="0"/>
        <w:kinsoku/>
        <w:wordWrap/>
        <w:overflowPunct/>
        <w:topLinePunct w:val="0"/>
        <w:autoSpaceDE/>
        <w:autoSpaceDN/>
        <w:bidi w:val="0"/>
        <w:spacing w:line="580" w:lineRule="exact"/>
        <w:ind w:firstLine="648" w:firstLineChars="200"/>
        <w:textAlignment w:val="auto"/>
        <w:rPr>
          <w:rFonts w:hint="eastAsia" w:ascii="仿宋_GB2312" w:hAnsi="仿宋_GB2312" w:eastAsia="仿宋_GB2312" w:cs="仿宋_GB2312"/>
          <w:snapToGrid w:val="0"/>
          <w:kern w:val="0"/>
          <w:sz w:val="32"/>
          <w:szCs w:val="32"/>
          <w:lang w:val="ru-RU"/>
        </w:rPr>
      </w:pPr>
      <w:r>
        <w:rPr>
          <w:rFonts w:hint="eastAsia" w:ascii="楷体" w:hAnsi="楷体" w:eastAsia="楷体" w:cs="楷体"/>
          <w:color w:val="000000" w:themeColor="text1"/>
          <w:sz w:val="32"/>
          <w:szCs w:val="32"/>
          <w:lang w:val="en-US" w:eastAsia="zh-CN"/>
          <w14:textFill>
            <w14:solidFill>
              <w14:schemeClr w14:val="tx1"/>
            </w14:solidFill>
          </w14:textFill>
        </w:rPr>
        <w:t>（七）多措并举，努力提升安置帮教工作水平。</w:t>
      </w:r>
      <w:r>
        <w:rPr>
          <w:rFonts w:hint="eastAsia" w:ascii="仿宋" w:hAnsi="仿宋" w:eastAsia="仿宋" w:cs="仿宋"/>
          <w:sz w:val="32"/>
          <w:szCs w:val="32"/>
          <w:lang w:val="en-US" w:eastAsia="zh-CN"/>
        </w:rPr>
        <w:t>加强信息平台操作，对工作人员加大信息核查和系统衔接工作的培训力度，提升安置帮教系统的管理运用水平。加强安置帮教政策宣传，做好刑满释放人员出监（所）对接，防止脱管、漏管现象发生。加强安置帮教对象摸排走访管理，及时向党委政府汇报安置帮教工作，会同公安等部门加强重点安置帮教对象管理。进一步提升智能化远程视频探视水平。</w:t>
      </w:r>
    </w:p>
    <w:p w14:paraId="357C1E9F">
      <w:pPr>
        <w:keepNext w:val="0"/>
        <w:keepLines w:val="0"/>
        <w:pageBreakBefore w:val="0"/>
        <w:widowControl w:val="0"/>
        <w:numPr>
          <w:ilvl w:val="0"/>
          <w:numId w:val="0"/>
        </w:numPr>
        <w:kinsoku/>
        <w:wordWrap/>
        <w:overflowPunct/>
        <w:topLinePunct w:val="0"/>
        <w:autoSpaceDE/>
        <w:autoSpaceDN/>
        <w:bidi w:val="0"/>
        <w:spacing w:line="580" w:lineRule="exact"/>
        <w:ind w:firstLine="648"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八</w:t>
      </w: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继续推进</w:t>
      </w:r>
      <w:r>
        <w:rPr>
          <w:rFonts w:hint="eastAsia" w:ascii="楷体" w:hAnsi="楷体" w:eastAsia="楷体" w:cs="楷体"/>
          <w:color w:val="000000" w:themeColor="text1"/>
          <w:sz w:val="32"/>
          <w:szCs w:val="32"/>
          <w14:textFill>
            <w14:solidFill>
              <w14:schemeClr w14:val="tx1"/>
            </w14:solidFill>
          </w14:textFill>
        </w:rPr>
        <w:t>调解品牌建设，完善基层治理格局。</w:t>
      </w:r>
      <w:r>
        <w:rPr>
          <w:rFonts w:hint="eastAsia" w:ascii="仿宋" w:hAnsi="仿宋" w:eastAsia="仿宋" w:cs="仿宋"/>
          <w:sz w:val="32"/>
          <w:szCs w:val="32"/>
          <w:lang w:val="en-US" w:eastAsia="zh-CN"/>
        </w:rPr>
        <w:t>坚</w:t>
      </w:r>
      <w:r>
        <w:rPr>
          <w:rFonts w:hint="eastAsia" w:ascii="仿宋_GB2312" w:hAnsi="仿宋_GB2312" w:eastAsia="仿宋_GB2312" w:cs="仿宋_GB2312"/>
          <w:sz w:val="32"/>
          <w:szCs w:val="32"/>
          <w:lang w:val="en-US" w:eastAsia="zh-CN"/>
        </w:rPr>
        <w:t>持和发展新时代“枫桥经验”，继续学习贯彻“新时代六尺巷工作法”，深入培育推广“当面鼓、对面锣”特色调解品牌。深入贯彻落实</w:t>
      </w:r>
      <w:r>
        <w:rPr>
          <w:rFonts w:hint="eastAsia" w:ascii="仿宋_GB2312" w:hAnsi="仿宋_GB2312" w:eastAsia="仿宋_GB2312" w:cs="仿宋_GB2312"/>
          <w:sz w:val="32"/>
          <w:szCs w:val="32"/>
          <w:lang w:eastAsia="zh-CN"/>
        </w:rPr>
        <w:t>《寿县专职人民调解员队伍建设实施意见》《寿县专职人民调解员管理办法》《</w:t>
      </w:r>
      <w:r>
        <w:rPr>
          <w:rFonts w:hint="eastAsia" w:ascii="仿宋_GB2312" w:hAnsi="仿宋_GB2312" w:eastAsia="仿宋_GB2312" w:cs="仿宋_GB2312"/>
          <w:sz w:val="32"/>
          <w:szCs w:val="32"/>
          <w:lang w:val="en-US" w:eastAsia="zh-CN"/>
        </w:rPr>
        <w:t>寿县人民调解员“以案定补”实施细则</w:t>
      </w:r>
      <w:r>
        <w:rPr>
          <w:rFonts w:hint="eastAsia" w:ascii="仿宋_GB2312" w:hAnsi="仿宋_GB2312" w:eastAsia="仿宋_GB2312" w:cs="仿宋_GB2312"/>
          <w:sz w:val="32"/>
          <w:szCs w:val="32"/>
          <w:lang w:eastAsia="zh-CN"/>
        </w:rPr>
        <w:t>》等文件，</w:t>
      </w:r>
      <w:r>
        <w:rPr>
          <w:rFonts w:hint="eastAsia" w:ascii="仿宋_GB2312" w:hAnsi="仿宋_GB2312" w:eastAsia="仿宋_GB2312" w:cs="仿宋_GB2312"/>
          <w:sz w:val="32"/>
          <w:szCs w:val="32"/>
          <w:lang w:val="en-US" w:eastAsia="zh-CN"/>
        </w:rPr>
        <w:t>加强人民调解员专职队伍建设，充分发挥人民调解在化解矛盾纠纷中的“第一道防线”作用。</w:t>
      </w:r>
    </w:p>
    <w:p w14:paraId="51D816A4">
      <w:pPr>
        <w:keepNext w:val="0"/>
        <w:keepLines w:val="0"/>
        <w:pageBreakBefore w:val="0"/>
        <w:widowControl w:val="0"/>
        <w:kinsoku/>
        <w:wordWrap/>
        <w:overflowPunct/>
        <w:topLinePunct w:val="0"/>
        <w:autoSpaceDE/>
        <w:autoSpaceDN/>
        <w:bidi w:val="0"/>
        <w:spacing w:line="580" w:lineRule="exact"/>
        <w:ind w:firstLine="648"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九</w:t>
      </w:r>
      <w:r>
        <w:rPr>
          <w:rFonts w:hint="eastAsia" w:ascii="楷体" w:hAnsi="楷体" w:eastAsia="楷体" w:cs="楷体"/>
          <w:color w:val="000000" w:themeColor="text1"/>
          <w:sz w:val="32"/>
          <w:szCs w:val="32"/>
          <w14:textFill>
            <w14:solidFill>
              <w14:schemeClr w14:val="tx1"/>
            </w14:solidFill>
          </w14:textFill>
        </w:rPr>
        <w:t>）打破公证服务壁垒，服务经济社会高质量发展。</w:t>
      </w:r>
      <w:r>
        <w:rPr>
          <w:rFonts w:hint="eastAsia" w:ascii="仿宋" w:hAnsi="仿宋" w:eastAsia="仿宋" w:cs="仿宋"/>
          <w:color w:val="000000" w:themeColor="text1"/>
          <w:sz w:val="32"/>
          <w:szCs w:val="32"/>
          <w14:textFill>
            <w14:solidFill>
              <w14:schemeClr w14:val="tx1"/>
            </w14:solidFill>
          </w14:textFill>
        </w:rPr>
        <w:t>加强与相关部门和企业的沟通与合作，积极拓展新型公证业务领域。加强对公证人员的培训和管理，加大人才引进力度，拓宽人才引进渠道</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优化质量监督机制</w:t>
      </w:r>
      <w:r>
        <w:rPr>
          <w:rFonts w:hint="eastAsia" w:ascii="仿宋" w:hAnsi="仿宋" w:eastAsia="仿宋" w:cs="仿宋"/>
          <w:color w:val="000000" w:themeColor="text1"/>
          <w:sz w:val="32"/>
          <w:szCs w:val="32"/>
          <w:lang w:val="en-US"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服务流程，提升服务质量</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深化公证进村（社区），为村（社区）居民提供更加优质、高效、便捷的公证服务。</w:t>
      </w:r>
    </w:p>
    <w:p w14:paraId="7A557A51">
      <w:pPr>
        <w:pStyle w:val="3"/>
        <w:adjustRightInd w:val="0"/>
        <w:snapToGrid w:val="0"/>
        <w:spacing w:before="100" w:after="100" w:line="560" w:lineRule="exact"/>
        <w:ind w:firstLine="3240" w:firstLineChars="1000"/>
        <w:rPr>
          <w:rFonts w:hint="eastAsia" w:ascii="仿宋_GB2312" w:hAnsi="TimesNewRoman" w:eastAsia="仿宋_GB2312" w:cs="TimesNewRoman"/>
          <w:bCs/>
          <w:sz w:val="32"/>
          <w:szCs w:val="32"/>
        </w:rPr>
      </w:pPr>
    </w:p>
    <w:p w14:paraId="0F2EA568">
      <w:pPr>
        <w:pStyle w:val="3"/>
        <w:adjustRightInd w:val="0"/>
        <w:snapToGrid w:val="0"/>
        <w:spacing w:before="100" w:after="100" w:line="560" w:lineRule="exact"/>
        <w:ind w:firstLine="1620" w:firstLineChars="5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（公开表</w:t>
      </w:r>
      <w:r>
        <w:rPr>
          <w:rFonts w:hint="eastAsia" w:ascii="仿宋_GB2312" w:hAnsi="TimesNewRoman" w:eastAsia="仿宋_GB2312" w:cs="TimesNewRoman"/>
          <w:bCs/>
          <w:sz w:val="32"/>
          <w:szCs w:val="32"/>
          <w:lang w:val="en-US" w:eastAsia="zh-CN"/>
        </w:rPr>
        <w:t>见附件：2025部门预算批复表</w:t>
      </w:r>
      <w:r>
        <w:rPr>
          <w:rFonts w:hint="eastAsia" w:ascii="仿宋_GB2312" w:hAnsi="TimesNewRoman" w:eastAsia="仿宋_GB2312" w:cs="TimesNewRoman"/>
          <w:bCs/>
          <w:sz w:val="32"/>
          <w:szCs w:val="32"/>
        </w:rPr>
        <w:t>）</w:t>
      </w:r>
    </w:p>
    <w:p w14:paraId="273378BC">
      <w:pPr>
        <w:pStyle w:val="3"/>
        <w:topLinePunct/>
        <w:adjustRightInd w:val="0"/>
        <w:snapToGrid w:val="0"/>
        <w:spacing w:beforeAutospacing="0" w:afterAutospacing="0" w:line="580" w:lineRule="exact"/>
        <w:ind w:firstLine="648" w:firstLineChars="200"/>
        <w:jc w:val="center"/>
        <w:rPr>
          <w:rFonts w:hint="eastAsia" w:ascii="TimesNewRoman" w:hAnsi="TimesNewRoman" w:eastAsia="仿宋_GB2312" w:cs="TimesNewRoman"/>
          <w:bCs/>
          <w:sz w:val="32"/>
          <w:szCs w:val="32"/>
        </w:rPr>
        <w:sectPr>
          <w:footerReference r:id="rId3" w:type="default"/>
          <w:footerReference r:id="rId4" w:type="even"/>
          <w:pgSz w:w="11907" w:h="16840"/>
          <w:pgMar w:top="1803" w:right="1440" w:bottom="1803" w:left="1440" w:header="851" w:footer="1020" w:gutter="0"/>
          <w:cols w:space="720" w:num="1"/>
          <w:docGrid w:type="linesAndChars" w:linePitch="312" w:charSpace="1009"/>
        </w:sectPr>
      </w:pPr>
    </w:p>
    <w:p w14:paraId="525E1CCF">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第</w:t>
      </w:r>
      <w:r>
        <w:rPr>
          <w:rFonts w:hint="eastAsia" w:ascii="TimesNewRoman" w:hAnsi="TimesNewRoman" w:eastAsia="黑体" w:cs="TimesNewRoman"/>
          <w:bCs/>
          <w:sz w:val="36"/>
          <w:szCs w:val="36"/>
        </w:rPr>
        <w:t>二</w:t>
      </w:r>
      <w:r>
        <w:rPr>
          <w:rFonts w:ascii="TimesNewRoman" w:hAnsi="TimesNewRoman" w:eastAsia="黑体" w:cs="TimesNewRoman"/>
          <w:bCs/>
          <w:sz w:val="36"/>
          <w:szCs w:val="36"/>
        </w:rPr>
        <w:t xml:space="preserve">部分 </w:t>
      </w:r>
      <w:r>
        <w:rPr>
          <w:rFonts w:hint="eastAsia" w:ascii="TimesNewRoman" w:hAnsi="TimesNewRoman" w:eastAsia="黑体" w:cs="TimesNewRoman"/>
          <w:bCs/>
          <w:sz w:val="36"/>
          <w:szCs w:val="36"/>
        </w:rPr>
        <w:t>2025</w:t>
      </w:r>
      <w:r>
        <w:rPr>
          <w:rFonts w:ascii="TimesNewRoman" w:hAnsi="TimesNewRoman" w:eastAsia="黑体" w:cs="TimesNewRoman"/>
          <w:bCs/>
          <w:sz w:val="36"/>
          <w:szCs w:val="36"/>
        </w:rPr>
        <w:t>年</w:t>
      </w:r>
      <w:r>
        <w:rPr>
          <w:rFonts w:hint="eastAsia" w:ascii="TimesNewRoman" w:hAnsi="TimesNewRoman" w:eastAsia="黑体" w:cs="TimesNewRoman"/>
          <w:bCs/>
          <w:sz w:val="36"/>
          <w:szCs w:val="36"/>
          <w:lang w:val="en-US" w:eastAsia="zh-CN"/>
        </w:rPr>
        <w:t>寿县司法局</w:t>
      </w:r>
      <w:r>
        <w:rPr>
          <w:rFonts w:ascii="TimesNewRoman" w:hAnsi="TimesNewRoman" w:eastAsia="黑体" w:cs="TimesNewRoman"/>
          <w:bCs/>
          <w:sz w:val="36"/>
          <w:szCs w:val="36"/>
        </w:rPr>
        <w:t>预算情况说明</w:t>
      </w:r>
    </w:p>
    <w:p w14:paraId="4832D7CB">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p>
    <w:p w14:paraId="5B29821D">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一、关于2025年收支总表的说明</w:t>
      </w:r>
    </w:p>
    <w:p w14:paraId="79754C7A">
      <w:pPr>
        <w:pStyle w:val="3"/>
        <w:topLinePunct/>
        <w:adjustRightInd w:val="0"/>
        <w:snapToGrid w:val="0"/>
        <w:spacing w:beforeAutospacing="0" w:afterAutospacing="0" w:line="580" w:lineRule="exact"/>
        <w:ind w:firstLine="627" w:firstLineChars="196"/>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按照综合预算的原则，寿县</w:t>
      </w:r>
      <w:r>
        <w:rPr>
          <w:rFonts w:hint="eastAsia" w:ascii="仿宋_GB2312" w:hAnsi="TimesNewRoman" w:eastAsia="仿宋_GB2312" w:cs="TimesNewRoman"/>
          <w:sz w:val="32"/>
          <w:szCs w:val="32"/>
          <w:lang w:val="en-US" w:eastAsia="zh-CN"/>
        </w:rPr>
        <w:t>司法局</w:t>
      </w:r>
      <w:r>
        <w:rPr>
          <w:rFonts w:hint="eastAsia" w:ascii="仿宋_GB2312" w:hAnsi="TimesNewRoman" w:eastAsia="仿宋_GB2312" w:cs="TimesNewRoman"/>
          <w:sz w:val="32"/>
          <w:szCs w:val="32"/>
        </w:rPr>
        <w:t>所有收入和支出均纳入</w:t>
      </w:r>
      <w:r>
        <w:rPr>
          <w:rFonts w:hint="eastAsia" w:ascii="仿宋_GB2312" w:hAnsi="TimesNewRoman" w:eastAsia="仿宋_GB2312" w:cs="TimesNewRoman"/>
          <w:sz w:val="32"/>
          <w:szCs w:val="32"/>
          <w:lang w:val="en-US" w:eastAsia="zh-CN"/>
        </w:rPr>
        <w:t>部门</w:t>
      </w:r>
      <w:r>
        <w:rPr>
          <w:rFonts w:hint="eastAsia" w:ascii="仿宋_GB2312" w:hAnsi="TimesNewRoman" w:eastAsia="仿宋_GB2312" w:cs="TimesNewRoman"/>
          <w:sz w:val="32"/>
          <w:szCs w:val="32"/>
        </w:rPr>
        <w:t>预算管理。寿县</w:t>
      </w:r>
      <w:r>
        <w:rPr>
          <w:rFonts w:hint="eastAsia" w:ascii="仿宋_GB2312" w:hAnsi="TimesNewRoman" w:eastAsia="仿宋_GB2312" w:cs="TimesNewRoman"/>
          <w:sz w:val="32"/>
          <w:szCs w:val="32"/>
          <w:lang w:val="en-US" w:eastAsia="zh-CN"/>
        </w:rPr>
        <w:t>司法局</w:t>
      </w:r>
      <w:r>
        <w:rPr>
          <w:rFonts w:hint="eastAsia" w:ascii="仿宋_GB2312" w:hAnsi="TimesNewRoman" w:eastAsia="仿宋_GB2312" w:cs="TimesNewRoman"/>
          <w:sz w:val="32"/>
          <w:szCs w:val="32"/>
        </w:rPr>
        <w:t>2025年收支总预算</w:t>
      </w:r>
      <w:r>
        <w:rPr>
          <w:rFonts w:hint="eastAsia" w:ascii="仿宋_GB2312" w:hAnsi="TimesNewRoman" w:eastAsia="仿宋_GB2312" w:cs="TimesNewRoman"/>
          <w:sz w:val="32"/>
          <w:szCs w:val="32"/>
          <w:lang w:val="en-US" w:eastAsia="zh-CN"/>
        </w:rPr>
        <w:t>2293.76</w:t>
      </w:r>
      <w:r>
        <w:rPr>
          <w:rFonts w:hint="eastAsia" w:ascii="仿宋_GB2312" w:hAnsi="TimesNewRoman" w:eastAsia="仿宋_GB2312" w:cs="TimesNewRoman"/>
          <w:sz w:val="32"/>
          <w:szCs w:val="32"/>
        </w:rPr>
        <w:t>万元，收入</w:t>
      </w:r>
      <w:r>
        <w:rPr>
          <w:rFonts w:hint="eastAsia" w:ascii="仿宋_GB2312" w:hAnsi="TimesNewRoman" w:eastAsia="仿宋_GB2312" w:cs="TimesNewRoman"/>
          <w:sz w:val="32"/>
          <w:szCs w:val="32"/>
          <w:lang w:val="en-US" w:eastAsia="zh-CN"/>
        </w:rPr>
        <w:t>全部是</w:t>
      </w:r>
      <w:r>
        <w:rPr>
          <w:rFonts w:hint="eastAsia" w:ascii="仿宋_GB2312" w:hAnsi="TimesNewRoman" w:eastAsia="仿宋_GB2312" w:cs="TimesNewRoman"/>
          <w:sz w:val="32"/>
          <w:szCs w:val="32"/>
        </w:rPr>
        <w:t>一般公共预算拨款收入，支出包括：</w:t>
      </w:r>
      <w:r>
        <w:rPr>
          <w:rFonts w:hint="eastAsia" w:ascii="仿宋_GB2312" w:hAnsi="TimesNewRoman" w:eastAsia="仿宋_GB2312" w:cs="TimesNewRoman"/>
          <w:sz w:val="32"/>
          <w:szCs w:val="32"/>
          <w:lang w:val="en-US" w:eastAsia="zh-CN"/>
        </w:rPr>
        <w:t>公共安全支出</w:t>
      </w:r>
      <w:r>
        <w:rPr>
          <w:rFonts w:hint="eastAsia" w:ascii="仿宋_GB2312" w:hAnsi="TimesNewRoman" w:eastAsia="仿宋_GB2312" w:cs="TimesNewRoman"/>
          <w:sz w:val="32"/>
          <w:szCs w:val="32"/>
        </w:rPr>
        <w:t>、社会保障和就业支出、卫生健康支出、住房保障支出。</w:t>
      </w:r>
    </w:p>
    <w:p w14:paraId="657D3FB3">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二、关于2025年收入总表的说明</w:t>
      </w:r>
    </w:p>
    <w:p w14:paraId="1CD58F86">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kern w:val="0"/>
          <w:sz w:val="32"/>
          <w:szCs w:val="32"/>
        </w:rPr>
        <w:t>寿县</w:t>
      </w:r>
      <w:r>
        <w:rPr>
          <w:rFonts w:hint="eastAsia" w:ascii="仿宋_GB2312" w:hAnsi="TimesNewRoman" w:eastAsia="仿宋_GB2312" w:cs="TimesNewRoman"/>
          <w:kern w:val="0"/>
          <w:sz w:val="32"/>
          <w:szCs w:val="32"/>
          <w:lang w:val="en-US" w:eastAsia="zh-CN"/>
        </w:rPr>
        <w:t>司法局</w:t>
      </w:r>
      <w:r>
        <w:rPr>
          <w:rFonts w:hint="eastAsia" w:ascii="仿宋_GB2312" w:hAnsi="TimesNewRoman" w:eastAsia="仿宋_GB2312" w:cs="TimesNewRoman"/>
          <w:sz w:val="32"/>
          <w:szCs w:val="32"/>
        </w:rPr>
        <w:t>2025年收入预算</w:t>
      </w:r>
      <w:r>
        <w:rPr>
          <w:rFonts w:hint="eastAsia" w:ascii="仿宋_GB2312" w:hAnsi="TimesNewRoman" w:eastAsia="仿宋_GB2312" w:cs="TimesNewRoman"/>
          <w:sz w:val="32"/>
          <w:szCs w:val="32"/>
          <w:lang w:val="en-US" w:eastAsia="zh-CN"/>
        </w:rPr>
        <w:t>2293.76</w:t>
      </w:r>
      <w:r>
        <w:rPr>
          <w:rFonts w:hint="eastAsia" w:ascii="仿宋_GB2312" w:hAnsi="TimesNewRoman" w:eastAsia="仿宋_GB2312" w:cs="TimesNewRoman"/>
          <w:sz w:val="32"/>
          <w:szCs w:val="32"/>
        </w:rPr>
        <w:t>万元，其中，本年收入</w:t>
      </w:r>
      <w:r>
        <w:rPr>
          <w:rFonts w:hint="eastAsia" w:ascii="仿宋_GB2312" w:hAnsi="TimesNewRoman" w:eastAsia="仿宋_GB2312" w:cs="TimesNewRoman"/>
          <w:sz w:val="32"/>
          <w:szCs w:val="32"/>
          <w:lang w:val="en-US" w:eastAsia="zh-CN"/>
        </w:rPr>
        <w:t>2293.76</w:t>
      </w:r>
      <w:r>
        <w:rPr>
          <w:rFonts w:hint="eastAsia" w:ascii="仿宋_GB2312" w:hAnsi="TimesNewRoman" w:eastAsia="仿宋_GB2312" w:cs="TimesNewRoman"/>
          <w:sz w:val="32"/>
          <w:szCs w:val="32"/>
        </w:rPr>
        <w:t>万元，上年结转收入</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p>
    <w:p w14:paraId="2A84BBE7">
      <w:pPr>
        <w:numPr>
          <w:ilvl w:val="0"/>
          <w:numId w:val="0"/>
        </w:num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本年收入</w:t>
      </w:r>
      <w:r>
        <w:rPr>
          <w:rFonts w:hint="eastAsia" w:ascii="仿宋_GB2312" w:hAnsi="TimesNewRoman" w:eastAsia="仿宋_GB2312" w:cs="TimesNewRoman"/>
          <w:sz w:val="32"/>
          <w:szCs w:val="32"/>
          <w:lang w:val="en-US" w:eastAsia="zh-CN"/>
        </w:rPr>
        <w:t>2293.76</w:t>
      </w:r>
      <w:r>
        <w:rPr>
          <w:rFonts w:hint="eastAsia" w:ascii="仿宋_GB2312" w:hAnsi="TimesNewRoman" w:eastAsia="仿宋_GB2312" w:cs="TimesNewRoman"/>
          <w:sz w:val="32"/>
          <w:szCs w:val="32"/>
        </w:rPr>
        <w:t>万元，主要包括：一般公共预算拨款收入</w:t>
      </w:r>
      <w:r>
        <w:rPr>
          <w:rFonts w:hint="eastAsia" w:ascii="仿宋_GB2312" w:hAnsi="TimesNewRoman" w:eastAsia="仿宋_GB2312" w:cs="TimesNewRoman"/>
          <w:sz w:val="32"/>
          <w:szCs w:val="32"/>
          <w:lang w:val="en-US" w:eastAsia="zh-CN"/>
        </w:rPr>
        <w:t>2293.76</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100</w:t>
      </w:r>
      <w:r>
        <w:rPr>
          <w:rFonts w:hint="eastAsia" w:ascii="仿宋_GB2312" w:hAnsi="TimesNewRoman" w:eastAsia="仿宋_GB2312" w:cs="TimesNewRoman"/>
          <w:sz w:val="32"/>
          <w:szCs w:val="32"/>
        </w:rPr>
        <w:t>%，比2024年预算减少</w:t>
      </w:r>
      <w:r>
        <w:rPr>
          <w:rFonts w:hint="eastAsia" w:ascii="仿宋_GB2312" w:hAnsi="TimesNewRoman" w:eastAsia="仿宋_GB2312" w:cs="TimesNewRoman"/>
          <w:sz w:val="32"/>
          <w:szCs w:val="32"/>
          <w:lang w:val="en-US" w:eastAsia="zh-CN"/>
        </w:rPr>
        <w:t>189.94</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7.64</w:t>
      </w:r>
      <w:r>
        <w:rPr>
          <w:rFonts w:hint="eastAsia" w:ascii="仿宋_GB2312" w:hAnsi="TimesNewRoman" w:eastAsia="仿宋_GB2312" w:cs="TimesNewRoman"/>
          <w:sz w:val="32"/>
          <w:szCs w:val="32"/>
        </w:rPr>
        <w:t>%，下降原因主要</w:t>
      </w:r>
      <w:r>
        <w:rPr>
          <w:rFonts w:hint="eastAsia" w:ascii="仿宋_GB2312" w:hAnsi="TimesNewRoman" w:eastAsia="仿宋_GB2312" w:cs="TimesNewRoman"/>
          <w:sz w:val="32"/>
          <w:szCs w:val="32"/>
          <w:lang w:val="en-US" w:eastAsia="zh-CN"/>
        </w:rPr>
        <w:t>一</w:t>
      </w:r>
      <w:r>
        <w:rPr>
          <w:rFonts w:hint="eastAsia" w:ascii="仿宋_GB2312" w:hAnsi="TimesNewRoman" w:eastAsia="仿宋_GB2312" w:cs="TimesNewRoman"/>
          <w:sz w:val="32"/>
          <w:szCs w:val="32"/>
        </w:rPr>
        <w:t>是</w:t>
      </w:r>
      <w:r>
        <w:rPr>
          <w:rFonts w:hint="eastAsia" w:ascii="仿宋_GB2312" w:hAnsi="TimesNewRoman" w:eastAsia="仿宋_GB2312" w:cs="TimesNewRoman"/>
          <w:sz w:val="32"/>
          <w:szCs w:val="32"/>
          <w:lang w:val="en-US" w:eastAsia="zh-CN"/>
        </w:rPr>
        <w:t>项目经费的减少，二是上年末退休人员较多导致本年度人员经费的减少</w:t>
      </w:r>
      <w:r>
        <w:rPr>
          <w:rFonts w:hint="eastAsia" w:ascii="仿宋_GB2312" w:hAnsi="TimesNewRoman" w:eastAsia="仿宋_GB2312" w:cs="TimesNewRoman"/>
          <w:sz w:val="32"/>
          <w:szCs w:val="32"/>
          <w:lang w:eastAsia="zh-CN"/>
        </w:rPr>
        <w:t>。</w:t>
      </w:r>
    </w:p>
    <w:p w14:paraId="521DFBD4">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三、关于2025年支出总表的说明</w:t>
      </w:r>
    </w:p>
    <w:p w14:paraId="252FD732">
      <w:pPr>
        <w:numPr>
          <w:ilvl w:val="0"/>
          <w:numId w:val="0"/>
        </w:num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val="en-US" w:eastAsia="zh-CN"/>
        </w:rPr>
        <w:t>司法局</w:t>
      </w:r>
      <w:r>
        <w:rPr>
          <w:rFonts w:hint="eastAsia" w:ascii="仿宋_GB2312" w:hAnsi="TimesNewRoman" w:eastAsia="仿宋_GB2312" w:cs="TimesNewRoman"/>
          <w:sz w:val="32"/>
          <w:szCs w:val="32"/>
        </w:rPr>
        <w:t>2025年支出预算</w:t>
      </w:r>
      <w:r>
        <w:rPr>
          <w:rFonts w:hint="eastAsia" w:ascii="仿宋_GB2312" w:hAnsi="TimesNewRoman" w:eastAsia="仿宋_GB2312" w:cs="TimesNewRoman"/>
          <w:sz w:val="32"/>
          <w:szCs w:val="32"/>
          <w:lang w:val="en-US" w:eastAsia="zh-CN"/>
        </w:rPr>
        <w:t>2293.76</w:t>
      </w:r>
      <w:r>
        <w:rPr>
          <w:rFonts w:hint="eastAsia" w:ascii="仿宋_GB2312" w:hAnsi="TimesNewRoman" w:eastAsia="仿宋_GB2312" w:cs="TimesNewRoman"/>
          <w:sz w:val="32"/>
          <w:szCs w:val="32"/>
        </w:rPr>
        <w:t>万元，比2024年预算减少</w:t>
      </w:r>
      <w:r>
        <w:rPr>
          <w:rFonts w:hint="eastAsia" w:ascii="仿宋_GB2312" w:hAnsi="TimesNewRoman" w:eastAsia="仿宋_GB2312" w:cs="TimesNewRoman"/>
          <w:sz w:val="32"/>
          <w:szCs w:val="32"/>
          <w:lang w:val="en-US" w:eastAsia="zh-CN"/>
        </w:rPr>
        <w:t>189.94</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7.64</w:t>
      </w:r>
      <w:r>
        <w:rPr>
          <w:rFonts w:hint="eastAsia" w:ascii="仿宋_GB2312" w:hAnsi="TimesNewRoman" w:eastAsia="仿宋_GB2312" w:cs="TimesNewRoman"/>
          <w:sz w:val="32"/>
          <w:szCs w:val="32"/>
        </w:rPr>
        <w:t>%，下降原因主要</w:t>
      </w:r>
      <w:r>
        <w:rPr>
          <w:rFonts w:hint="eastAsia" w:ascii="仿宋_GB2312" w:hAnsi="TimesNewRoman" w:eastAsia="仿宋_GB2312" w:cs="TimesNewRoman"/>
          <w:sz w:val="32"/>
          <w:szCs w:val="32"/>
          <w:lang w:val="en-US" w:eastAsia="zh-CN"/>
        </w:rPr>
        <w:t>一</w:t>
      </w:r>
      <w:r>
        <w:rPr>
          <w:rFonts w:hint="eastAsia" w:ascii="仿宋_GB2312" w:hAnsi="TimesNewRoman" w:eastAsia="仿宋_GB2312" w:cs="TimesNewRoman"/>
          <w:sz w:val="32"/>
          <w:szCs w:val="32"/>
        </w:rPr>
        <w:t>是</w:t>
      </w:r>
      <w:r>
        <w:rPr>
          <w:rFonts w:hint="eastAsia" w:ascii="仿宋_GB2312" w:hAnsi="TimesNewRoman" w:eastAsia="仿宋_GB2312" w:cs="TimesNewRoman"/>
          <w:sz w:val="32"/>
          <w:szCs w:val="32"/>
          <w:lang w:val="en-US" w:eastAsia="zh-CN"/>
        </w:rPr>
        <w:t>项目经费的减少，二是上年末退休人员较多导致本年度人员经费的减少。</w:t>
      </w:r>
      <w:r>
        <w:rPr>
          <w:rFonts w:hint="eastAsia" w:ascii="仿宋_GB2312" w:hAnsi="TimesNewRoman" w:eastAsia="仿宋_GB2312" w:cs="TimesNewRoman"/>
          <w:sz w:val="32"/>
          <w:szCs w:val="32"/>
        </w:rPr>
        <w:t>其中，基本支出</w:t>
      </w:r>
      <w:r>
        <w:rPr>
          <w:rFonts w:hint="eastAsia" w:ascii="仿宋_GB2312" w:hAnsi="TimesNewRoman" w:eastAsia="仿宋_GB2312" w:cs="TimesNewRoman"/>
          <w:sz w:val="32"/>
          <w:szCs w:val="32"/>
          <w:lang w:val="en-US" w:eastAsia="zh-CN"/>
        </w:rPr>
        <w:t>1682.69</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73.36</w:t>
      </w:r>
      <w:r>
        <w:rPr>
          <w:rFonts w:hint="eastAsia" w:ascii="仿宋_GB2312" w:hAnsi="TimesNewRoman" w:eastAsia="仿宋_GB2312" w:cs="TimesNewRoman"/>
          <w:sz w:val="32"/>
          <w:szCs w:val="32"/>
        </w:rPr>
        <w:t>%，主要用于保障机构日常运转、完成日常工作任务；项目支出</w:t>
      </w:r>
      <w:r>
        <w:rPr>
          <w:rFonts w:hint="eastAsia" w:ascii="仿宋_GB2312" w:hAnsi="TimesNewRoman" w:eastAsia="仿宋_GB2312" w:cs="TimesNewRoman"/>
          <w:sz w:val="32"/>
          <w:szCs w:val="32"/>
          <w:lang w:val="en-US" w:eastAsia="zh-CN"/>
        </w:rPr>
        <w:t>611.07</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26.64</w:t>
      </w:r>
      <w:r>
        <w:rPr>
          <w:rFonts w:hint="eastAsia" w:ascii="仿宋_GB2312" w:hAnsi="TimesNewRoman" w:eastAsia="仿宋_GB2312" w:cs="TimesNewRoman"/>
          <w:sz w:val="32"/>
          <w:szCs w:val="32"/>
        </w:rPr>
        <w:t>%，主要用于</w:t>
      </w:r>
      <w:r>
        <w:rPr>
          <w:rFonts w:hint="eastAsia" w:ascii="仿宋_GB2312" w:hAnsi="TimesNewRoman" w:eastAsia="仿宋_GB2312" w:cs="TimesNewRoman"/>
          <w:sz w:val="32"/>
          <w:szCs w:val="32"/>
          <w:lang w:val="en-US" w:eastAsia="zh-CN"/>
        </w:rPr>
        <w:t>行政运行、一般行政管理事务、基层司法业务、公共法律服务、社区矫正与法制建设支出</w:t>
      </w:r>
      <w:r>
        <w:rPr>
          <w:rFonts w:hint="eastAsia" w:ascii="仿宋_GB2312" w:hAnsi="TimesNewRoman" w:eastAsia="仿宋_GB2312" w:cs="TimesNewRoman"/>
          <w:sz w:val="32"/>
          <w:szCs w:val="32"/>
          <w:lang w:eastAsia="zh-CN"/>
        </w:rPr>
        <w:t>。</w:t>
      </w:r>
    </w:p>
    <w:p w14:paraId="47E2C5CE">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四、关于2025年财政拨款收支总表的说明</w:t>
      </w:r>
    </w:p>
    <w:p w14:paraId="10E29489">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司法局</w:t>
      </w:r>
      <w:r>
        <w:rPr>
          <w:rFonts w:hint="eastAsia" w:ascii="仿宋_GB2312" w:hAnsi="TimesNewRoman" w:eastAsia="仿宋_GB2312" w:cs="TimesNewRoman"/>
          <w:sz w:val="32"/>
          <w:szCs w:val="32"/>
        </w:rPr>
        <w:t>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年财政拨款收支预算</w:t>
      </w:r>
      <w:r>
        <w:rPr>
          <w:rFonts w:hint="eastAsia" w:ascii="仿宋_GB2312" w:hAnsi="TimesNewRoman" w:eastAsia="仿宋_GB2312" w:cs="TimesNewRoman"/>
          <w:sz w:val="32"/>
          <w:szCs w:val="32"/>
          <w:lang w:val="en-US" w:eastAsia="zh-CN"/>
        </w:rPr>
        <w:t>2293.76</w:t>
      </w:r>
      <w:r>
        <w:rPr>
          <w:rFonts w:hint="eastAsia" w:ascii="仿宋_GB2312" w:hAnsi="TimesNewRoman" w:eastAsia="仿宋_GB2312" w:cs="TimesNewRoman"/>
          <w:sz w:val="32"/>
          <w:szCs w:val="32"/>
        </w:rPr>
        <w:t>万元。收入按资金来源分</w:t>
      </w:r>
      <w:r>
        <w:rPr>
          <w:rFonts w:hint="eastAsia" w:ascii="仿宋_GB2312" w:hAnsi="TimesNewRoman" w:eastAsia="仿宋_GB2312" w:cs="TimesNewRoman"/>
          <w:sz w:val="32"/>
          <w:szCs w:val="32"/>
          <w:lang w:val="en-US" w:eastAsia="zh-CN"/>
        </w:rPr>
        <w:t>全部</w:t>
      </w:r>
      <w:r>
        <w:rPr>
          <w:rFonts w:hint="eastAsia" w:ascii="仿宋_GB2312" w:hAnsi="TimesNewRoman" w:eastAsia="仿宋_GB2312" w:cs="TimesNewRoman"/>
          <w:sz w:val="32"/>
          <w:szCs w:val="32"/>
        </w:rPr>
        <w:t>为一般公共预算拨款</w:t>
      </w:r>
      <w:r>
        <w:rPr>
          <w:rFonts w:hint="eastAsia" w:ascii="仿宋_GB2312" w:hAnsi="TimesNewRoman" w:eastAsia="仿宋_GB2312" w:cs="TimesNewRoman"/>
          <w:sz w:val="32"/>
          <w:szCs w:val="32"/>
          <w:lang w:eastAsia="zh-CN"/>
        </w:rPr>
        <w:t>。</w:t>
      </w:r>
      <w:r>
        <w:rPr>
          <w:rFonts w:hint="eastAsia" w:ascii="仿宋_GB2312" w:hAnsi="TimesNewRoman" w:eastAsia="仿宋_GB2312" w:cs="TimesNewRoman"/>
          <w:sz w:val="32"/>
          <w:szCs w:val="32"/>
        </w:rPr>
        <w:t>按资金年度分</w:t>
      </w:r>
      <w:r>
        <w:rPr>
          <w:rFonts w:hint="eastAsia" w:ascii="仿宋_GB2312" w:hAnsi="TimesNewRoman" w:eastAsia="仿宋_GB2312" w:cs="TimesNewRoman"/>
          <w:sz w:val="32"/>
          <w:szCs w:val="32"/>
          <w:lang w:val="en-US" w:eastAsia="zh-CN"/>
        </w:rPr>
        <w:t>全部</w:t>
      </w:r>
      <w:r>
        <w:rPr>
          <w:rFonts w:hint="eastAsia" w:ascii="仿宋_GB2312" w:hAnsi="TimesNewRoman" w:eastAsia="仿宋_GB2312" w:cs="TimesNewRoman"/>
          <w:sz w:val="32"/>
          <w:szCs w:val="32"/>
        </w:rPr>
        <w:t>为本年财政拨款收入。支出按功能分类分为：</w:t>
      </w:r>
      <w:r>
        <w:rPr>
          <w:rFonts w:hint="eastAsia" w:ascii="仿宋_GB2312" w:hAnsi="TimesNewRoman" w:eastAsia="仿宋_GB2312" w:cs="TimesNewRoman"/>
          <w:sz w:val="32"/>
          <w:szCs w:val="32"/>
          <w:lang w:val="en-US" w:eastAsia="zh-CN"/>
        </w:rPr>
        <w:t>公共安全</w:t>
      </w:r>
      <w:r>
        <w:rPr>
          <w:rFonts w:hint="eastAsia" w:ascii="仿宋_GB2312" w:hAnsi="TimesNewRoman" w:eastAsia="仿宋_GB2312" w:cs="TimesNewRoman"/>
          <w:sz w:val="32"/>
          <w:szCs w:val="32"/>
        </w:rPr>
        <w:t>支出</w:t>
      </w:r>
      <w:r>
        <w:rPr>
          <w:rFonts w:hint="eastAsia" w:ascii="仿宋_GB2312" w:hAnsi="TimesNewRoman" w:eastAsia="仿宋_GB2312" w:cs="TimesNewRoman"/>
          <w:sz w:val="32"/>
          <w:szCs w:val="32"/>
          <w:lang w:val="en-US" w:eastAsia="zh-CN"/>
        </w:rPr>
        <w:t>1894.03</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82.58</w:t>
      </w:r>
      <w:r>
        <w:rPr>
          <w:rFonts w:hint="eastAsia" w:ascii="仿宋_GB2312" w:hAnsi="TimesNewRoman" w:eastAsia="仿宋_GB2312" w:cs="TimesNewRoman"/>
          <w:sz w:val="32"/>
          <w:szCs w:val="32"/>
        </w:rPr>
        <w:t>%；社会保障和就业支出</w:t>
      </w:r>
      <w:r>
        <w:rPr>
          <w:rFonts w:hint="eastAsia" w:ascii="仿宋_GB2312" w:hAnsi="TimesNewRoman" w:eastAsia="仿宋_GB2312" w:cs="TimesNewRoman"/>
          <w:sz w:val="32"/>
          <w:szCs w:val="32"/>
          <w:lang w:val="en-US" w:eastAsia="zh-CN"/>
        </w:rPr>
        <w:t>214.10</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9.33</w:t>
      </w:r>
      <w:r>
        <w:rPr>
          <w:rFonts w:hint="eastAsia" w:ascii="仿宋_GB2312" w:hAnsi="TimesNewRoman" w:eastAsia="仿宋_GB2312" w:cs="TimesNewRoman"/>
          <w:sz w:val="32"/>
          <w:szCs w:val="32"/>
        </w:rPr>
        <w:t>%；卫生健康支出</w:t>
      </w:r>
      <w:r>
        <w:rPr>
          <w:rFonts w:hint="eastAsia" w:ascii="仿宋_GB2312" w:hAnsi="TimesNewRoman" w:eastAsia="仿宋_GB2312" w:cs="TimesNewRoman"/>
          <w:sz w:val="32"/>
          <w:szCs w:val="32"/>
          <w:lang w:val="en-US" w:eastAsia="zh-CN"/>
        </w:rPr>
        <w:t>79.24</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3.45</w:t>
      </w:r>
      <w:r>
        <w:rPr>
          <w:rFonts w:hint="eastAsia" w:ascii="仿宋_GB2312" w:hAnsi="TimesNewRoman" w:eastAsia="仿宋_GB2312" w:cs="TimesNewRoman"/>
          <w:sz w:val="32"/>
          <w:szCs w:val="32"/>
        </w:rPr>
        <w:t>%；住房保障支出</w:t>
      </w:r>
      <w:r>
        <w:rPr>
          <w:rFonts w:hint="eastAsia" w:ascii="仿宋_GB2312" w:hAnsi="TimesNewRoman" w:eastAsia="仿宋_GB2312" w:cs="TimesNewRoman"/>
          <w:sz w:val="32"/>
          <w:szCs w:val="32"/>
          <w:lang w:val="en-US" w:eastAsia="zh-CN"/>
        </w:rPr>
        <w:t>106.39</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4.64</w:t>
      </w:r>
      <w:r>
        <w:rPr>
          <w:rFonts w:hint="eastAsia" w:ascii="仿宋_GB2312" w:hAnsi="TimesNewRoman" w:eastAsia="仿宋_GB2312" w:cs="TimesNewRoman"/>
          <w:sz w:val="32"/>
          <w:szCs w:val="32"/>
        </w:rPr>
        <w:t>%。</w:t>
      </w:r>
    </w:p>
    <w:p w14:paraId="3A4E1181">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五、关于2025年一般公共预算支出表的说明</w:t>
      </w:r>
    </w:p>
    <w:p w14:paraId="3932B928">
      <w:pPr>
        <w:pStyle w:val="3"/>
        <w:topLinePunct/>
        <w:adjustRightInd w:val="0"/>
        <w:snapToGrid w:val="0"/>
        <w:spacing w:beforeAutospacing="0" w:afterAutospacing="0" w:line="580" w:lineRule="exact"/>
        <w:ind w:firstLine="630" w:firstLineChars="196"/>
        <w:jc w:val="both"/>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（一）一般公共预算支出规模变化情况。</w:t>
      </w:r>
    </w:p>
    <w:p w14:paraId="5D47DC1C">
      <w:pPr>
        <w:numPr>
          <w:ilvl w:val="0"/>
          <w:numId w:val="0"/>
        </w:num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val="en-US" w:eastAsia="zh-CN"/>
        </w:rPr>
        <w:t>司法局</w:t>
      </w:r>
      <w:r>
        <w:rPr>
          <w:rFonts w:hint="eastAsia" w:ascii="仿宋_GB2312" w:hAnsi="TimesNewRoman" w:eastAsia="仿宋_GB2312" w:cs="TimesNewRoman"/>
          <w:sz w:val="32"/>
          <w:szCs w:val="32"/>
        </w:rPr>
        <w:t>2025年一般公共预算支出</w:t>
      </w:r>
      <w:r>
        <w:rPr>
          <w:rFonts w:hint="eastAsia" w:ascii="仿宋_GB2312" w:hAnsi="TimesNewRoman" w:eastAsia="仿宋_GB2312" w:cs="TimesNewRoman"/>
          <w:sz w:val="32"/>
          <w:szCs w:val="32"/>
          <w:lang w:val="en-US" w:eastAsia="zh-CN"/>
        </w:rPr>
        <w:t>2293.76</w:t>
      </w:r>
      <w:r>
        <w:rPr>
          <w:rFonts w:hint="eastAsia" w:ascii="仿宋_GB2312" w:hAnsi="TimesNewRoman" w:eastAsia="仿宋_GB2312" w:cs="TimesNewRoman"/>
          <w:sz w:val="32"/>
          <w:szCs w:val="32"/>
        </w:rPr>
        <w:t>万元，比2024年预算减少</w:t>
      </w:r>
      <w:r>
        <w:rPr>
          <w:rFonts w:hint="eastAsia" w:ascii="仿宋_GB2312" w:hAnsi="TimesNewRoman" w:eastAsia="仿宋_GB2312" w:cs="TimesNewRoman"/>
          <w:sz w:val="32"/>
          <w:szCs w:val="32"/>
          <w:lang w:val="en-US" w:eastAsia="zh-CN"/>
        </w:rPr>
        <w:t>189.94</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7.64</w:t>
      </w:r>
      <w:r>
        <w:rPr>
          <w:rFonts w:hint="eastAsia" w:ascii="仿宋_GB2312" w:hAnsi="TimesNewRoman" w:eastAsia="仿宋_GB2312" w:cs="TimesNewRoman"/>
          <w:sz w:val="32"/>
          <w:szCs w:val="32"/>
        </w:rPr>
        <w:t>%，主要原因：</w:t>
      </w:r>
      <w:r>
        <w:rPr>
          <w:rFonts w:hint="eastAsia" w:ascii="仿宋_GB2312" w:hAnsi="TimesNewRoman" w:eastAsia="仿宋_GB2312" w:cs="TimesNewRoman"/>
          <w:sz w:val="32"/>
          <w:szCs w:val="32"/>
          <w:lang w:val="en-US" w:eastAsia="zh-CN"/>
        </w:rPr>
        <w:t>一</w:t>
      </w:r>
      <w:r>
        <w:rPr>
          <w:rFonts w:hint="eastAsia" w:ascii="仿宋_GB2312" w:hAnsi="TimesNewRoman" w:eastAsia="仿宋_GB2312" w:cs="TimesNewRoman"/>
          <w:sz w:val="32"/>
          <w:szCs w:val="32"/>
        </w:rPr>
        <w:t>是</w:t>
      </w:r>
      <w:r>
        <w:rPr>
          <w:rFonts w:hint="eastAsia" w:ascii="仿宋_GB2312" w:hAnsi="TimesNewRoman" w:eastAsia="仿宋_GB2312" w:cs="TimesNewRoman"/>
          <w:sz w:val="32"/>
          <w:szCs w:val="32"/>
          <w:lang w:val="en-US" w:eastAsia="zh-CN"/>
        </w:rPr>
        <w:t>项目经费的减少，二是上年末退休人员较多导致本年度人员经费的减少</w:t>
      </w:r>
      <w:r>
        <w:rPr>
          <w:rFonts w:hint="eastAsia" w:ascii="仿宋_GB2312" w:hAnsi="TimesNewRoman" w:eastAsia="仿宋_GB2312" w:cs="TimesNewRoman"/>
          <w:sz w:val="32"/>
          <w:szCs w:val="32"/>
          <w:lang w:eastAsia="zh-CN"/>
        </w:rPr>
        <w:t>。</w:t>
      </w:r>
    </w:p>
    <w:p w14:paraId="2EC20A3C">
      <w:pPr>
        <w:pStyle w:val="3"/>
        <w:topLinePunct/>
        <w:adjustRightInd w:val="0"/>
        <w:snapToGrid w:val="0"/>
        <w:spacing w:beforeAutospacing="0" w:afterAutospacing="0" w:line="580" w:lineRule="exact"/>
        <w:ind w:firstLine="630" w:firstLineChars="196"/>
        <w:jc w:val="both"/>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（二）一般公共预算支出结构情况。</w:t>
      </w:r>
    </w:p>
    <w:p w14:paraId="67843A69">
      <w:pPr>
        <w:pStyle w:val="3"/>
        <w:topLinePunct/>
        <w:adjustRightInd w:val="0"/>
        <w:snapToGrid w:val="0"/>
        <w:spacing w:beforeAutospacing="0" w:afterAutospacing="0" w:line="580" w:lineRule="exact"/>
        <w:ind w:firstLine="627" w:firstLineChars="196"/>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公共</w:t>
      </w:r>
      <w:r>
        <w:rPr>
          <w:rFonts w:hint="eastAsia" w:ascii="仿宋_GB2312" w:hAnsi="TimesNewRoman" w:eastAsia="仿宋_GB2312" w:cs="TimesNewRoman"/>
          <w:sz w:val="32"/>
          <w:szCs w:val="32"/>
          <w:lang w:val="en-US" w:eastAsia="zh-CN"/>
        </w:rPr>
        <w:t>安全</w:t>
      </w:r>
      <w:r>
        <w:rPr>
          <w:rFonts w:hint="eastAsia" w:ascii="仿宋_GB2312" w:hAnsi="TimesNewRoman" w:eastAsia="仿宋_GB2312" w:cs="TimesNewRoman"/>
          <w:sz w:val="32"/>
          <w:szCs w:val="32"/>
        </w:rPr>
        <w:t>支出</w:t>
      </w:r>
      <w:r>
        <w:rPr>
          <w:rFonts w:hint="eastAsia" w:ascii="仿宋_GB2312" w:hAnsi="TimesNewRoman" w:eastAsia="仿宋_GB2312" w:cs="TimesNewRoman"/>
          <w:sz w:val="32"/>
          <w:szCs w:val="32"/>
          <w:lang w:val="en-US" w:eastAsia="zh-CN"/>
        </w:rPr>
        <w:t>1894.03</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82.58</w:t>
      </w:r>
      <w:r>
        <w:rPr>
          <w:rFonts w:hint="eastAsia" w:ascii="仿宋_GB2312" w:hAnsi="TimesNewRoman" w:eastAsia="仿宋_GB2312" w:cs="TimesNewRoman"/>
          <w:sz w:val="32"/>
          <w:szCs w:val="32"/>
        </w:rPr>
        <w:t>%；社会保障和就业支出</w:t>
      </w:r>
      <w:r>
        <w:rPr>
          <w:rFonts w:hint="eastAsia" w:ascii="仿宋_GB2312" w:hAnsi="TimesNewRoman" w:eastAsia="仿宋_GB2312" w:cs="TimesNewRoman"/>
          <w:sz w:val="32"/>
          <w:szCs w:val="32"/>
          <w:lang w:val="en-US" w:eastAsia="zh-CN"/>
        </w:rPr>
        <w:t>241.10</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9.33</w:t>
      </w:r>
      <w:r>
        <w:rPr>
          <w:rFonts w:hint="eastAsia" w:ascii="仿宋_GB2312" w:hAnsi="TimesNewRoman" w:eastAsia="仿宋_GB2312" w:cs="TimesNewRoman"/>
          <w:sz w:val="32"/>
          <w:szCs w:val="32"/>
        </w:rPr>
        <w:t>%；卫生健康支出</w:t>
      </w:r>
      <w:r>
        <w:rPr>
          <w:rFonts w:hint="eastAsia" w:ascii="仿宋_GB2312" w:hAnsi="TimesNewRoman" w:eastAsia="仿宋_GB2312" w:cs="TimesNewRoman"/>
          <w:sz w:val="32"/>
          <w:szCs w:val="32"/>
          <w:lang w:val="en-US" w:eastAsia="zh-CN"/>
        </w:rPr>
        <w:t>79.24</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3.45</w:t>
      </w:r>
      <w:r>
        <w:rPr>
          <w:rFonts w:hint="eastAsia" w:ascii="仿宋_GB2312" w:hAnsi="TimesNewRoman" w:eastAsia="仿宋_GB2312" w:cs="TimesNewRoman"/>
          <w:sz w:val="32"/>
          <w:szCs w:val="32"/>
        </w:rPr>
        <w:t>%；住房保障支出</w:t>
      </w:r>
      <w:r>
        <w:rPr>
          <w:rFonts w:hint="eastAsia" w:ascii="仿宋_GB2312" w:hAnsi="TimesNewRoman" w:eastAsia="仿宋_GB2312" w:cs="TimesNewRoman"/>
          <w:sz w:val="32"/>
          <w:szCs w:val="32"/>
          <w:lang w:val="en-US" w:eastAsia="zh-CN"/>
        </w:rPr>
        <w:t>106.39</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4.64</w:t>
      </w:r>
      <w:r>
        <w:rPr>
          <w:rFonts w:hint="eastAsia" w:ascii="仿宋_GB2312" w:hAnsi="TimesNewRoman" w:eastAsia="仿宋_GB2312" w:cs="TimesNewRoman"/>
          <w:sz w:val="32"/>
          <w:szCs w:val="32"/>
        </w:rPr>
        <w:t>%。</w:t>
      </w:r>
    </w:p>
    <w:p w14:paraId="3BF8FB62">
      <w:pPr>
        <w:topLinePunct/>
        <w:adjustRightInd w:val="0"/>
        <w:snapToGrid w:val="0"/>
        <w:spacing w:line="58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（三）一般公共预算支出具体使用情况。</w:t>
      </w:r>
    </w:p>
    <w:p w14:paraId="596F1461">
      <w:pPr>
        <w:pStyle w:val="3"/>
        <w:topLinePunct/>
        <w:adjustRightInd w:val="0"/>
        <w:snapToGrid w:val="0"/>
        <w:spacing w:beforeAutospacing="0" w:afterAutospacing="0" w:line="580" w:lineRule="exact"/>
        <w:ind w:firstLine="590" w:firstLineChars="196"/>
        <w:jc w:val="both"/>
        <w:rPr>
          <w:rFonts w:hint="eastAsia" w:ascii="仿宋_GB2312" w:hAnsi="TimesNewRoman" w:eastAsia="仿宋_GB2312" w:cs="TimesNewRoman"/>
          <w:sz w:val="30"/>
          <w:szCs w:val="30"/>
          <w:lang w:eastAsia="zh-CN"/>
        </w:rPr>
      </w:pPr>
      <w:r>
        <w:rPr>
          <w:rFonts w:hint="eastAsia" w:ascii="仿宋_GB2312" w:hAnsi="TimesNewRoman" w:eastAsia="仿宋_GB2312" w:cs="TimesNewRoman"/>
          <w:b/>
          <w:sz w:val="30"/>
          <w:szCs w:val="30"/>
        </w:rPr>
        <w:t>1.</w:t>
      </w:r>
      <w:r>
        <w:rPr>
          <w:rFonts w:hint="eastAsia" w:ascii="仿宋_GB2312" w:hAnsi="仿宋" w:eastAsia="仿宋_GB2312"/>
          <w:b/>
          <w:sz w:val="30"/>
          <w:szCs w:val="30"/>
          <w:lang w:val="en-US" w:eastAsia="zh-CN"/>
        </w:rPr>
        <w:t>公共安全</w:t>
      </w:r>
      <w:r>
        <w:rPr>
          <w:rFonts w:hint="eastAsia" w:ascii="仿宋_GB2312" w:hAnsi="仿宋" w:eastAsia="仿宋_GB2312"/>
          <w:b/>
          <w:sz w:val="30"/>
          <w:szCs w:val="30"/>
        </w:rPr>
        <w:t>支出（类）</w:t>
      </w:r>
      <w:r>
        <w:rPr>
          <w:rFonts w:hint="eastAsia" w:ascii="仿宋_GB2312" w:hAnsi="仿宋" w:eastAsia="仿宋_GB2312"/>
          <w:b/>
          <w:sz w:val="30"/>
          <w:szCs w:val="30"/>
          <w:lang w:val="en-US" w:eastAsia="zh-CN"/>
        </w:rPr>
        <w:t>司法</w:t>
      </w:r>
      <w:r>
        <w:rPr>
          <w:rFonts w:hint="eastAsia" w:ascii="仿宋_GB2312" w:hAnsi="仿宋" w:eastAsia="仿宋_GB2312"/>
          <w:b/>
          <w:sz w:val="30"/>
          <w:szCs w:val="30"/>
        </w:rPr>
        <w:t>（款）行政运行（项）</w:t>
      </w:r>
      <w:r>
        <w:rPr>
          <w:rFonts w:hint="eastAsia" w:ascii="仿宋_GB2312" w:hAnsi="TimesNewRoman" w:eastAsia="仿宋_GB2312" w:cs="TimesNewRoman"/>
          <w:sz w:val="30"/>
          <w:szCs w:val="30"/>
        </w:rPr>
        <w:t>202</w:t>
      </w:r>
      <w:r>
        <w:rPr>
          <w:rFonts w:hint="eastAsia" w:ascii="仿宋_GB2312" w:hAnsi="TimesNewRoman" w:eastAsia="仿宋_GB2312" w:cs="TimesNewRoman"/>
          <w:sz w:val="30"/>
          <w:szCs w:val="30"/>
          <w:lang w:val="en-US" w:eastAsia="zh-CN"/>
        </w:rPr>
        <w:t>5</w:t>
      </w:r>
      <w:r>
        <w:rPr>
          <w:rFonts w:hint="eastAsia" w:ascii="仿宋_GB2312" w:hAnsi="TimesNewRoman" w:eastAsia="仿宋_GB2312" w:cs="TimesNewRoman"/>
          <w:sz w:val="30"/>
          <w:szCs w:val="30"/>
        </w:rPr>
        <w:t>年预算</w:t>
      </w:r>
      <w:r>
        <w:rPr>
          <w:rFonts w:hint="eastAsia" w:ascii="仿宋_GB2312" w:hAnsi="TimesNewRoman" w:eastAsia="仿宋_GB2312" w:cs="TimesNewRoman"/>
          <w:sz w:val="30"/>
          <w:szCs w:val="30"/>
          <w:lang w:val="en-US" w:eastAsia="zh-CN"/>
        </w:rPr>
        <w:t>1820.16</w:t>
      </w:r>
      <w:r>
        <w:rPr>
          <w:rFonts w:hint="eastAsia" w:ascii="仿宋_GB2312" w:hAnsi="TimesNewRoman" w:eastAsia="仿宋_GB2312" w:cs="TimesNewRoman"/>
          <w:sz w:val="30"/>
          <w:szCs w:val="30"/>
        </w:rPr>
        <w:t>万元，比202</w:t>
      </w:r>
      <w:r>
        <w:rPr>
          <w:rFonts w:hint="eastAsia" w:ascii="仿宋_GB2312" w:hAnsi="TimesNewRoman" w:eastAsia="仿宋_GB2312" w:cs="TimesNewRoman"/>
          <w:sz w:val="30"/>
          <w:szCs w:val="30"/>
          <w:lang w:val="en-US" w:eastAsia="zh-CN"/>
        </w:rPr>
        <w:t>4</w:t>
      </w:r>
      <w:r>
        <w:rPr>
          <w:rFonts w:hint="eastAsia" w:ascii="仿宋_GB2312" w:hAnsi="TimesNewRoman" w:eastAsia="仿宋_GB2312" w:cs="TimesNewRoman"/>
          <w:sz w:val="30"/>
          <w:szCs w:val="30"/>
        </w:rPr>
        <w:t>年预算</w:t>
      </w:r>
      <w:r>
        <w:rPr>
          <w:rFonts w:hint="eastAsia" w:ascii="仿宋_GB2312" w:hAnsi="TimesNewRoman" w:eastAsia="仿宋_GB2312" w:cs="TimesNewRoman"/>
          <w:sz w:val="30"/>
          <w:szCs w:val="30"/>
          <w:lang w:val="en-US" w:eastAsia="zh-CN"/>
        </w:rPr>
        <w:t>增加327.35</w:t>
      </w:r>
      <w:r>
        <w:rPr>
          <w:rFonts w:hint="eastAsia" w:ascii="仿宋_GB2312" w:hAnsi="TimesNewRoman" w:eastAsia="仿宋_GB2312" w:cs="TimesNewRoman"/>
          <w:sz w:val="30"/>
          <w:szCs w:val="30"/>
        </w:rPr>
        <w:t>万元，</w:t>
      </w:r>
      <w:r>
        <w:rPr>
          <w:rFonts w:hint="eastAsia" w:ascii="仿宋_GB2312" w:hAnsi="TimesNewRoman" w:eastAsia="仿宋_GB2312" w:cs="TimesNewRoman"/>
          <w:sz w:val="30"/>
          <w:szCs w:val="30"/>
          <w:lang w:val="en-US" w:eastAsia="zh-CN"/>
        </w:rPr>
        <w:t>增长21.93</w:t>
      </w:r>
      <w:r>
        <w:rPr>
          <w:rFonts w:hint="eastAsia" w:ascii="仿宋_GB2312" w:hAnsi="TimesNewRoman" w:eastAsia="仿宋_GB2312" w:cs="TimesNewRoman"/>
          <w:sz w:val="30"/>
          <w:szCs w:val="30"/>
        </w:rPr>
        <w:t>%，</w:t>
      </w:r>
      <w:r>
        <w:rPr>
          <w:rFonts w:hint="eastAsia" w:ascii="仿宋_GB2312" w:hAnsi="TimesNewRoman" w:eastAsia="仿宋_GB2312" w:cs="TimesNewRoman"/>
          <w:sz w:val="30"/>
          <w:szCs w:val="30"/>
          <w:lang w:val="en-US" w:eastAsia="zh-CN"/>
        </w:rPr>
        <w:t>增长</w:t>
      </w:r>
      <w:r>
        <w:rPr>
          <w:rFonts w:hint="eastAsia" w:ascii="仿宋_GB2312" w:hAnsi="TimesNewRoman" w:eastAsia="仿宋_GB2312" w:cs="TimesNewRoman"/>
          <w:sz w:val="30"/>
          <w:szCs w:val="30"/>
        </w:rPr>
        <w:t>原因主要是</w:t>
      </w:r>
      <w:r>
        <w:rPr>
          <w:rFonts w:hint="eastAsia" w:ascii="仿宋_GB2312" w:hAnsi="仿宋" w:eastAsia="仿宋_GB2312" w:cs="Times New Roman"/>
          <w:kern w:val="2"/>
          <w:sz w:val="30"/>
          <w:szCs w:val="30"/>
          <w:lang w:val="en-US" w:eastAsia="zh-CN"/>
        </w:rPr>
        <w:t>项目经费功能科目的调整</w:t>
      </w:r>
      <w:r>
        <w:rPr>
          <w:rFonts w:hint="eastAsia" w:ascii="仿宋_GB2312" w:hAnsi="TimesNewRoman" w:eastAsia="仿宋_GB2312" w:cs="TimesNewRoman"/>
          <w:sz w:val="30"/>
          <w:szCs w:val="30"/>
        </w:rPr>
        <w:t>。</w:t>
      </w:r>
    </w:p>
    <w:p w14:paraId="52008294">
      <w:pPr>
        <w:adjustRightInd w:val="0"/>
        <w:snapToGrid w:val="0"/>
        <w:spacing w:line="60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w:t>
      </w:r>
      <w:r>
        <w:rPr>
          <w:rFonts w:hint="eastAsia" w:ascii="仿宋_GB2312" w:hAnsi="仿宋" w:eastAsia="仿宋_GB2312"/>
          <w:b/>
          <w:sz w:val="32"/>
          <w:szCs w:val="32"/>
          <w:lang w:val="en-US" w:eastAsia="zh-CN"/>
        </w:rPr>
        <w:t>公共安全</w:t>
      </w:r>
      <w:r>
        <w:rPr>
          <w:rFonts w:hint="eastAsia" w:ascii="仿宋_GB2312" w:hAnsi="仿宋" w:eastAsia="仿宋_GB2312"/>
          <w:b/>
          <w:sz w:val="32"/>
          <w:szCs w:val="32"/>
        </w:rPr>
        <w:t>支出（类）</w:t>
      </w:r>
      <w:r>
        <w:rPr>
          <w:rFonts w:hint="eastAsia" w:ascii="仿宋_GB2312" w:hAnsi="仿宋" w:eastAsia="仿宋_GB2312"/>
          <w:b/>
          <w:sz w:val="32"/>
          <w:szCs w:val="32"/>
          <w:lang w:val="en-US" w:eastAsia="zh-CN"/>
        </w:rPr>
        <w:t>司法</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社区矫正</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53.35</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减少5.93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下降10</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下降</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厉行节约，压缩工作经费。</w:t>
      </w:r>
    </w:p>
    <w:p w14:paraId="59165F39">
      <w:pPr>
        <w:adjustRightInd w:val="0"/>
        <w:snapToGrid w:val="0"/>
        <w:spacing w:line="60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 xml:space="preserve">. </w:t>
      </w:r>
      <w:r>
        <w:rPr>
          <w:rFonts w:hint="eastAsia" w:ascii="仿宋_GB2312" w:hAnsi="仿宋" w:eastAsia="仿宋_GB2312"/>
          <w:b/>
          <w:sz w:val="32"/>
          <w:szCs w:val="32"/>
          <w:lang w:val="en-US" w:eastAsia="zh-CN"/>
        </w:rPr>
        <w:t>公共安全</w:t>
      </w:r>
      <w:r>
        <w:rPr>
          <w:rFonts w:hint="eastAsia" w:ascii="仿宋_GB2312" w:hAnsi="仿宋" w:eastAsia="仿宋_GB2312"/>
          <w:b/>
          <w:sz w:val="32"/>
          <w:szCs w:val="32"/>
        </w:rPr>
        <w:t>支出（类）</w:t>
      </w:r>
      <w:r>
        <w:rPr>
          <w:rFonts w:hint="eastAsia" w:ascii="仿宋_GB2312" w:hAnsi="仿宋" w:eastAsia="仿宋_GB2312"/>
          <w:b/>
          <w:sz w:val="32"/>
          <w:szCs w:val="32"/>
          <w:lang w:val="en-US" w:eastAsia="zh-CN"/>
        </w:rPr>
        <w:t>司法</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法制建设</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20.52</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减少2.28</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下降10</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下降</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厉行节约，压缩工作经费。</w:t>
      </w:r>
    </w:p>
    <w:p w14:paraId="50A2150E">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.社会保障和就业支出（类）行政事业单位养老支出（款）机关事业单位基本养老保险缴费支出（项）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141.85</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减少13.11</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下降8.46</w:t>
      </w:r>
      <w:r>
        <w:rPr>
          <w:rFonts w:hint="eastAsia" w:ascii="仿宋_GB2312" w:hAnsi="仿宋" w:eastAsia="仿宋_GB2312"/>
          <w:sz w:val="32"/>
          <w:szCs w:val="32"/>
        </w:rPr>
        <w:t>%，</w:t>
      </w:r>
      <w:r>
        <w:rPr>
          <w:rFonts w:hint="eastAsia" w:ascii="仿宋_GB2312" w:hAnsi="仿宋" w:eastAsia="仿宋_GB2312"/>
          <w:sz w:val="32"/>
          <w:szCs w:val="32"/>
          <w:lang w:val="en-US" w:eastAsia="zh-CN"/>
        </w:rPr>
        <w:t>下降</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上年末退休人员较多致本年度在职人员减少</w:t>
      </w:r>
      <w:r>
        <w:rPr>
          <w:rFonts w:hint="eastAsia" w:ascii="仿宋_GB2312" w:hAnsi="仿宋" w:eastAsia="仿宋_GB2312"/>
          <w:sz w:val="32"/>
          <w:szCs w:val="32"/>
        </w:rPr>
        <w:t>。</w:t>
      </w:r>
    </w:p>
    <w:p w14:paraId="675F066F">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5</w:t>
      </w:r>
      <w:r>
        <w:rPr>
          <w:rFonts w:hint="eastAsia" w:ascii="仿宋_GB2312" w:hAnsi="仿宋" w:eastAsia="仿宋_GB2312"/>
          <w:b/>
          <w:sz w:val="32"/>
          <w:szCs w:val="32"/>
        </w:rPr>
        <w:t>.社会保障和就业支出（类）行政事业单位养老支出（款）</w:t>
      </w:r>
      <w:r>
        <w:rPr>
          <w:rFonts w:hint="eastAsia" w:ascii="仿宋_GB2312" w:hAnsi="仿宋" w:eastAsia="仿宋_GB2312"/>
          <w:b/>
          <w:sz w:val="32"/>
          <w:szCs w:val="32"/>
          <w:lang w:val="en-US" w:eastAsia="zh-CN"/>
        </w:rPr>
        <w:t>机关事业单位职业年金缴费支出</w:t>
      </w:r>
      <w:r>
        <w:rPr>
          <w:rFonts w:hint="eastAsia" w:ascii="仿宋_GB2312" w:hAnsi="仿宋" w:eastAsia="仿宋_GB2312"/>
          <w:b/>
          <w:sz w:val="32"/>
          <w:szCs w:val="32"/>
        </w:rPr>
        <w:t>（项）</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年预算</w:t>
      </w:r>
      <w:r>
        <w:rPr>
          <w:rFonts w:hint="eastAsia" w:ascii="仿宋" w:hAnsi="仿宋" w:eastAsia="仿宋"/>
          <w:sz w:val="32"/>
          <w:szCs w:val="32"/>
          <w:lang w:val="en-US" w:eastAsia="zh-CN"/>
        </w:rPr>
        <w:t>70.92</w:t>
      </w:r>
      <w:r>
        <w:rPr>
          <w:rFonts w:hint="eastAsia" w:ascii="仿宋" w:hAnsi="仿宋" w:eastAsia="仿宋"/>
          <w:sz w:val="32"/>
          <w:szCs w:val="32"/>
        </w:rPr>
        <w:t>万元，比</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年预算</w:t>
      </w:r>
      <w:r>
        <w:rPr>
          <w:rFonts w:hint="eastAsia" w:ascii="仿宋" w:hAnsi="仿宋" w:eastAsia="仿宋"/>
          <w:sz w:val="32"/>
          <w:szCs w:val="32"/>
          <w:lang w:val="en-US" w:eastAsia="zh-CN"/>
        </w:rPr>
        <w:t>减少6.56</w:t>
      </w:r>
      <w:r>
        <w:rPr>
          <w:rFonts w:hint="eastAsia" w:ascii="仿宋" w:hAnsi="仿宋" w:eastAsia="仿宋"/>
          <w:sz w:val="32"/>
          <w:szCs w:val="32"/>
        </w:rPr>
        <w:t>万元，</w:t>
      </w:r>
      <w:r>
        <w:rPr>
          <w:rFonts w:hint="eastAsia" w:ascii="仿宋_GB2312" w:hAnsi="仿宋" w:eastAsia="仿宋_GB2312"/>
          <w:sz w:val="32"/>
          <w:szCs w:val="32"/>
          <w:lang w:val="en-US" w:eastAsia="zh-CN"/>
        </w:rPr>
        <w:t>下降8.47</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 w:hAnsi="仿宋" w:eastAsia="仿宋"/>
          <w:sz w:val="32"/>
          <w:szCs w:val="32"/>
          <w:lang w:val="en-US" w:eastAsia="zh-CN"/>
        </w:rPr>
        <w:t>下降</w:t>
      </w:r>
      <w:r>
        <w:rPr>
          <w:rFonts w:hint="eastAsia" w:ascii="仿宋" w:hAnsi="仿宋" w:eastAsia="仿宋"/>
          <w:sz w:val="32"/>
          <w:szCs w:val="32"/>
        </w:rPr>
        <w:t>原因</w:t>
      </w:r>
      <w:r>
        <w:rPr>
          <w:rFonts w:hint="eastAsia" w:ascii="仿宋" w:hAnsi="仿宋" w:eastAsia="仿宋"/>
          <w:sz w:val="32"/>
          <w:szCs w:val="32"/>
          <w:highlight w:val="none"/>
        </w:rPr>
        <w:t>主要是</w:t>
      </w:r>
      <w:r>
        <w:rPr>
          <w:rFonts w:hint="eastAsia" w:ascii="仿宋_GB2312" w:hAnsi="仿宋" w:eastAsia="仿宋_GB2312"/>
          <w:sz w:val="32"/>
          <w:szCs w:val="32"/>
          <w:lang w:val="en-US" w:eastAsia="zh-CN"/>
        </w:rPr>
        <w:t>上年末退休人员较多致本年度在职人员减少</w:t>
      </w:r>
      <w:r>
        <w:rPr>
          <w:rFonts w:hint="eastAsia" w:ascii="仿宋_GB2312" w:hAnsi="仿宋" w:eastAsia="仿宋_GB2312"/>
          <w:sz w:val="32"/>
          <w:szCs w:val="32"/>
        </w:rPr>
        <w:t>。</w:t>
      </w:r>
    </w:p>
    <w:p w14:paraId="523BD5F2">
      <w:pPr>
        <w:adjustRightInd w:val="0"/>
        <w:snapToGrid w:val="0"/>
        <w:spacing w:line="600" w:lineRule="exact"/>
        <w:ind w:firstLine="643" w:firstLineChars="200"/>
        <w:rPr>
          <w:rFonts w:hint="default" w:ascii="仿宋_GB2312" w:hAnsi="仿宋" w:eastAsia="仿宋_GB2312"/>
          <w:sz w:val="32"/>
          <w:szCs w:val="32"/>
          <w:lang w:val="en-US" w:eastAsia="zh-CN"/>
        </w:rPr>
      </w:pPr>
      <w:r>
        <w:rPr>
          <w:rFonts w:hint="eastAsia" w:ascii="仿宋_GB2312" w:hAnsi="仿宋" w:eastAsia="仿宋_GB2312"/>
          <w:b/>
          <w:sz w:val="32"/>
          <w:szCs w:val="32"/>
          <w:lang w:val="en-US" w:eastAsia="zh-CN"/>
        </w:rPr>
        <w:t>6</w:t>
      </w:r>
      <w:r>
        <w:rPr>
          <w:rFonts w:hint="eastAsia" w:ascii="仿宋_GB2312" w:hAnsi="仿宋" w:eastAsia="仿宋_GB2312"/>
          <w:b/>
          <w:sz w:val="32"/>
          <w:szCs w:val="32"/>
        </w:rPr>
        <w:t>.社会保障和就业支出（类）</w:t>
      </w:r>
      <w:r>
        <w:rPr>
          <w:rFonts w:hint="eastAsia" w:ascii="仿宋_GB2312" w:hAnsi="仿宋" w:eastAsia="仿宋_GB2312"/>
          <w:b/>
          <w:sz w:val="32"/>
          <w:szCs w:val="32"/>
          <w:lang w:val="en-US" w:eastAsia="zh-CN"/>
        </w:rPr>
        <w:t>其他</w:t>
      </w:r>
      <w:r>
        <w:rPr>
          <w:rFonts w:hint="eastAsia" w:ascii="仿宋_GB2312" w:hAnsi="仿宋" w:eastAsia="仿宋_GB2312"/>
          <w:b/>
          <w:sz w:val="32"/>
          <w:szCs w:val="32"/>
        </w:rPr>
        <w:t>社会保障和就业支出（款）</w:t>
      </w:r>
      <w:r>
        <w:rPr>
          <w:rFonts w:hint="eastAsia" w:ascii="仿宋_GB2312" w:hAnsi="仿宋" w:eastAsia="仿宋_GB2312"/>
          <w:b/>
          <w:sz w:val="32"/>
          <w:szCs w:val="32"/>
          <w:lang w:val="en-US" w:eastAsia="zh-CN"/>
        </w:rPr>
        <w:t>其他</w:t>
      </w:r>
      <w:r>
        <w:rPr>
          <w:rFonts w:hint="eastAsia" w:ascii="仿宋_GB2312" w:hAnsi="仿宋" w:eastAsia="仿宋_GB2312"/>
          <w:b/>
          <w:sz w:val="32"/>
          <w:szCs w:val="32"/>
        </w:rPr>
        <w:t>社会保障和就业支出（项）</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年预算</w:t>
      </w:r>
      <w:r>
        <w:rPr>
          <w:rFonts w:hint="eastAsia" w:ascii="仿宋" w:hAnsi="仿宋" w:eastAsia="仿宋"/>
          <w:sz w:val="32"/>
          <w:szCs w:val="32"/>
          <w:lang w:val="en-US" w:eastAsia="zh-CN"/>
        </w:rPr>
        <w:t>1.33</w:t>
      </w:r>
      <w:r>
        <w:rPr>
          <w:rFonts w:hint="eastAsia" w:ascii="仿宋" w:hAnsi="仿宋" w:eastAsia="仿宋"/>
          <w:sz w:val="32"/>
          <w:szCs w:val="32"/>
        </w:rPr>
        <w:t>万元，比</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年预算</w:t>
      </w:r>
      <w:r>
        <w:rPr>
          <w:rFonts w:hint="eastAsia" w:ascii="仿宋" w:hAnsi="仿宋" w:eastAsia="仿宋"/>
          <w:sz w:val="32"/>
          <w:szCs w:val="32"/>
          <w:lang w:val="en-US" w:eastAsia="zh-CN"/>
        </w:rPr>
        <w:t>增加1.33</w:t>
      </w:r>
      <w:r>
        <w:rPr>
          <w:rFonts w:hint="eastAsia" w:ascii="仿宋" w:hAnsi="仿宋" w:eastAsia="仿宋"/>
          <w:sz w:val="32"/>
          <w:szCs w:val="32"/>
        </w:rPr>
        <w:t>万元，</w:t>
      </w:r>
      <w:r>
        <w:rPr>
          <w:rFonts w:hint="eastAsia" w:ascii="仿宋_GB2312" w:hAnsi="仿宋" w:eastAsia="仿宋_GB2312"/>
          <w:sz w:val="32"/>
          <w:szCs w:val="32"/>
          <w:lang w:val="en-US" w:eastAsia="zh-CN"/>
        </w:rPr>
        <w:t>增加</w:t>
      </w:r>
      <w:r>
        <w:rPr>
          <w:rFonts w:hint="eastAsia" w:ascii="仿宋" w:hAnsi="仿宋" w:eastAsia="仿宋"/>
          <w:sz w:val="32"/>
          <w:szCs w:val="32"/>
        </w:rPr>
        <w:t>原因</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此项为</w:t>
      </w:r>
      <w:r>
        <w:rPr>
          <w:rFonts w:hint="eastAsia" w:ascii="仿宋_GB2312" w:hAnsi="仿宋" w:eastAsia="仿宋_GB2312"/>
          <w:sz w:val="32"/>
          <w:szCs w:val="32"/>
          <w:lang w:val="en-US" w:eastAsia="zh-CN"/>
        </w:rPr>
        <w:t>工伤保险支出，上年度预算未单独列支。</w:t>
      </w:r>
    </w:p>
    <w:p w14:paraId="2D8D5968">
      <w:pPr>
        <w:adjustRightInd w:val="0"/>
        <w:snapToGrid w:val="0"/>
        <w:spacing w:line="600" w:lineRule="exact"/>
        <w:ind w:firstLine="643" w:firstLineChars="200"/>
        <w:rPr>
          <w:rFonts w:hint="eastAsia" w:ascii="仿宋" w:hAnsi="仿宋" w:eastAsia="仿宋"/>
          <w:sz w:val="32"/>
          <w:szCs w:val="32"/>
          <w:highlight w:val="none"/>
          <w:lang w:val="en-US" w:eastAsia="zh-CN"/>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.卫生健康支出（类）行政事业单位医疗（款）</w:t>
      </w:r>
      <w:r>
        <w:rPr>
          <w:rFonts w:hint="eastAsia" w:ascii="仿宋_GB2312" w:hAnsi="仿宋" w:eastAsia="仿宋_GB2312"/>
          <w:b/>
          <w:sz w:val="32"/>
          <w:szCs w:val="32"/>
          <w:lang w:val="en-US" w:eastAsia="zh-CN"/>
        </w:rPr>
        <w:t>行政单位医疗</w:t>
      </w:r>
      <w:r>
        <w:rPr>
          <w:rFonts w:hint="eastAsia" w:ascii="仿宋_GB2312" w:hAnsi="仿宋" w:eastAsia="仿宋_GB2312"/>
          <w:b/>
          <w:sz w:val="32"/>
          <w:szCs w:val="32"/>
        </w:rPr>
        <w:t>（项）</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年预算</w:t>
      </w:r>
      <w:r>
        <w:rPr>
          <w:rFonts w:hint="eastAsia" w:ascii="仿宋" w:hAnsi="仿宋" w:eastAsia="仿宋"/>
          <w:sz w:val="32"/>
          <w:szCs w:val="32"/>
          <w:lang w:val="en-US" w:eastAsia="zh-CN"/>
        </w:rPr>
        <w:t>45.87</w:t>
      </w:r>
      <w:r>
        <w:rPr>
          <w:rFonts w:hint="eastAsia" w:ascii="仿宋" w:hAnsi="仿宋" w:eastAsia="仿宋"/>
          <w:sz w:val="32"/>
          <w:szCs w:val="32"/>
        </w:rPr>
        <w:t>万元，比</w:t>
      </w:r>
      <w:r>
        <w:rPr>
          <w:rFonts w:hint="eastAsia" w:ascii="仿宋" w:hAnsi="仿宋" w:eastAsia="仿宋"/>
          <w:sz w:val="32"/>
          <w:szCs w:val="32"/>
          <w:lang w:eastAsia="zh-CN"/>
        </w:rPr>
        <w:t>20</w:t>
      </w:r>
      <w:r>
        <w:rPr>
          <w:rFonts w:hint="eastAsia" w:ascii="仿宋" w:hAnsi="仿宋" w:eastAsia="仿宋"/>
          <w:sz w:val="32"/>
          <w:szCs w:val="32"/>
          <w:lang w:val="en-US" w:eastAsia="zh-CN"/>
        </w:rPr>
        <w:t>24</w:t>
      </w:r>
      <w:r>
        <w:rPr>
          <w:rFonts w:hint="eastAsia" w:ascii="仿宋" w:hAnsi="仿宋" w:eastAsia="仿宋"/>
          <w:sz w:val="32"/>
          <w:szCs w:val="32"/>
        </w:rPr>
        <w:t>年预算</w:t>
      </w:r>
      <w:r>
        <w:rPr>
          <w:rFonts w:hint="eastAsia" w:ascii="仿宋" w:hAnsi="仿宋" w:eastAsia="仿宋"/>
          <w:sz w:val="32"/>
          <w:szCs w:val="32"/>
          <w:lang w:val="en-US" w:eastAsia="zh-CN"/>
        </w:rPr>
        <w:t>增加7.44</w:t>
      </w:r>
      <w:r>
        <w:rPr>
          <w:rFonts w:hint="eastAsia" w:ascii="仿宋" w:hAnsi="仿宋" w:eastAsia="仿宋"/>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增长19.36%，</w:t>
      </w:r>
      <w:r>
        <w:rPr>
          <w:rFonts w:hint="eastAsia" w:ascii="仿宋" w:hAnsi="仿宋" w:eastAsia="仿宋"/>
          <w:sz w:val="32"/>
          <w:szCs w:val="32"/>
          <w:lang w:val="en-US" w:eastAsia="zh-CN"/>
        </w:rPr>
        <w:t>增长</w:t>
      </w:r>
      <w:r>
        <w:rPr>
          <w:rFonts w:hint="eastAsia" w:ascii="仿宋" w:hAnsi="仿宋" w:eastAsia="仿宋"/>
          <w:sz w:val="32"/>
          <w:szCs w:val="32"/>
        </w:rPr>
        <w:t>原因</w:t>
      </w:r>
      <w:r>
        <w:rPr>
          <w:rFonts w:hint="eastAsia" w:ascii="仿宋" w:hAnsi="仿宋" w:eastAsia="仿宋"/>
          <w:sz w:val="32"/>
          <w:szCs w:val="32"/>
          <w:highlight w:val="none"/>
        </w:rPr>
        <w:t>主要是</w:t>
      </w:r>
      <w:r>
        <w:rPr>
          <w:rFonts w:hint="eastAsia" w:ascii="仿宋_GB2312" w:hAnsi="仿宋" w:eastAsia="仿宋_GB2312"/>
          <w:sz w:val="32"/>
          <w:szCs w:val="32"/>
          <w:lang w:val="en-US" w:eastAsia="zh-CN"/>
        </w:rPr>
        <w:t>医疗保险基数的调整</w:t>
      </w:r>
      <w:r>
        <w:rPr>
          <w:rFonts w:hint="eastAsia" w:ascii="仿宋" w:hAnsi="仿宋" w:eastAsia="仿宋"/>
          <w:sz w:val="32"/>
          <w:szCs w:val="32"/>
          <w:highlight w:val="none"/>
          <w:lang w:val="en-US" w:eastAsia="zh-CN"/>
        </w:rPr>
        <w:t>。</w:t>
      </w:r>
    </w:p>
    <w:p w14:paraId="2374179B">
      <w:pPr>
        <w:adjustRightInd w:val="0"/>
        <w:snapToGrid w:val="0"/>
        <w:spacing w:line="60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8</w:t>
      </w:r>
      <w:r>
        <w:rPr>
          <w:rFonts w:hint="eastAsia" w:ascii="仿宋_GB2312" w:hAnsi="仿宋" w:eastAsia="仿宋_GB2312"/>
          <w:b/>
          <w:sz w:val="32"/>
          <w:szCs w:val="32"/>
        </w:rPr>
        <w:t>.卫生健康支出（类）行政事业单位医疗（款）</w:t>
      </w:r>
      <w:r>
        <w:rPr>
          <w:rFonts w:hint="eastAsia" w:ascii="仿宋_GB2312" w:hAnsi="仿宋" w:eastAsia="仿宋_GB2312"/>
          <w:b/>
          <w:sz w:val="32"/>
          <w:szCs w:val="32"/>
          <w:lang w:val="en-US" w:eastAsia="zh-CN"/>
        </w:rPr>
        <w:t>公务员医疗补助</w:t>
      </w:r>
      <w:r>
        <w:rPr>
          <w:rFonts w:hint="eastAsia" w:ascii="仿宋_GB2312" w:hAnsi="仿宋" w:eastAsia="仿宋_GB2312"/>
          <w:b/>
          <w:sz w:val="32"/>
          <w:szCs w:val="32"/>
        </w:rPr>
        <w:t>（项）</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年预算</w:t>
      </w:r>
      <w:r>
        <w:rPr>
          <w:rFonts w:hint="eastAsia" w:ascii="仿宋" w:hAnsi="仿宋" w:eastAsia="仿宋"/>
          <w:sz w:val="32"/>
          <w:szCs w:val="32"/>
          <w:lang w:val="en-US" w:eastAsia="zh-CN"/>
        </w:rPr>
        <w:t>33.36</w:t>
      </w:r>
      <w:r>
        <w:rPr>
          <w:rFonts w:hint="eastAsia" w:ascii="仿宋" w:hAnsi="仿宋" w:eastAsia="仿宋"/>
          <w:sz w:val="32"/>
          <w:szCs w:val="32"/>
        </w:rPr>
        <w:t>万元，比</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年预算</w:t>
      </w:r>
      <w:r>
        <w:rPr>
          <w:rFonts w:hint="eastAsia" w:ascii="仿宋" w:hAnsi="仿宋" w:eastAsia="仿宋"/>
          <w:sz w:val="32"/>
          <w:szCs w:val="32"/>
          <w:lang w:val="en-US" w:eastAsia="zh-CN"/>
        </w:rPr>
        <w:t>减少5.07</w:t>
      </w:r>
      <w:r>
        <w:rPr>
          <w:rFonts w:hint="eastAsia" w:ascii="仿宋" w:hAnsi="仿宋" w:eastAsia="仿宋"/>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下降13.19%，</w:t>
      </w:r>
      <w:r>
        <w:rPr>
          <w:rFonts w:hint="eastAsia" w:ascii="仿宋" w:hAnsi="仿宋" w:eastAsia="仿宋"/>
          <w:sz w:val="32"/>
          <w:szCs w:val="32"/>
          <w:lang w:val="en-US" w:eastAsia="zh-CN"/>
        </w:rPr>
        <w:t>下降</w:t>
      </w:r>
      <w:r>
        <w:rPr>
          <w:rFonts w:hint="eastAsia" w:ascii="仿宋" w:hAnsi="仿宋" w:eastAsia="仿宋"/>
          <w:sz w:val="32"/>
          <w:szCs w:val="32"/>
        </w:rPr>
        <w:t>原因</w:t>
      </w:r>
      <w:r>
        <w:rPr>
          <w:rFonts w:hint="eastAsia" w:ascii="仿宋" w:hAnsi="仿宋" w:eastAsia="仿宋"/>
          <w:sz w:val="32"/>
          <w:szCs w:val="32"/>
          <w:highlight w:val="none"/>
        </w:rPr>
        <w:t>主要是</w:t>
      </w:r>
      <w:r>
        <w:rPr>
          <w:rFonts w:hint="eastAsia" w:ascii="仿宋_GB2312" w:hAnsi="仿宋" w:eastAsia="仿宋_GB2312"/>
          <w:sz w:val="32"/>
          <w:szCs w:val="32"/>
          <w:lang w:val="en-US" w:eastAsia="zh-CN"/>
        </w:rPr>
        <w:t>本年度在职人员减少。</w:t>
      </w:r>
    </w:p>
    <w:p w14:paraId="5D79EF1E">
      <w:pPr>
        <w:adjustRightInd w:val="0"/>
        <w:snapToGrid w:val="0"/>
        <w:spacing w:line="60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9</w:t>
      </w:r>
      <w:r>
        <w:rPr>
          <w:rFonts w:hint="eastAsia" w:ascii="仿宋_GB2312" w:hAnsi="仿宋" w:eastAsia="仿宋_GB2312"/>
          <w:b/>
          <w:sz w:val="32"/>
          <w:szCs w:val="32"/>
        </w:rPr>
        <w:t>.住房保障支出（类）住房改革支出（款）住房公积金（项）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106.39</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减少9.89</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下降8.46</w:t>
      </w:r>
      <w:r>
        <w:rPr>
          <w:rFonts w:hint="eastAsia" w:ascii="仿宋_GB2312" w:hAnsi="仿宋" w:eastAsia="仿宋_GB2312"/>
          <w:sz w:val="32"/>
          <w:szCs w:val="32"/>
        </w:rPr>
        <w:t>%，</w:t>
      </w:r>
      <w:r>
        <w:rPr>
          <w:rFonts w:hint="eastAsia" w:ascii="仿宋_GB2312" w:hAnsi="仿宋" w:eastAsia="仿宋_GB2312"/>
          <w:sz w:val="32"/>
          <w:szCs w:val="32"/>
          <w:lang w:val="en-US" w:eastAsia="zh-CN"/>
        </w:rPr>
        <w:t>下降</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本年度在职人员减少。</w:t>
      </w:r>
    </w:p>
    <w:p w14:paraId="5EB73517">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六、关于2025年一般公共预算基本支出表的说明</w:t>
      </w:r>
    </w:p>
    <w:p w14:paraId="124F863B">
      <w:pPr>
        <w:topLinePunct/>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司法局</w:t>
      </w:r>
      <w:r>
        <w:rPr>
          <w:rFonts w:hint="eastAsia" w:ascii="仿宋_GB2312" w:hAnsi="TimesNewRoman" w:eastAsia="仿宋_GB2312" w:cs="TimesNewRoman"/>
          <w:sz w:val="32"/>
          <w:szCs w:val="32"/>
        </w:rPr>
        <w:t>2025年一般公共预算基本支出</w:t>
      </w:r>
      <w:r>
        <w:rPr>
          <w:rFonts w:hint="eastAsia" w:ascii="仿宋_GB2312" w:hAnsi="TimesNewRoman" w:eastAsia="仿宋_GB2312" w:cs="TimesNewRoman"/>
          <w:sz w:val="32"/>
          <w:szCs w:val="32"/>
          <w:lang w:val="en-US" w:eastAsia="zh-CN"/>
        </w:rPr>
        <w:t>1682.69</w:t>
      </w:r>
      <w:r>
        <w:rPr>
          <w:rFonts w:hint="eastAsia" w:ascii="仿宋_GB2312" w:hAnsi="TimesNewRoman" w:eastAsia="仿宋_GB2312" w:cs="TimesNewRoman"/>
          <w:sz w:val="32"/>
          <w:szCs w:val="32"/>
        </w:rPr>
        <w:t>万元，其中，人员经费</w:t>
      </w:r>
      <w:r>
        <w:rPr>
          <w:rFonts w:hint="eastAsia" w:ascii="仿宋_GB2312" w:hAnsi="TimesNewRoman" w:eastAsia="仿宋_GB2312" w:cs="TimesNewRoman"/>
          <w:sz w:val="32"/>
          <w:szCs w:val="32"/>
          <w:lang w:val="en-US" w:eastAsia="zh-CN"/>
        </w:rPr>
        <w:t>1465.22</w:t>
      </w:r>
      <w:r>
        <w:rPr>
          <w:rFonts w:hint="eastAsia" w:ascii="仿宋_GB2312" w:hAnsi="TimesNewRoman" w:eastAsia="仿宋_GB2312" w:cs="TimesNewRoman"/>
          <w:sz w:val="32"/>
          <w:szCs w:val="32"/>
        </w:rPr>
        <w:t>万元，公用经费</w:t>
      </w:r>
      <w:r>
        <w:rPr>
          <w:rFonts w:hint="eastAsia" w:ascii="仿宋_GB2312" w:hAnsi="TimesNewRoman" w:eastAsia="仿宋_GB2312" w:cs="TimesNewRoman"/>
          <w:sz w:val="32"/>
          <w:szCs w:val="32"/>
          <w:lang w:val="en-US" w:eastAsia="zh-CN"/>
        </w:rPr>
        <w:t>217.47</w:t>
      </w:r>
      <w:r>
        <w:rPr>
          <w:rFonts w:hint="eastAsia" w:ascii="仿宋_GB2312" w:hAnsi="TimesNewRoman" w:eastAsia="仿宋_GB2312" w:cs="TimesNewRoman"/>
          <w:sz w:val="32"/>
          <w:szCs w:val="32"/>
        </w:rPr>
        <w:t>万元。</w:t>
      </w:r>
    </w:p>
    <w:p w14:paraId="3AE801F9">
      <w:pPr>
        <w:topLinePunct/>
        <w:spacing w:line="580" w:lineRule="exact"/>
        <w:ind w:firstLine="640" w:firstLineChars="200"/>
        <w:rPr>
          <w:rFonts w:hint="eastAsia" w:ascii="仿宋_GB2312" w:hAnsi="TimesNewRoman" w:eastAsia="仿宋_GB2312" w:cs="TimesNewRoman"/>
          <w:sz w:val="32"/>
          <w:szCs w:val="32"/>
          <w:u w:val="none"/>
          <w:shd w:val="clear" w:color="auto" w:fill="auto"/>
        </w:rPr>
      </w:pPr>
      <w:r>
        <w:rPr>
          <w:rFonts w:hint="eastAsia" w:ascii="仿宋_GB2312" w:hAnsi="TimesNewRoman" w:eastAsia="仿宋_GB2312" w:cs="TimesNewRoman"/>
          <w:sz w:val="32"/>
          <w:szCs w:val="32"/>
        </w:rPr>
        <w:t>（一）人员经费</w:t>
      </w:r>
      <w:r>
        <w:rPr>
          <w:rFonts w:hint="eastAsia" w:ascii="仿宋_GB2312" w:hAnsi="TimesNewRoman" w:eastAsia="仿宋_GB2312" w:cs="TimesNewRoman"/>
          <w:sz w:val="32"/>
          <w:szCs w:val="32"/>
          <w:lang w:val="en-US" w:eastAsia="zh-CN"/>
        </w:rPr>
        <w:t>1465.22</w:t>
      </w:r>
      <w:r>
        <w:rPr>
          <w:rFonts w:hint="eastAsia" w:ascii="仿宋_GB2312" w:hAnsi="TimesNewRoman" w:eastAsia="仿宋_GB2312" w:cs="TimesNewRoman"/>
          <w:sz w:val="32"/>
          <w:szCs w:val="32"/>
        </w:rPr>
        <w:t>万元，主要包括:</w:t>
      </w:r>
      <w:r>
        <w:rPr>
          <w:rFonts w:hint="eastAsia" w:ascii="仿宋_GB2312" w:hAnsi="TimesNewRoman" w:eastAsia="仿宋_GB2312" w:cs="TimesNewRoman"/>
          <w:sz w:val="32"/>
          <w:szCs w:val="32"/>
          <w:u w:val="none"/>
          <w:shd w:val="clear" w:color="auto" w:fill="auto"/>
        </w:rPr>
        <w:t>基本工资、津贴补贴、奖金、机关事业单位基本养老保险费、职业年金缴费、职工基本医疗保险缴费、公务员医疗补助缴费、其他社会保障缴费、住房公积金、其他工资福利支出、退休费、生活补助、对其他个人和家庭的补助支出。</w:t>
      </w:r>
    </w:p>
    <w:p w14:paraId="2BA77F2E">
      <w:pPr>
        <w:topLinePunct/>
        <w:spacing w:line="580" w:lineRule="exact"/>
        <w:ind w:firstLine="640" w:firstLineChars="200"/>
        <w:rPr>
          <w:rFonts w:hint="eastAsia" w:ascii="仿宋_GB2312" w:hAnsi="TimesNewRoman" w:eastAsia="仿宋_GB2312" w:cs="TimesNewRoman"/>
          <w:sz w:val="32"/>
          <w:szCs w:val="32"/>
          <w:lang w:val="en-US" w:eastAsia="zh-CN"/>
        </w:rPr>
      </w:pPr>
      <w:r>
        <w:rPr>
          <w:rFonts w:hint="eastAsia" w:ascii="仿宋_GB2312" w:hAnsi="TimesNewRoman" w:eastAsia="仿宋_GB2312" w:cs="TimesNewRoman"/>
          <w:sz w:val="32"/>
          <w:szCs w:val="32"/>
        </w:rPr>
        <w:t>（二）公用经费</w:t>
      </w:r>
      <w:r>
        <w:rPr>
          <w:rFonts w:hint="eastAsia" w:ascii="仿宋_GB2312" w:hAnsi="TimesNewRoman" w:eastAsia="仿宋_GB2312" w:cs="TimesNewRoman"/>
          <w:sz w:val="32"/>
          <w:szCs w:val="32"/>
          <w:lang w:val="en-US" w:eastAsia="zh-CN"/>
        </w:rPr>
        <w:t>217.47</w:t>
      </w:r>
      <w:r>
        <w:rPr>
          <w:rFonts w:hint="eastAsia" w:ascii="仿宋_GB2312" w:hAnsi="TimesNewRoman" w:eastAsia="仿宋_GB2312" w:cs="TimesNewRoman"/>
          <w:sz w:val="32"/>
          <w:szCs w:val="32"/>
        </w:rPr>
        <w:t>万元，主要包括：办公费、水费、电费、维修（护）费、公务接待费、工会经费、福利费、公务用车运行维护费、其他交通费用、其他商品服务支出</w:t>
      </w:r>
      <w:r>
        <w:rPr>
          <w:rFonts w:hint="eastAsia" w:ascii="仿宋_GB2312" w:hAnsi="TimesNewRoman" w:eastAsia="仿宋_GB2312" w:cs="TimesNewRoman"/>
          <w:sz w:val="32"/>
          <w:szCs w:val="32"/>
          <w:lang w:eastAsia="zh-CN"/>
        </w:rPr>
        <w:t>。</w:t>
      </w:r>
    </w:p>
    <w:p w14:paraId="11F042CE">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七、关于2025年政府性基金预算支出表的说明</w:t>
      </w:r>
    </w:p>
    <w:p w14:paraId="67908519">
      <w:pPr>
        <w:pStyle w:val="3"/>
        <w:topLinePunct/>
        <w:adjustRightInd w:val="0"/>
        <w:snapToGrid w:val="0"/>
        <w:spacing w:beforeAutospacing="0" w:afterAutospacing="0" w:line="580" w:lineRule="exact"/>
        <w:ind w:firstLine="640" w:firstLineChars="200"/>
        <w:jc w:val="both"/>
        <w:rPr>
          <w:rFonts w:hint="eastAsia" w:ascii="楷体_GB2312" w:hAnsi="TimesNewRoman" w:eastAsia="楷体_GB2312" w:cs="TimesNewRoman"/>
          <w:b/>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val="en-US" w:eastAsia="zh-CN"/>
        </w:rPr>
        <w:t>司法局</w:t>
      </w:r>
      <w:r>
        <w:rPr>
          <w:rFonts w:hint="eastAsia" w:ascii="仿宋_GB2312" w:hAnsi="TimesNewRoman" w:eastAsia="仿宋_GB2312" w:cs="TimesNewRoman"/>
          <w:sz w:val="32"/>
          <w:szCs w:val="32"/>
        </w:rPr>
        <w:t>2025年没有政府性基金预算拨款收入，也没有使用政府性基金预算拨款安排的支出。</w:t>
      </w:r>
    </w:p>
    <w:p w14:paraId="458599D4">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八、关于2025年国有资本经营预算支出表的说明</w:t>
      </w:r>
    </w:p>
    <w:p w14:paraId="02D04A49">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val="en-US" w:eastAsia="zh-CN"/>
        </w:rPr>
        <w:t>司法局</w:t>
      </w:r>
      <w:r>
        <w:rPr>
          <w:rFonts w:hint="eastAsia" w:ascii="仿宋_GB2312" w:hAnsi="TimesNewRoman" w:eastAsia="仿宋_GB2312" w:cs="TimesNewRoman"/>
          <w:sz w:val="32"/>
          <w:szCs w:val="32"/>
        </w:rPr>
        <w:t>2025年没有国有资本经营预算拨款收入，也没有使用国有资本经营预算拨款安排的支出。</w:t>
      </w:r>
    </w:p>
    <w:p w14:paraId="175905CD">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九、关于2025年项目支出表的说明</w:t>
      </w:r>
    </w:p>
    <w:p w14:paraId="0E7142BB">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val="en-US" w:eastAsia="zh-CN"/>
        </w:rPr>
        <w:t>司法局</w:t>
      </w:r>
      <w:r>
        <w:rPr>
          <w:rFonts w:hint="eastAsia" w:ascii="仿宋_GB2312" w:hAnsi="TimesNewRoman" w:eastAsia="仿宋_GB2312" w:cs="TimesNewRoman"/>
          <w:sz w:val="32"/>
          <w:szCs w:val="32"/>
        </w:rPr>
        <w:t>2025年预算共安排项目支出</w:t>
      </w:r>
      <w:r>
        <w:rPr>
          <w:rFonts w:hint="eastAsia" w:ascii="仿宋_GB2312" w:hAnsi="TimesNewRoman" w:eastAsia="仿宋_GB2312" w:cs="TimesNewRoman"/>
          <w:sz w:val="32"/>
          <w:szCs w:val="32"/>
          <w:lang w:val="en-US" w:eastAsia="zh-CN"/>
        </w:rPr>
        <w:t>225.07</w:t>
      </w:r>
      <w:r>
        <w:rPr>
          <w:rFonts w:hint="eastAsia" w:ascii="仿宋_GB2312" w:hAnsi="TimesNewRoman" w:eastAsia="仿宋_GB2312" w:cs="TimesNewRoman"/>
          <w:sz w:val="32"/>
          <w:szCs w:val="32"/>
        </w:rPr>
        <w:t>万元，比2024年预算减少</w:t>
      </w:r>
      <w:r>
        <w:rPr>
          <w:rFonts w:hint="eastAsia" w:ascii="仿宋_GB2312" w:hAnsi="TimesNewRoman" w:eastAsia="仿宋_GB2312" w:cs="TimesNewRoman"/>
          <w:sz w:val="32"/>
          <w:szCs w:val="32"/>
          <w:lang w:val="en-US" w:eastAsia="zh-CN"/>
        </w:rPr>
        <w:t>39.74</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15</w:t>
      </w:r>
      <w:r>
        <w:rPr>
          <w:rFonts w:hint="eastAsia" w:ascii="仿宋_GB2312" w:hAnsi="TimesNewRoman" w:eastAsia="仿宋_GB2312" w:cs="TimesNewRoman"/>
          <w:sz w:val="32"/>
          <w:szCs w:val="32"/>
        </w:rPr>
        <w:t>%，下降原因主要是</w:t>
      </w:r>
      <w:r>
        <w:rPr>
          <w:rFonts w:hint="eastAsia" w:ascii="仿宋_GB2312" w:hAnsi="TimesNewRoman" w:eastAsia="仿宋_GB2312" w:cs="TimesNewRoman"/>
          <w:sz w:val="32"/>
          <w:szCs w:val="32"/>
          <w:lang w:val="en-US" w:eastAsia="zh-CN"/>
        </w:rPr>
        <w:t>厉行节约，压缩工作经费</w:t>
      </w:r>
      <w:r>
        <w:rPr>
          <w:rFonts w:hint="eastAsia" w:ascii="仿宋_GB2312" w:hAnsi="TimesNewRoman" w:eastAsia="仿宋_GB2312" w:cs="TimesNewRoman"/>
          <w:sz w:val="32"/>
          <w:szCs w:val="32"/>
        </w:rPr>
        <w:t>。主要包括：本年财政拨款安排</w:t>
      </w:r>
      <w:r>
        <w:rPr>
          <w:rFonts w:hint="eastAsia" w:ascii="仿宋_GB2312" w:hAnsi="TimesNewRoman" w:eastAsia="仿宋_GB2312" w:cs="TimesNewRoman"/>
          <w:sz w:val="32"/>
          <w:szCs w:val="32"/>
          <w:lang w:val="en-US" w:eastAsia="zh-CN"/>
        </w:rPr>
        <w:t>225.07</w:t>
      </w:r>
      <w:r>
        <w:rPr>
          <w:rFonts w:hint="eastAsia" w:ascii="仿宋_GB2312" w:hAnsi="TimesNewRoman" w:eastAsia="仿宋_GB2312" w:cs="TimesNewRoman"/>
          <w:sz w:val="32"/>
          <w:szCs w:val="32"/>
        </w:rPr>
        <w:t>万元</w:t>
      </w:r>
      <w:r>
        <w:rPr>
          <w:rFonts w:hint="eastAsia" w:ascii="仿宋_GB2312" w:hAnsi="TimesNewRoman" w:eastAsia="仿宋_GB2312" w:cs="TimesNewRoman"/>
          <w:sz w:val="32"/>
          <w:szCs w:val="32"/>
          <w:lang w:eastAsia="zh-CN"/>
        </w:rPr>
        <w:t>，</w:t>
      </w:r>
      <w:r>
        <w:rPr>
          <w:rFonts w:hint="eastAsia" w:ascii="仿宋_GB2312" w:hAnsi="TimesNewRoman" w:eastAsia="仿宋_GB2312" w:cs="TimesNewRoman"/>
          <w:sz w:val="32"/>
          <w:szCs w:val="32"/>
          <w:lang w:val="en-US" w:eastAsia="zh-CN"/>
        </w:rPr>
        <w:t>全部为</w:t>
      </w:r>
      <w:r>
        <w:rPr>
          <w:rFonts w:hint="eastAsia" w:ascii="仿宋_GB2312" w:hAnsi="TimesNewRoman" w:eastAsia="仿宋_GB2312" w:cs="TimesNewRoman"/>
          <w:sz w:val="32"/>
          <w:szCs w:val="32"/>
        </w:rPr>
        <w:t>一般公共预算拨款</w:t>
      </w:r>
      <w:r>
        <w:rPr>
          <w:rFonts w:hint="eastAsia" w:ascii="仿宋_GB2312" w:hAnsi="TimesNewRoman" w:eastAsia="仿宋_GB2312" w:cs="TimesNewRoman"/>
          <w:sz w:val="32"/>
          <w:szCs w:val="32"/>
          <w:lang w:eastAsia="zh-CN"/>
        </w:rPr>
        <w:t>。</w:t>
      </w:r>
    </w:p>
    <w:p w14:paraId="08FD3FF4">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十、关于2025年政府采购支出表的说明</w:t>
      </w:r>
    </w:p>
    <w:p w14:paraId="470E5175">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lang w:val="en-US" w:eastAsia="zh-CN"/>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val="en-US" w:eastAsia="zh-CN"/>
        </w:rPr>
        <w:t>司法局</w:t>
      </w:r>
      <w:r>
        <w:rPr>
          <w:rFonts w:hint="eastAsia" w:ascii="仿宋_GB2312" w:hAnsi="TimesNewRoman" w:eastAsia="仿宋_GB2312" w:cs="TimesNewRoman"/>
          <w:sz w:val="32"/>
          <w:szCs w:val="32"/>
        </w:rPr>
        <w:t>2025年预算安排政府采购支出</w:t>
      </w:r>
      <w:r>
        <w:rPr>
          <w:rFonts w:hint="eastAsia" w:ascii="仿宋_GB2312" w:hAnsi="TimesNewRoman" w:eastAsia="仿宋_GB2312" w:cs="TimesNewRoman"/>
          <w:sz w:val="32"/>
          <w:szCs w:val="32"/>
          <w:lang w:val="en-US" w:eastAsia="zh-CN"/>
        </w:rPr>
        <w:t>129.84</w:t>
      </w:r>
      <w:r>
        <w:rPr>
          <w:rFonts w:hint="eastAsia" w:ascii="仿宋_GB2312" w:hAnsi="TimesNewRoman" w:eastAsia="仿宋_GB2312" w:cs="TimesNewRoman"/>
          <w:sz w:val="32"/>
          <w:szCs w:val="32"/>
        </w:rPr>
        <w:t>万元，比2024年预算增加</w:t>
      </w:r>
      <w:r>
        <w:rPr>
          <w:rFonts w:hint="eastAsia" w:ascii="仿宋_GB2312" w:hAnsi="TimesNewRoman" w:eastAsia="仿宋_GB2312" w:cs="TimesNewRoman"/>
          <w:sz w:val="32"/>
          <w:szCs w:val="32"/>
          <w:lang w:val="en-US" w:eastAsia="zh-CN"/>
        </w:rPr>
        <w:t>50.01</w:t>
      </w:r>
      <w:r>
        <w:rPr>
          <w:rFonts w:hint="eastAsia" w:ascii="仿宋_GB2312" w:hAnsi="TimesNewRoman" w:eastAsia="仿宋_GB2312" w:cs="TimesNewRoman"/>
          <w:sz w:val="32"/>
          <w:szCs w:val="32"/>
        </w:rPr>
        <w:t>万元，增长</w:t>
      </w:r>
      <w:r>
        <w:rPr>
          <w:rFonts w:hint="eastAsia" w:ascii="仿宋_GB2312" w:hAnsi="TimesNewRoman" w:eastAsia="仿宋_GB2312" w:cs="TimesNewRoman"/>
          <w:sz w:val="32"/>
          <w:szCs w:val="32"/>
          <w:lang w:val="en-US" w:eastAsia="zh-CN"/>
        </w:rPr>
        <w:t>62.54</w:t>
      </w:r>
      <w:r>
        <w:rPr>
          <w:rFonts w:hint="eastAsia" w:ascii="仿宋_GB2312" w:hAnsi="TimesNewRoman" w:eastAsia="仿宋_GB2312" w:cs="TimesNewRoman"/>
          <w:sz w:val="32"/>
          <w:szCs w:val="32"/>
        </w:rPr>
        <w:t>%，增长原因主要是</w:t>
      </w:r>
      <w:r>
        <w:rPr>
          <w:rFonts w:hint="eastAsia" w:ascii="仿宋_GB2312" w:hAnsi="TimesNewRoman" w:eastAsia="仿宋_GB2312" w:cs="TimesNewRoman"/>
          <w:sz w:val="32"/>
          <w:szCs w:val="32"/>
          <w:lang w:val="en-US" w:eastAsia="zh-CN"/>
        </w:rPr>
        <w:t>本年度部分资产装备已无法使用，需要更换</w:t>
      </w:r>
      <w:r>
        <w:rPr>
          <w:rFonts w:hint="eastAsia" w:ascii="仿宋_GB2312" w:hAnsi="TimesNewRoman" w:eastAsia="仿宋_GB2312" w:cs="TimesNewRoman"/>
          <w:sz w:val="32"/>
          <w:szCs w:val="32"/>
        </w:rPr>
        <w:t>。其中，一般公共预算安排</w:t>
      </w:r>
      <w:r>
        <w:rPr>
          <w:rFonts w:hint="eastAsia" w:ascii="仿宋_GB2312" w:hAnsi="TimesNewRoman" w:eastAsia="仿宋_GB2312" w:cs="TimesNewRoman"/>
          <w:sz w:val="32"/>
          <w:szCs w:val="32"/>
          <w:lang w:val="en-US" w:eastAsia="zh-CN"/>
        </w:rPr>
        <w:t>129.84</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100</w:t>
      </w:r>
      <w:r>
        <w:rPr>
          <w:rFonts w:hint="eastAsia" w:ascii="仿宋_GB2312" w:hAnsi="TimesNewRoman" w:eastAsia="仿宋_GB2312" w:cs="TimesNewRoman"/>
          <w:sz w:val="32"/>
          <w:szCs w:val="32"/>
        </w:rPr>
        <w:t>%</w:t>
      </w:r>
      <w:r>
        <w:rPr>
          <w:rFonts w:hint="eastAsia" w:ascii="仿宋_GB2312" w:hAnsi="TimesNewRoman" w:eastAsia="仿宋_GB2312" w:cs="TimesNewRoman"/>
          <w:sz w:val="32"/>
          <w:szCs w:val="32"/>
          <w:lang w:eastAsia="zh-CN"/>
        </w:rPr>
        <w:t>。</w:t>
      </w:r>
    </w:p>
    <w:p w14:paraId="4CBAE02E">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十一、关于2025年政府购买服务支出表的说明</w:t>
      </w:r>
    </w:p>
    <w:p w14:paraId="074E5D2B">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val="en-US" w:eastAsia="zh-CN"/>
        </w:rPr>
        <w:t>司法局</w:t>
      </w:r>
      <w:r>
        <w:rPr>
          <w:rFonts w:hint="eastAsia" w:ascii="仿宋_GB2312" w:hAnsi="TimesNewRoman" w:eastAsia="仿宋_GB2312" w:cs="TimesNewRoman"/>
          <w:sz w:val="32"/>
          <w:szCs w:val="32"/>
        </w:rPr>
        <w:t>2025年没有安排政府购买服务支出。</w:t>
      </w:r>
    </w:p>
    <w:p w14:paraId="4AAC2C2E">
      <w:pPr>
        <w:pStyle w:val="3"/>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十二、</w:t>
      </w:r>
      <w:r>
        <w:rPr>
          <w:rFonts w:hint="eastAsia" w:ascii="楷体_GB2312" w:hAnsi="TimesNewRoman" w:eastAsia="楷体_GB2312" w:cs="TimesNewRoman"/>
          <w:b/>
          <w:sz w:val="32"/>
          <w:szCs w:val="32"/>
          <w:lang w:eastAsia="zh-CN"/>
        </w:rPr>
        <w:t>关于</w:t>
      </w:r>
      <w:r>
        <w:rPr>
          <w:rFonts w:hint="eastAsia" w:ascii="楷体_GB2312" w:hAnsi="TimesNewRoman" w:eastAsia="楷体_GB2312" w:cs="TimesNewRoman"/>
          <w:b/>
          <w:sz w:val="32"/>
          <w:szCs w:val="32"/>
        </w:rPr>
        <w:t>2025</w:t>
      </w:r>
      <w:r>
        <w:rPr>
          <w:rFonts w:ascii="楷体_GB2312" w:hAnsi="TimesNewRoman" w:eastAsia="楷体_GB2312" w:cs="TimesNewRoman"/>
          <w:b/>
          <w:sz w:val="32"/>
          <w:szCs w:val="32"/>
        </w:rPr>
        <w:t>年一般公共预算“三公”经费支出情况说明</w:t>
      </w:r>
    </w:p>
    <w:p w14:paraId="0E1E6748">
      <w:pPr>
        <w:adjustRightInd w:val="0"/>
        <w:snapToGrid w:val="0"/>
        <w:spacing w:line="560" w:lineRule="exact"/>
        <w:ind w:firstLine="640" w:firstLineChars="200"/>
        <w:rPr>
          <w:rFonts w:ascii="仿宋_GB2312" w:hAnsi="TimesNewRoman" w:eastAsia="仿宋_GB2312" w:cs="TimesNewRoman"/>
          <w:kern w:val="0"/>
          <w:sz w:val="32"/>
          <w:szCs w:val="32"/>
        </w:rPr>
      </w:pPr>
      <w:r>
        <w:rPr>
          <w:rFonts w:hint="eastAsia" w:ascii="仿宋_GB2312" w:hAnsi="TimesNewRoman" w:eastAsia="仿宋_GB2312" w:cs="TimesNewRoman"/>
          <w:kern w:val="0"/>
          <w:sz w:val="32"/>
          <w:szCs w:val="32"/>
        </w:rPr>
        <w:t>寿县</w:t>
      </w:r>
      <w:r>
        <w:rPr>
          <w:rFonts w:hint="eastAsia" w:ascii="仿宋_GB2312" w:hAnsi="TimesNewRoman" w:eastAsia="仿宋_GB2312" w:cs="TimesNewRoman"/>
          <w:kern w:val="0"/>
          <w:sz w:val="32"/>
          <w:szCs w:val="32"/>
          <w:lang w:val="en-US" w:eastAsia="zh-CN"/>
        </w:rPr>
        <w:t>司法局</w:t>
      </w:r>
      <w:r>
        <w:rPr>
          <w:rFonts w:hint="eastAsia" w:ascii="仿宋_GB2312" w:hAnsi="TimesNewRoman" w:eastAsia="仿宋_GB2312" w:cs="TimesNewRoman"/>
          <w:kern w:val="0"/>
          <w:sz w:val="32"/>
          <w:szCs w:val="32"/>
        </w:rPr>
        <w:t>2025</w:t>
      </w:r>
      <w:r>
        <w:rPr>
          <w:rFonts w:ascii="仿宋_GB2312" w:hAnsi="TimesNewRoman" w:eastAsia="仿宋_GB2312" w:cs="TimesNewRoman"/>
          <w:kern w:val="0"/>
          <w:sz w:val="32"/>
          <w:szCs w:val="32"/>
        </w:rPr>
        <w:t>年一般公共预算“三公”经费支出预算为</w:t>
      </w:r>
      <w:r>
        <w:rPr>
          <w:rFonts w:hint="eastAsia" w:ascii="仿宋_GB2312" w:hAnsi="TimesNewRoman" w:eastAsia="仿宋_GB2312" w:cs="TimesNewRoman"/>
          <w:kern w:val="0"/>
          <w:sz w:val="32"/>
          <w:szCs w:val="32"/>
          <w:lang w:val="en-US" w:eastAsia="zh-CN"/>
        </w:rPr>
        <w:t>37</w:t>
      </w:r>
      <w:r>
        <w:rPr>
          <w:rFonts w:ascii="仿宋_GB2312" w:hAnsi="TimesNewRoman" w:eastAsia="仿宋_GB2312" w:cs="TimesNewRoman"/>
          <w:kern w:val="0"/>
          <w:sz w:val="32"/>
          <w:szCs w:val="32"/>
        </w:rPr>
        <w:t>万元，比</w:t>
      </w:r>
      <w:r>
        <w:rPr>
          <w:rFonts w:hint="eastAsia" w:ascii="仿宋_GB2312" w:hAnsi="TimesNewRoman" w:eastAsia="仿宋_GB2312" w:cs="TimesNewRoman"/>
          <w:kern w:val="0"/>
          <w:sz w:val="32"/>
          <w:szCs w:val="32"/>
        </w:rPr>
        <w:t>2024</w:t>
      </w:r>
      <w:r>
        <w:rPr>
          <w:rFonts w:ascii="仿宋_GB2312" w:hAnsi="TimesNewRoman" w:eastAsia="仿宋_GB2312" w:cs="TimesNewRoman"/>
          <w:kern w:val="0"/>
          <w:sz w:val="32"/>
          <w:szCs w:val="32"/>
        </w:rPr>
        <w:t>年预算减少</w:t>
      </w:r>
      <w:r>
        <w:rPr>
          <w:rFonts w:hint="eastAsia" w:ascii="仿宋_GB2312" w:hAnsi="TimesNewRoman" w:eastAsia="仿宋_GB2312" w:cs="TimesNewRoman"/>
          <w:kern w:val="0"/>
          <w:sz w:val="32"/>
          <w:szCs w:val="32"/>
          <w:lang w:val="en-US" w:eastAsia="zh-CN"/>
        </w:rPr>
        <w:t>2.50</w:t>
      </w:r>
      <w:r>
        <w:rPr>
          <w:rFonts w:ascii="仿宋_GB2312" w:hAnsi="TimesNewRoman" w:eastAsia="仿宋_GB2312" w:cs="TimesNewRoman"/>
          <w:kern w:val="0"/>
          <w:sz w:val="32"/>
          <w:szCs w:val="32"/>
        </w:rPr>
        <w:t>万元，下降</w:t>
      </w:r>
      <w:r>
        <w:rPr>
          <w:rFonts w:hint="eastAsia" w:ascii="仿宋_GB2312" w:hAnsi="TimesNewRoman" w:eastAsia="仿宋_GB2312" w:cs="TimesNewRoman"/>
          <w:kern w:val="0"/>
          <w:sz w:val="32"/>
          <w:szCs w:val="32"/>
          <w:lang w:val="en-US" w:eastAsia="zh-CN"/>
        </w:rPr>
        <w:t>6.33</w:t>
      </w:r>
      <w:r>
        <w:rPr>
          <w:rFonts w:ascii="仿宋_GB2312" w:hAnsi="TimesNewRoman" w:eastAsia="仿宋_GB2312" w:cs="TimesNewRoman"/>
          <w:kern w:val="0"/>
          <w:sz w:val="32"/>
          <w:szCs w:val="32"/>
        </w:rPr>
        <w:t>%。其中：因公出国（境）费支出预算为</w:t>
      </w:r>
      <w:r>
        <w:rPr>
          <w:rFonts w:hint="eastAsia" w:ascii="仿宋_GB2312" w:hAnsi="TimesNewRoman" w:eastAsia="仿宋_GB2312" w:cs="TimesNewRoman"/>
          <w:kern w:val="0"/>
          <w:sz w:val="32"/>
          <w:szCs w:val="32"/>
          <w:lang w:val="en-US" w:eastAsia="zh-CN"/>
        </w:rPr>
        <w:t>0</w:t>
      </w:r>
      <w:r>
        <w:rPr>
          <w:rFonts w:ascii="仿宋_GB2312" w:hAnsi="TimesNewRoman" w:eastAsia="仿宋_GB2312" w:cs="TimesNewRoman"/>
          <w:kern w:val="0"/>
          <w:sz w:val="32"/>
          <w:szCs w:val="32"/>
        </w:rPr>
        <w:t>万元，公务接待费支出预算为</w:t>
      </w:r>
      <w:r>
        <w:rPr>
          <w:rFonts w:hint="eastAsia" w:ascii="仿宋_GB2312" w:hAnsi="TimesNewRoman" w:eastAsia="仿宋_GB2312" w:cs="TimesNewRoman"/>
          <w:kern w:val="0"/>
          <w:sz w:val="32"/>
          <w:szCs w:val="32"/>
          <w:lang w:val="en-US" w:eastAsia="zh-CN"/>
        </w:rPr>
        <w:t>3</w:t>
      </w:r>
      <w:r>
        <w:rPr>
          <w:rFonts w:ascii="仿宋_GB2312" w:hAnsi="TimesNewRoman" w:eastAsia="仿宋_GB2312" w:cs="TimesNewRoman"/>
          <w:kern w:val="0"/>
          <w:sz w:val="32"/>
          <w:szCs w:val="32"/>
        </w:rPr>
        <w:t>万元，公务用车购置及运行费支出预算为</w:t>
      </w:r>
      <w:r>
        <w:rPr>
          <w:rFonts w:hint="eastAsia" w:ascii="仿宋_GB2312" w:hAnsi="TimesNewRoman" w:eastAsia="仿宋_GB2312" w:cs="TimesNewRoman"/>
          <w:kern w:val="0"/>
          <w:sz w:val="32"/>
          <w:szCs w:val="32"/>
          <w:lang w:val="en-US" w:eastAsia="zh-CN"/>
        </w:rPr>
        <w:t>34</w:t>
      </w:r>
      <w:r>
        <w:rPr>
          <w:rFonts w:ascii="仿宋_GB2312" w:hAnsi="TimesNewRoman" w:eastAsia="仿宋_GB2312" w:cs="TimesNewRoman"/>
          <w:kern w:val="0"/>
          <w:sz w:val="32"/>
          <w:szCs w:val="32"/>
        </w:rPr>
        <w:t>万元。具体情况如下：</w:t>
      </w:r>
    </w:p>
    <w:p w14:paraId="3402CCAC">
      <w:pPr>
        <w:pStyle w:val="3"/>
        <w:numPr>
          <w:ilvl w:val="0"/>
          <w:numId w:val="0"/>
        </w:numPr>
        <w:spacing w:before="0" w:beforeAutospacing="0" w:after="0" w:afterAutospacing="0" w:line="520" w:lineRule="exact"/>
        <w:ind w:firstLine="640" w:firstLineChars="200"/>
        <w:jc w:val="both"/>
        <w:rPr>
          <w:rFonts w:hint="eastAsia" w:ascii="仿宋" w:hAnsi="仿宋" w:eastAsia="仿宋"/>
          <w:sz w:val="32"/>
          <w:szCs w:val="32"/>
          <w:lang w:val="en-US" w:eastAsia="zh-CN"/>
        </w:rPr>
      </w:pPr>
      <w:r>
        <w:rPr>
          <w:rFonts w:ascii="仿宋_GB2312" w:hAnsi="TimesNewRoman" w:eastAsia="仿宋_GB2312" w:cs="TimesNewRoman"/>
          <w:sz w:val="32"/>
          <w:szCs w:val="32"/>
        </w:rPr>
        <w:t>（一）因公出国（境）费支</w:t>
      </w:r>
      <w:r>
        <w:rPr>
          <w:rFonts w:ascii="TimesNewRoman" w:hAnsi="TimesNewRoman" w:eastAsia="仿宋_GB2312" w:cs="TimesNewRoman"/>
          <w:sz w:val="32"/>
          <w:szCs w:val="32"/>
        </w:rPr>
        <w:t>出预算</w:t>
      </w:r>
      <w:r>
        <w:rPr>
          <w:rFonts w:hint="eastAsia" w:ascii="仿宋_GB2312" w:hAnsi="TimesNewRoman" w:eastAsia="仿宋_GB2312" w:cs="TimesNewRoman"/>
          <w:kern w:val="0"/>
          <w:sz w:val="32"/>
          <w:szCs w:val="32"/>
          <w:lang w:val="en-US" w:eastAsia="zh-CN" w:bidi="ar-SA"/>
        </w:rPr>
        <w:t>0</w:t>
      </w:r>
      <w:r>
        <w:rPr>
          <w:rFonts w:ascii="TimesNewRoman" w:hAnsi="TimesNewRoman" w:eastAsia="仿宋_GB2312" w:cs="TimesNewRoman"/>
          <w:sz w:val="32"/>
          <w:szCs w:val="32"/>
        </w:rPr>
        <w:t>万元,</w:t>
      </w:r>
      <w:r>
        <w:rPr>
          <w:rFonts w:ascii="仿宋_GB2312" w:hAnsi="TimesNewRoman" w:eastAsia="仿宋_GB2312" w:cs="TimesNewRoman"/>
          <w:sz w:val="32"/>
          <w:szCs w:val="32"/>
        </w:rPr>
        <w:t xml:space="preserve"> </w:t>
      </w:r>
      <w:r>
        <w:rPr>
          <w:rFonts w:hint="eastAsia" w:ascii="仿宋_GB2312" w:hAnsi="TimesNewRoman" w:eastAsia="仿宋_GB2312" w:cs="TimesNewRoman"/>
          <w:sz w:val="32"/>
          <w:szCs w:val="32"/>
          <w:lang w:val="en-US" w:eastAsia="zh-CN"/>
        </w:rPr>
        <w:t>与</w:t>
      </w:r>
      <w:r>
        <w:rPr>
          <w:rFonts w:hint="eastAsia" w:ascii="仿宋_GB2312" w:hAnsi="TimesNewRoman" w:eastAsia="仿宋_GB2312" w:cs="TimesNewRoman"/>
          <w:sz w:val="32"/>
          <w:szCs w:val="32"/>
        </w:rPr>
        <w:t>2024</w:t>
      </w:r>
      <w:r>
        <w:rPr>
          <w:rFonts w:ascii="仿宋_GB2312" w:hAnsi="TimesNewRoman" w:eastAsia="仿宋_GB2312" w:cs="TimesNewRoman"/>
          <w:sz w:val="32"/>
          <w:szCs w:val="32"/>
        </w:rPr>
        <w:t>年预算</w:t>
      </w:r>
      <w:r>
        <w:rPr>
          <w:rFonts w:hint="eastAsia" w:ascii="TimesNewRoman" w:hAnsi="TimesNewRoman" w:eastAsia="仿宋_GB2312" w:cs="TimesNewRoman"/>
          <w:sz w:val="32"/>
          <w:szCs w:val="32"/>
          <w:lang w:val="en-US" w:eastAsia="zh-CN"/>
        </w:rPr>
        <w:t>一致</w:t>
      </w:r>
      <w:r>
        <w:rPr>
          <w:rFonts w:hint="default" w:ascii="TimesNewRoman" w:hAnsi="TimesNewRoman" w:eastAsia="仿宋_GB2312" w:cs="TimesNewRoman"/>
          <w:sz w:val="32"/>
          <w:szCs w:val="32"/>
        </w:rPr>
        <w:t>，</w:t>
      </w:r>
      <w:r>
        <w:rPr>
          <w:rFonts w:hint="eastAsia" w:ascii="TimesNewRoman" w:hAnsi="TimesNewRoman" w:eastAsia="仿宋_GB2312" w:cs="TimesNewRoman"/>
          <w:sz w:val="32"/>
          <w:szCs w:val="32"/>
          <w:lang w:val="en-US" w:eastAsia="zh-CN"/>
        </w:rPr>
        <w:t>未变动</w:t>
      </w:r>
      <w:r>
        <w:rPr>
          <w:rFonts w:hint="default" w:ascii="TimesNewRoman" w:hAnsi="TimesNewRoman" w:eastAsia="仿宋_GB2312" w:cs="TimesNewRoman"/>
          <w:sz w:val="32"/>
          <w:szCs w:val="32"/>
        </w:rPr>
        <w:t>原因主要是</w:t>
      </w:r>
      <w:r>
        <w:rPr>
          <w:rFonts w:hint="eastAsia" w:ascii="仿宋" w:hAnsi="仿宋" w:eastAsia="仿宋"/>
          <w:sz w:val="32"/>
          <w:szCs w:val="32"/>
          <w:lang w:val="en-US" w:eastAsia="zh-CN"/>
        </w:rPr>
        <w:t>本年度未安排因公出国（境）预算，上年度也未安排此项预算。</w:t>
      </w:r>
    </w:p>
    <w:p w14:paraId="7C36231F">
      <w:pPr>
        <w:pStyle w:val="3"/>
        <w:adjustRightInd w:val="0"/>
        <w:snapToGrid w:val="0"/>
        <w:spacing w:beforeAutospacing="0" w:afterAutospacing="0" w:line="560" w:lineRule="exact"/>
        <w:ind w:firstLine="640" w:firstLineChars="200"/>
        <w:rPr>
          <w:rFonts w:hint="eastAsia" w:ascii="仿宋_GB2312" w:hAnsi="TimesNewRoman" w:eastAsia="仿宋_GB2312" w:cs="TimesNewRoman"/>
          <w:sz w:val="32"/>
          <w:szCs w:val="32"/>
        </w:rPr>
      </w:pPr>
      <w:r>
        <w:rPr>
          <w:rFonts w:ascii="仿宋_GB2312" w:hAnsi="TimesNewRoman" w:eastAsia="仿宋_GB2312" w:cs="TimesNewRoman"/>
          <w:sz w:val="32"/>
          <w:szCs w:val="32"/>
        </w:rPr>
        <w:t>（二）公务用车购置及运行费支出预算</w:t>
      </w:r>
      <w:r>
        <w:rPr>
          <w:rFonts w:hint="eastAsia" w:ascii="仿宋_GB2312" w:hAnsi="TimesNewRoman" w:eastAsia="仿宋_GB2312" w:cs="TimesNewRoman"/>
          <w:sz w:val="32"/>
          <w:szCs w:val="32"/>
          <w:lang w:val="en-US" w:eastAsia="zh-CN"/>
        </w:rPr>
        <w:t>34</w:t>
      </w:r>
      <w:r>
        <w:rPr>
          <w:rFonts w:ascii="仿宋_GB2312" w:hAnsi="TimesNewRoman" w:eastAsia="仿宋_GB2312" w:cs="TimesNewRoman"/>
          <w:sz w:val="32"/>
          <w:szCs w:val="32"/>
        </w:rPr>
        <w:t>万元，比</w:t>
      </w:r>
      <w:r>
        <w:rPr>
          <w:rFonts w:hint="eastAsia" w:ascii="仿宋_GB2312" w:hAnsi="TimesNewRoman" w:eastAsia="仿宋_GB2312" w:cs="TimesNewRoman"/>
          <w:sz w:val="32"/>
          <w:szCs w:val="32"/>
        </w:rPr>
        <w:t>2024</w:t>
      </w:r>
      <w:r>
        <w:rPr>
          <w:rFonts w:ascii="仿宋_GB2312" w:hAnsi="TimesNewRoman" w:eastAsia="仿宋_GB2312" w:cs="TimesNewRoman"/>
          <w:sz w:val="32"/>
          <w:szCs w:val="32"/>
        </w:rPr>
        <w:t>年</w:t>
      </w:r>
      <w:r>
        <w:rPr>
          <w:rFonts w:ascii="TimesNewRoman" w:hAnsi="TimesNewRoman" w:eastAsia="仿宋_GB2312" w:cs="TimesNewRoman"/>
          <w:sz w:val="32"/>
          <w:szCs w:val="32"/>
        </w:rPr>
        <w:t>预算减少</w:t>
      </w:r>
      <w:r>
        <w:rPr>
          <w:rFonts w:hint="eastAsia" w:ascii="仿宋_GB2312" w:hAnsi="TimesNewRoman" w:eastAsia="仿宋_GB2312" w:cs="TimesNewRoman"/>
          <w:sz w:val="32"/>
          <w:szCs w:val="32"/>
          <w:lang w:val="en-US" w:eastAsia="zh-CN"/>
        </w:rPr>
        <w:t>2</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5.56</w:t>
      </w:r>
      <w:r>
        <w:rPr>
          <w:rFonts w:hint="eastAsia" w:ascii="仿宋_GB2312" w:hAnsi="TimesNewRoman" w:eastAsia="仿宋_GB2312" w:cs="TimesNewRoman"/>
          <w:sz w:val="32"/>
          <w:szCs w:val="32"/>
        </w:rPr>
        <w:t>%。其中：公务用车运行费</w:t>
      </w:r>
      <w:r>
        <w:rPr>
          <w:rFonts w:hint="eastAsia" w:ascii="仿宋_GB2312" w:hAnsi="TimesNewRoman" w:eastAsia="仿宋_GB2312" w:cs="TimesNewRoman"/>
          <w:sz w:val="32"/>
          <w:szCs w:val="32"/>
          <w:lang w:val="en-US" w:eastAsia="zh-CN"/>
        </w:rPr>
        <w:t>34</w:t>
      </w:r>
      <w:r>
        <w:rPr>
          <w:rFonts w:hint="eastAsia" w:ascii="仿宋_GB2312" w:hAnsi="TimesNewRoman" w:eastAsia="仿宋_GB2312" w:cs="TimesNewRoman"/>
          <w:sz w:val="32"/>
          <w:szCs w:val="32"/>
        </w:rPr>
        <w:t>万元，比2024年预算减少</w:t>
      </w:r>
      <w:r>
        <w:rPr>
          <w:rFonts w:hint="eastAsia" w:ascii="仿宋_GB2312" w:hAnsi="TimesNewRoman" w:eastAsia="仿宋_GB2312" w:cs="TimesNewRoman"/>
          <w:sz w:val="32"/>
          <w:szCs w:val="32"/>
          <w:lang w:val="en-US" w:eastAsia="zh-CN"/>
        </w:rPr>
        <w:t>2</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5.56</w:t>
      </w:r>
      <w:r>
        <w:rPr>
          <w:rFonts w:hint="eastAsia" w:ascii="仿宋_GB2312" w:hAnsi="TimesNewRoman" w:eastAsia="仿宋_GB2312" w:cs="TimesNewRoman"/>
          <w:sz w:val="32"/>
          <w:szCs w:val="32"/>
        </w:rPr>
        <w:t>%，下降原因主要是</w:t>
      </w:r>
      <w:r>
        <w:rPr>
          <w:rFonts w:hint="eastAsia" w:ascii="仿宋" w:hAnsi="仿宋" w:eastAsia="仿宋"/>
          <w:sz w:val="32"/>
          <w:szCs w:val="32"/>
          <w:lang w:val="en-US" w:eastAsia="zh-CN"/>
        </w:rPr>
        <w:t>厉行节约</w:t>
      </w:r>
      <w:r>
        <w:rPr>
          <w:rFonts w:hint="eastAsia" w:ascii="仿宋" w:hAnsi="仿宋" w:eastAsia="仿宋"/>
          <w:sz w:val="32"/>
          <w:szCs w:val="32"/>
        </w:rPr>
        <w:t>，</w:t>
      </w:r>
      <w:r>
        <w:rPr>
          <w:rFonts w:hint="eastAsia" w:ascii="仿宋" w:hAnsi="仿宋" w:eastAsia="仿宋"/>
          <w:sz w:val="32"/>
          <w:szCs w:val="32"/>
          <w:lang w:val="en-US" w:eastAsia="zh-CN"/>
        </w:rPr>
        <w:t>减少公务用车支出</w:t>
      </w:r>
      <w:r>
        <w:rPr>
          <w:rFonts w:hint="eastAsia" w:ascii="仿宋_GB2312" w:hAnsi="TimesNewRoman" w:eastAsia="仿宋_GB2312" w:cs="TimesNewRoman"/>
          <w:sz w:val="32"/>
          <w:szCs w:val="32"/>
        </w:rPr>
        <w:t>；该项经费主要用于</w:t>
      </w:r>
      <w:r>
        <w:rPr>
          <w:rFonts w:hint="eastAsia" w:ascii="TimesNewRoman" w:hAnsi="TimesNewRoman" w:eastAsia="仿宋_GB2312" w:cs="TimesNewRoman"/>
          <w:sz w:val="32"/>
          <w:szCs w:val="32"/>
          <w:lang w:val="en-US" w:eastAsia="zh-CN"/>
        </w:rPr>
        <w:t>车</w:t>
      </w:r>
      <w:r>
        <w:rPr>
          <w:rFonts w:hint="eastAsia" w:ascii="仿宋_GB2312" w:hAnsi="仿宋" w:eastAsia="仿宋_GB2312"/>
          <w:sz w:val="32"/>
          <w:szCs w:val="32"/>
        </w:rPr>
        <w:t>辆燃料费、维修费、过路过桥费等</w:t>
      </w:r>
      <w:r>
        <w:rPr>
          <w:rFonts w:hint="eastAsia" w:ascii="仿宋_GB2312" w:hAnsi="TimesNewRoman" w:eastAsia="仿宋_GB2312" w:cs="TimesNewRoman"/>
          <w:sz w:val="32"/>
          <w:szCs w:val="32"/>
          <w:lang w:val="en-US" w:eastAsia="zh-CN"/>
        </w:rPr>
        <w:t>支出</w:t>
      </w:r>
      <w:r>
        <w:rPr>
          <w:rFonts w:hint="eastAsia" w:ascii="仿宋_GB2312" w:hAnsi="TimesNewRoman" w:eastAsia="仿宋_GB2312" w:cs="TimesNewRoman"/>
          <w:sz w:val="32"/>
          <w:szCs w:val="32"/>
        </w:rPr>
        <w:t>。公务用车购置费</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r>
        <w:rPr>
          <w:rFonts w:hint="eastAsia" w:ascii="仿宋_GB2312" w:hAnsi="TimesNewRoman" w:eastAsia="仿宋_GB2312" w:cs="TimesNewRoman"/>
          <w:sz w:val="32"/>
          <w:szCs w:val="32"/>
          <w:lang w:val="en-US" w:eastAsia="zh-CN"/>
        </w:rPr>
        <w:t>与</w:t>
      </w:r>
      <w:r>
        <w:rPr>
          <w:rFonts w:hint="eastAsia" w:ascii="仿宋_GB2312" w:hAnsi="TimesNewRoman" w:eastAsia="仿宋_GB2312" w:cs="TimesNewRoman"/>
          <w:sz w:val="32"/>
          <w:szCs w:val="32"/>
        </w:rPr>
        <w:t>2024年预算</w:t>
      </w:r>
      <w:r>
        <w:rPr>
          <w:rFonts w:hint="eastAsia" w:ascii="仿宋_GB2312" w:hAnsi="TimesNewRoman" w:eastAsia="仿宋_GB2312" w:cs="TimesNewRoman"/>
          <w:sz w:val="32"/>
          <w:szCs w:val="32"/>
          <w:lang w:val="en-US" w:eastAsia="zh-CN"/>
        </w:rPr>
        <w:t>一致</w:t>
      </w:r>
      <w:r>
        <w:rPr>
          <w:rFonts w:hint="eastAsia" w:ascii="仿宋_GB2312" w:hAnsi="TimesNewRoman" w:eastAsia="仿宋_GB2312" w:cs="TimesNewRoman"/>
          <w:sz w:val="32"/>
          <w:szCs w:val="32"/>
        </w:rPr>
        <w:t>，原因主要是</w:t>
      </w:r>
      <w:r>
        <w:rPr>
          <w:rFonts w:hint="eastAsia" w:ascii="TimesNewRoman" w:hAnsi="TimesNewRoman" w:eastAsia="仿宋_GB2312" w:cs="TimesNewRoman"/>
          <w:sz w:val="32"/>
          <w:szCs w:val="32"/>
          <w:lang w:val="en-US" w:eastAsia="zh-CN"/>
        </w:rPr>
        <w:t>本年度不安排购车预算，上年度也未安排</w:t>
      </w:r>
      <w:r>
        <w:rPr>
          <w:rFonts w:hint="eastAsia" w:ascii="仿宋_GB2312" w:hAnsi="TimesNewRoman" w:eastAsia="仿宋_GB2312" w:cs="TimesNewRoman"/>
          <w:sz w:val="32"/>
          <w:szCs w:val="32"/>
        </w:rPr>
        <w:t>。</w:t>
      </w:r>
    </w:p>
    <w:p w14:paraId="1D292B66">
      <w:pPr>
        <w:pStyle w:val="3"/>
        <w:spacing w:beforeAutospacing="0" w:afterAutospacing="0" w:line="560" w:lineRule="exact"/>
        <w:ind w:firstLine="482" w:firstLineChars="150"/>
        <w:jc w:val="both"/>
        <w:rPr>
          <w:rFonts w:hint="eastAsia" w:ascii="楷体_GB2312" w:hAnsi="TimesNewRoman" w:eastAsia="楷体_GB2312" w:cs="TimesNewRoman"/>
          <w:b/>
          <w:sz w:val="32"/>
          <w:szCs w:val="32"/>
        </w:rPr>
      </w:pPr>
      <w:r>
        <w:rPr>
          <w:rFonts w:hint="eastAsia" w:ascii="仿宋_GB2312" w:hAnsi="TimesNewRoman" w:eastAsia="仿宋_GB2312" w:cs="TimesNewRoman"/>
          <w:b/>
          <w:sz w:val="32"/>
          <w:szCs w:val="32"/>
        </w:rPr>
        <w:t>（三）公务接待费</w:t>
      </w:r>
      <w:r>
        <w:rPr>
          <w:rFonts w:hint="eastAsia" w:ascii="仿宋_GB2312" w:hAnsi="TimesNewRoman" w:eastAsia="仿宋_GB2312" w:cs="TimesNewRoman"/>
          <w:sz w:val="32"/>
          <w:szCs w:val="32"/>
        </w:rPr>
        <w:t>支出预算</w:t>
      </w:r>
      <w:r>
        <w:rPr>
          <w:rFonts w:hint="eastAsia" w:ascii="仿宋_GB2312" w:hAnsi="TimesNewRoman" w:eastAsia="仿宋_GB2312" w:cs="TimesNewRoman"/>
          <w:sz w:val="32"/>
          <w:szCs w:val="32"/>
          <w:lang w:val="en-US" w:eastAsia="zh-CN"/>
        </w:rPr>
        <w:t>3</w:t>
      </w:r>
      <w:r>
        <w:rPr>
          <w:rFonts w:hint="eastAsia" w:ascii="仿宋_GB2312" w:hAnsi="TimesNewRoman" w:eastAsia="仿宋_GB2312" w:cs="TimesNewRoman"/>
          <w:sz w:val="32"/>
          <w:szCs w:val="32"/>
        </w:rPr>
        <w:t>万元，比2024年预算减少</w:t>
      </w:r>
      <w:r>
        <w:rPr>
          <w:rFonts w:hint="eastAsia" w:ascii="仿宋_GB2312" w:hAnsi="TimesNewRoman" w:eastAsia="仿宋_GB2312" w:cs="TimesNewRoman"/>
          <w:sz w:val="32"/>
          <w:szCs w:val="32"/>
          <w:lang w:val="en-US" w:eastAsia="zh-CN"/>
        </w:rPr>
        <w:t>0.5</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14.29</w:t>
      </w:r>
      <w:r>
        <w:rPr>
          <w:rFonts w:hint="eastAsia" w:ascii="仿宋_GB2312" w:hAnsi="TimesNewRoman" w:eastAsia="仿宋_GB2312" w:cs="TimesNewRoman"/>
          <w:sz w:val="32"/>
          <w:szCs w:val="32"/>
        </w:rPr>
        <w:t>%，下降原因主要是</w:t>
      </w:r>
      <w:r>
        <w:rPr>
          <w:rFonts w:hint="eastAsia" w:ascii="仿宋_GB2312" w:hAnsi="TimesNewRoman" w:eastAsia="仿宋_GB2312" w:cs="TimesNewRoman"/>
          <w:sz w:val="32"/>
          <w:szCs w:val="32"/>
          <w:lang w:val="en-US" w:eastAsia="zh-CN"/>
        </w:rPr>
        <w:t>厉行节约，减少公务接待次数</w:t>
      </w:r>
      <w:r>
        <w:rPr>
          <w:rFonts w:hint="eastAsia" w:ascii="仿宋_GB2312" w:hAnsi="TimesNewRoman" w:eastAsia="仿宋_GB2312" w:cs="TimesNewRoman"/>
          <w:sz w:val="32"/>
          <w:szCs w:val="32"/>
        </w:rPr>
        <w:t>。该项经费主要用于</w:t>
      </w:r>
      <w:r>
        <w:rPr>
          <w:rFonts w:hint="eastAsia" w:ascii="仿宋_GB2312" w:hAnsi="仿宋" w:eastAsia="仿宋_GB2312"/>
          <w:color w:val="000000"/>
          <w:sz w:val="32"/>
          <w:szCs w:val="32"/>
          <w:lang w:val="en-US" w:eastAsia="zh-CN"/>
        </w:rPr>
        <w:t>寿县司法局境内</w:t>
      </w:r>
      <w:r>
        <w:rPr>
          <w:rFonts w:hint="eastAsia" w:ascii="仿宋_GB2312" w:hAnsi="仿宋" w:eastAsia="仿宋_GB2312"/>
          <w:color w:val="000000"/>
          <w:sz w:val="32"/>
          <w:szCs w:val="32"/>
        </w:rPr>
        <w:t>公务往来</w:t>
      </w:r>
      <w:r>
        <w:rPr>
          <w:rFonts w:hint="eastAsia" w:ascii="仿宋_GB2312" w:hAnsi="仿宋" w:eastAsia="仿宋_GB2312"/>
          <w:color w:val="000000"/>
          <w:sz w:val="32"/>
          <w:szCs w:val="32"/>
          <w:lang w:val="en-US" w:eastAsia="zh-CN"/>
        </w:rPr>
        <w:t>接待</w:t>
      </w:r>
      <w:r>
        <w:rPr>
          <w:rFonts w:hint="eastAsia" w:ascii="仿宋_GB2312" w:hAnsi="仿宋" w:eastAsia="仿宋_GB2312"/>
          <w:color w:val="000000"/>
          <w:sz w:val="32"/>
          <w:szCs w:val="32"/>
        </w:rPr>
        <w:t>支出</w:t>
      </w:r>
      <w:r>
        <w:rPr>
          <w:rFonts w:hint="eastAsia" w:ascii="仿宋_GB2312" w:hAnsi="TimesNewRoman" w:eastAsia="仿宋_GB2312" w:cs="TimesNewRoman"/>
          <w:sz w:val="32"/>
          <w:szCs w:val="32"/>
        </w:rPr>
        <w:t>。经费使用严格执行《党政机关厉行节约反对浪费条例》</w:t>
      </w:r>
      <w:r>
        <w:rPr>
          <w:rFonts w:hint="eastAsia" w:ascii="仿宋_GB2312" w:hAnsi="仿宋" w:eastAsia="仿宋_GB2312"/>
          <w:color w:val="000000"/>
          <w:sz w:val="32"/>
          <w:szCs w:val="32"/>
        </w:rPr>
        <w:t>（中发〔2013〕13号）</w:t>
      </w:r>
      <w:r>
        <w:rPr>
          <w:rFonts w:hint="eastAsia" w:ascii="仿宋_GB2312" w:hAnsi="TimesNewRoman" w:eastAsia="仿宋_GB2312" w:cs="TimesNewRoman"/>
          <w:sz w:val="32"/>
          <w:szCs w:val="32"/>
        </w:rPr>
        <w:t>和</w:t>
      </w:r>
      <w:r>
        <w:rPr>
          <w:rFonts w:hint="eastAsia" w:ascii="仿宋_GB2312" w:hAnsi="仿宋" w:eastAsia="仿宋_GB2312"/>
          <w:color w:val="000000"/>
          <w:sz w:val="32"/>
          <w:szCs w:val="32"/>
        </w:rPr>
        <w:t>《寿县党政机关公务接待管理规定</w:t>
      </w:r>
      <w:r>
        <w:rPr>
          <w:rFonts w:hint="eastAsia" w:ascii="仿宋_GB2312" w:hAnsi="TimesNewRoman" w:eastAsia="仿宋_GB2312" w:cs="TimesNewRoman"/>
          <w:sz w:val="32"/>
          <w:szCs w:val="32"/>
        </w:rPr>
        <w:t>》</w:t>
      </w:r>
      <w:r>
        <w:rPr>
          <w:rFonts w:hint="eastAsia" w:ascii="仿宋_GB2312" w:hAnsi="仿宋" w:eastAsia="仿宋_GB2312"/>
          <w:color w:val="000000"/>
          <w:sz w:val="32"/>
          <w:szCs w:val="32"/>
        </w:rPr>
        <w:t>（寿办发〔2015〕2号）规定。</w:t>
      </w:r>
    </w:p>
    <w:p w14:paraId="77903626">
      <w:pPr>
        <w:pStyle w:val="3"/>
        <w:topLinePunct/>
        <w:adjustRightInd w:val="0"/>
        <w:snapToGrid w:val="0"/>
        <w:spacing w:beforeAutospacing="0" w:afterAutospacing="0" w:line="56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十三、其他重要事项情况说明</w:t>
      </w:r>
    </w:p>
    <w:p w14:paraId="152B50F8">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（一）项目及绩效目标情况。</w:t>
      </w:r>
    </w:p>
    <w:p w14:paraId="0E8D21F2">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1.“</w:t>
      </w:r>
      <w:r>
        <w:rPr>
          <w:rFonts w:hint="eastAsia" w:ascii="仿宋_GB2312" w:hAnsi="楷体" w:eastAsia="仿宋_GB2312"/>
          <w:b/>
          <w:sz w:val="32"/>
          <w:szCs w:val="32"/>
        </w:rPr>
        <w:t>社区矫正经费</w:t>
      </w:r>
      <w:r>
        <w:rPr>
          <w:rFonts w:hint="eastAsia" w:ascii="仿宋_GB2312" w:hAnsi="TimesNewRoman" w:eastAsia="仿宋_GB2312" w:cs="TimesNewRoman"/>
          <w:b/>
          <w:sz w:val="32"/>
          <w:szCs w:val="32"/>
        </w:rPr>
        <w:t>”项目。</w:t>
      </w:r>
    </w:p>
    <w:p w14:paraId="432A9A94">
      <w:pPr>
        <w:adjustRightInd w:val="0"/>
        <w:snapToGrid w:val="0"/>
        <w:spacing w:line="60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（1）项目概述。</w:t>
      </w:r>
      <w:r>
        <w:rPr>
          <w:rFonts w:hint="eastAsia" w:ascii="仿宋_GB2312" w:hAnsi="仿宋" w:eastAsia="仿宋_GB2312"/>
          <w:sz w:val="32"/>
          <w:szCs w:val="32"/>
        </w:rPr>
        <w:t>严格执行监督管理手段、措施，督促社区矫正对象遵守法律法规、禁止令和各项监督管理规定</w:t>
      </w:r>
      <w:r>
        <w:rPr>
          <w:rFonts w:hint="eastAsia" w:ascii="仿宋_GB2312" w:hAnsi="仿宋" w:eastAsia="仿宋_GB2312"/>
          <w:sz w:val="32"/>
          <w:szCs w:val="32"/>
          <w:lang w:eastAsia="zh-CN"/>
        </w:rPr>
        <w:t>。</w:t>
      </w:r>
    </w:p>
    <w:p w14:paraId="34BAB87D">
      <w:pPr>
        <w:spacing w:line="600" w:lineRule="exact"/>
        <w:ind w:firstLine="585" w:firstLineChars="183"/>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（2）立项依据。</w:t>
      </w:r>
      <w:r>
        <w:rPr>
          <w:rFonts w:hint="eastAsia" w:ascii="仿宋_GB2312" w:hAnsi="仿宋" w:eastAsia="仿宋_GB2312" w:cs="Times New Roman"/>
          <w:sz w:val="32"/>
          <w:szCs w:val="32"/>
        </w:rPr>
        <w:t>根据财政部</w:t>
      </w:r>
      <w:r>
        <w:rPr>
          <w:rFonts w:hint="eastAsia" w:ascii="仿宋_GB2312" w:hAnsi="仿宋" w:eastAsia="仿宋_GB2312" w:cs="Times New Roman"/>
          <w:sz w:val="32"/>
          <w:szCs w:val="32"/>
          <w:lang w:val="en-US" w:eastAsia="zh-CN"/>
        </w:rPr>
        <w:t xml:space="preserve"> </w:t>
      </w:r>
      <w:r>
        <w:rPr>
          <w:rFonts w:hint="eastAsia" w:ascii="仿宋_GB2312" w:hAnsi="仿宋" w:eastAsia="仿宋_GB2312" w:cs="Times New Roman"/>
          <w:sz w:val="32"/>
          <w:szCs w:val="32"/>
        </w:rPr>
        <w:t>司法部《关于进一步加强社区矫正经费保障工作的意见》（财行〔2012〕402号）、省委办公厅 省政府办公厅《关于进一步加强社区矫正工作的意见》（皖办发〔2016〕3号）、市委办公室 市政府办公室《关于进一步加强社区矫正工作的实施意见》（淮办发〔2016〕87号）、淮南市财政局 市司法局《加强社区矫正经费保障的意见》（淮财政法〔2017〕262号）。</w:t>
      </w:r>
    </w:p>
    <w:p w14:paraId="4E88EE19">
      <w:pPr>
        <w:adjustRightInd w:val="0"/>
        <w:snapToGrid w:val="0"/>
        <w:spacing w:line="60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（3）实施主体。</w:t>
      </w:r>
      <w:r>
        <w:rPr>
          <w:rFonts w:hint="eastAsia" w:ascii="仿宋_GB2312" w:hAnsi="仿宋" w:eastAsia="仿宋_GB2312"/>
          <w:sz w:val="32"/>
          <w:szCs w:val="32"/>
          <w:lang w:val="en-US" w:eastAsia="zh-CN"/>
        </w:rPr>
        <w:t>寿县司法局矫正大队</w:t>
      </w:r>
      <w:r>
        <w:rPr>
          <w:rFonts w:hint="eastAsia" w:ascii="仿宋" w:hAnsi="仿宋" w:eastAsia="仿宋"/>
          <w:sz w:val="32"/>
          <w:szCs w:val="32"/>
        </w:rPr>
        <w:t>。</w:t>
      </w:r>
    </w:p>
    <w:p w14:paraId="4A746655">
      <w:pPr>
        <w:topLinePunct/>
        <w:adjustRightInd w:val="0"/>
        <w:snapToGrid w:val="0"/>
        <w:spacing w:line="580" w:lineRule="exact"/>
        <w:ind w:firstLine="640" w:firstLineChars="200"/>
        <w:rPr>
          <w:rFonts w:hint="eastAsia" w:ascii="仿宋" w:hAnsi="仿宋" w:eastAsia="仿宋"/>
          <w:sz w:val="32"/>
          <w:szCs w:val="32"/>
          <w:lang w:val="en-US" w:eastAsia="zh-CN"/>
        </w:rPr>
      </w:pPr>
      <w:r>
        <w:rPr>
          <w:rFonts w:hint="eastAsia" w:ascii="仿宋_GB2312" w:hAnsi="TimesNewRoman" w:eastAsia="仿宋_GB2312" w:cs="TimesNewRoman"/>
          <w:sz w:val="32"/>
          <w:szCs w:val="32"/>
        </w:rPr>
        <w:t>（4）起止时间。</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/1/1-202</w:t>
      </w:r>
      <w:r>
        <w:rPr>
          <w:rFonts w:hint="eastAsia" w:ascii="仿宋" w:hAnsi="仿宋" w:eastAsia="仿宋"/>
          <w:sz w:val="32"/>
          <w:szCs w:val="32"/>
          <w:lang w:val="en-US" w:eastAsia="zh-CN"/>
        </w:rPr>
        <w:t>5</w:t>
      </w:r>
      <w:r>
        <w:rPr>
          <w:rFonts w:hint="eastAsia" w:ascii="仿宋" w:hAnsi="仿宋" w:eastAsia="仿宋"/>
          <w:sz w:val="32"/>
          <w:szCs w:val="32"/>
        </w:rPr>
        <w:t>/12/31</w:t>
      </w:r>
      <w:r>
        <w:rPr>
          <w:rFonts w:hint="eastAsia" w:ascii="仿宋" w:hAnsi="仿宋" w:eastAsia="仿宋"/>
          <w:sz w:val="32"/>
          <w:szCs w:val="32"/>
          <w:lang w:val="en-US" w:eastAsia="zh-CN"/>
        </w:rPr>
        <w:t>。</w:t>
      </w:r>
    </w:p>
    <w:p w14:paraId="37E54646">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（5）项目内容。</w:t>
      </w:r>
      <w:r>
        <w:rPr>
          <w:rFonts w:hint="eastAsia" w:ascii="仿宋_GB2312" w:hAnsi="仿宋" w:eastAsia="仿宋_GB2312"/>
          <w:sz w:val="32"/>
          <w:szCs w:val="32"/>
        </w:rPr>
        <w:t>运用教育帮扶方法，开展教育矫治和困难帮扶，矫正其犯罪心理和行为恶习，促使其顺利融入社会，成为守法公民，减少和预防犯罪率，维护社会和谐稳定。</w:t>
      </w:r>
    </w:p>
    <w:p w14:paraId="3DD0B5E8">
      <w:pPr>
        <w:topLinePunct/>
        <w:adjustRightInd w:val="0"/>
        <w:snapToGrid w:val="0"/>
        <w:spacing w:line="580" w:lineRule="exact"/>
        <w:ind w:firstLine="640" w:firstLineChars="200"/>
        <w:rPr>
          <w:rFonts w:hint="eastAsia" w:ascii="仿宋_GB2312" w:hAnsi="仿宋" w:eastAsia="仿宋_GB2312"/>
          <w:sz w:val="32"/>
          <w:szCs w:val="32"/>
          <w:lang w:val="en-US" w:eastAsia="zh-CN"/>
        </w:rPr>
      </w:pPr>
      <w:r>
        <w:rPr>
          <w:rFonts w:hint="eastAsia" w:ascii="仿宋_GB2312" w:hAnsi="TimesNewRoman" w:eastAsia="仿宋_GB2312" w:cs="TimesNewRoman"/>
          <w:sz w:val="32"/>
          <w:szCs w:val="32"/>
        </w:rPr>
        <w:t>（6）年度预算安排。</w:t>
      </w:r>
      <w:r>
        <w:rPr>
          <w:rFonts w:hint="eastAsia" w:ascii="仿宋_GB2312" w:hAnsi="仿宋" w:eastAsia="仿宋_GB2312"/>
          <w:sz w:val="32"/>
          <w:szCs w:val="32"/>
        </w:rPr>
        <w:t>年度预算安排</w:t>
      </w:r>
      <w:r>
        <w:rPr>
          <w:rFonts w:hint="eastAsia" w:ascii="仿宋_GB2312" w:hAnsi="仿宋" w:eastAsia="仿宋_GB2312"/>
          <w:sz w:val="32"/>
          <w:szCs w:val="32"/>
          <w:lang w:val="en-US" w:eastAsia="zh-CN"/>
        </w:rPr>
        <w:t>53.35万元。</w:t>
      </w:r>
    </w:p>
    <w:p w14:paraId="2FFB44E2">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（7）绩效目标。</w:t>
      </w:r>
      <w:r>
        <w:rPr>
          <w:rFonts w:hint="eastAsia" w:ascii="仿宋" w:hAnsi="仿宋" w:eastAsia="仿宋"/>
          <w:sz w:val="32"/>
          <w:szCs w:val="32"/>
          <w:lang w:val="en-US" w:eastAsia="zh-CN"/>
        </w:rPr>
        <w:t>年度预算资金全面执行到位，包括：司法行政机关社区矫正工作指导管理经费、社区矫正工作业务经费、社区矫正业务经费和其他完成社区矫正工作必要经费。</w:t>
      </w:r>
    </w:p>
    <w:p w14:paraId="3F06EA35">
      <w:pPr>
        <w:topLinePunct/>
        <w:adjustRightInd w:val="0"/>
        <w:snapToGrid w:val="0"/>
        <w:spacing w:line="560" w:lineRule="exact"/>
        <w:ind w:firstLine="640" w:firstLineChars="200"/>
        <w:rPr>
          <w:rFonts w:hint="eastAsia" w:ascii="仿宋_GB2312" w:hAnsi="楷体" w:eastAsia="仿宋_GB2312"/>
          <w:sz w:val="32"/>
          <w:szCs w:val="32"/>
        </w:rPr>
      </w:pPr>
    </w:p>
    <w:tbl>
      <w:tblPr>
        <w:tblStyle w:val="4"/>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464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77BBF30E">
            <w:pPr>
              <w:widowControl/>
              <w:jc w:val="center"/>
              <w:textAlignment w:val="center"/>
              <w:rPr>
                <w:rFonts w:hint="eastAsia" w:ascii="方正小标宋_GBK" w:eastAsia="方正小标宋_GBK" w:cs="宋体"/>
                <w:bCs/>
                <w:szCs w:val="32"/>
              </w:rPr>
            </w:pPr>
            <w:r>
              <w:rPr>
                <w:rFonts w:hint="eastAsia" w:ascii="方正小标宋_GBK" w:hAnsi="宋体" w:eastAsia="方正小标宋_GBK" w:cs="宋体"/>
                <w:color w:val="000000"/>
                <w:kern w:val="0"/>
                <w:sz w:val="28"/>
                <w:szCs w:val="28"/>
                <w:lang w:bidi="ar"/>
              </w:rPr>
              <w:t>项目支出绩效目标表</w:t>
            </w:r>
          </w:p>
        </w:tc>
      </w:tr>
      <w:tr w14:paraId="2B5A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0CD2FA8D">
            <w:pPr>
              <w:widowControl/>
              <w:jc w:val="center"/>
              <w:textAlignment w:val="center"/>
              <w:rPr>
                <w:rFonts w:ascii="宋体" w:cs="宋体"/>
                <w:sz w:val="20"/>
              </w:rPr>
            </w:pPr>
            <w:r>
              <w:rPr>
                <w:rFonts w:hint="eastAsia" w:ascii="宋体" w:hAnsi="宋体" w:cs="宋体"/>
                <w:color w:val="000000"/>
                <w:kern w:val="0"/>
                <w:sz w:val="20"/>
                <w:szCs w:val="20"/>
                <w:lang w:bidi="ar"/>
              </w:rPr>
              <w:t xml:space="preserve"> （2025年度）                                </w:t>
            </w:r>
          </w:p>
        </w:tc>
      </w:tr>
      <w:tr w14:paraId="3914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5F91BEEF">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项目名称</w:t>
            </w:r>
          </w:p>
        </w:tc>
        <w:tc>
          <w:tcPr>
            <w:tcW w:w="7577" w:type="dxa"/>
            <w:gridSpan w:val="4"/>
            <w:noWrap w:val="0"/>
            <w:vAlign w:val="center"/>
          </w:tcPr>
          <w:p w14:paraId="65ACDCF0">
            <w:pPr>
              <w:spacing w:line="260" w:lineRule="exact"/>
              <w:jc w:val="center"/>
              <w:rPr>
                <w:rFonts w:ascii="宋体" w:cs="宋体"/>
                <w:sz w:val="18"/>
                <w:szCs w:val="18"/>
              </w:rPr>
            </w:pPr>
            <w:r>
              <w:rPr>
                <w:rFonts w:hint="eastAsia" w:ascii="宋体" w:cs="宋体"/>
                <w:sz w:val="18"/>
                <w:szCs w:val="18"/>
              </w:rPr>
              <w:t>社区矫正经费</w:t>
            </w:r>
          </w:p>
        </w:tc>
      </w:tr>
      <w:tr w14:paraId="2337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14:paraId="664A3BD6">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主管部门    及代码</w:t>
            </w:r>
          </w:p>
        </w:tc>
        <w:tc>
          <w:tcPr>
            <w:tcW w:w="3349" w:type="dxa"/>
            <w:gridSpan w:val="2"/>
            <w:noWrap w:val="0"/>
            <w:vAlign w:val="center"/>
          </w:tcPr>
          <w:p w14:paraId="579ACC70">
            <w:pPr>
              <w:spacing w:line="260" w:lineRule="exact"/>
              <w:jc w:val="center"/>
              <w:rPr>
                <w:rFonts w:hint="default" w:ascii="宋体" w:eastAsia="宋体" w:cs="宋体"/>
                <w:sz w:val="18"/>
                <w:szCs w:val="18"/>
                <w:lang w:val="en-US" w:eastAsia="zh-CN"/>
              </w:rPr>
            </w:pPr>
            <w:r>
              <w:rPr>
                <w:rFonts w:hint="eastAsia" w:ascii="宋体" w:cs="宋体"/>
                <w:sz w:val="18"/>
                <w:szCs w:val="18"/>
              </w:rPr>
              <w:t>寿县司法局</w:t>
            </w:r>
            <w:r>
              <w:rPr>
                <w:rFonts w:hint="eastAsia" w:ascii="宋体" w:cs="宋体"/>
                <w:sz w:val="18"/>
                <w:szCs w:val="18"/>
                <w:lang w:val="en-US" w:eastAsia="zh-CN"/>
              </w:rPr>
              <w:t xml:space="preserve">  122001</w:t>
            </w:r>
          </w:p>
        </w:tc>
        <w:tc>
          <w:tcPr>
            <w:tcW w:w="1848" w:type="dxa"/>
            <w:noWrap w:val="0"/>
            <w:vAlign w:val="center"/>
          </w:tcPr>
          <w:p w14:paraId="1AFCDACA">
            <w:pPr>
              <w:spacing w:line="260" w:lineRule="exact"/>
              <w:jc w:val="center"/>
              <w:textAlignment w:val="center"/>
              <w:rPr>
                <w:sz w:val="18"/>
                <w:szCs w:val="18"/>
              </w:rPr>
            </w:pPr>
            <w:r>
              <w:rPr>
                <w:rFonts w:hint="eastAsia" w:ascii="宋体" w:hAnsi="宋体" w:cs="宋体"/>
                <w:color w:val="000000"/>
                <w:kern w:val="0"/>
                <w:sz w:val="18"/>
                <w:szCs w:val="18"/>
                <w:lang w:bidi="ar"/>
              </w:rPr>
              <w:t>实施单位</w:t>
            </w:r>
          </w:p>
        </w:tc>
        <w:tc>
          <w:tcPr>
            <w:tcW w:w="2380" w:type="dxa"/>
            <w:noWrap w:val="0"/>
            <w:vAlign w:val="center"/>
          </w:tcPr>
          <w:p w14:paraId="72FB4818">
            <w:pPr>
              <w:spacing w:line="260" w:lineRule="exact"/>
              <w:jc w:val="center"/>
              <w:rPr>
                <w:rFonts w:hint="eastAsia" w:eastAsia="宋体"/>
                <w:sz w:val="18"/>
                <w:szCs w:val="18"/>
                <w:lang w:val="en-US" w:eastAsia="zh-CN"/>
              </w:rPr>
            </w:pPr>
            <w:r>
              <w:rPr>
                <w:rFonts w:hint="eastAsia"/>
                <w:sz w:val="18"/>
                <w:szCs w:val="18"/>
                <w:lang w:val="en-US" w:eastAsia="zh-CN"/>
              </w:rPr>
              <w:t>寿县司法局</w:t>
            </w:r>
          </w:p>
        </w:tc>
      </w:tr>
      <w:tr w14:paraId="4846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14:paraId="49DFB455">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项目来源</w:t>
            </w:r>
          </w:p>
        </w:tc>
        <w:tc>
          <w:tcPr>
            <w:tcW w:w="3349" w:type="dxa"/>
            <w:gridSpan w:val="2"/>
            <w:noWrap w:val="0"/>
            <w:vAlign w:val="center"/>
          </w:tcPr>
          <w:p w14:paraId="36FCD7C9">
            <w:pPr>
              <w:spacing w:line="260" w:lineRule="exact"/>
              <w:jc w:val="center"/>
              <w:rPr>
                <w:rFonts w:ascii="宋体" w:cs="宋体"/>
                <w:sz w:val="18"/>
                <w:szCs w:val="18"/>
              </w:rPr>
            </w:pPr>
            <w:r>
              <w:rPr>
                <w:rFonts w:hint="eastAsia" w:ascii="宋体" w:cs="宋体"/>
                <w:sz w:val="18"/>
                <w:szCs w:val="18"/>
                <w:lang w:val="en-US" w:eastAsia="zh-CN"/>
              </w:rPr>
              <w:t>本级申报项目</w:t>
            </w:r>
          </w:p>
        </w:tc>
        <w:tc>
          <w:tcPr>
            <w:tcW w:w="1848" w:type="dxa"/>
            <w:noWrap w:val="0"/>
            <w:vAlign w:val="center"/>
          </w:tcPr>
          <w:p w14:paraId="700B8240">
            <w:pPr>
              <w:spacing w:line="260" w:lineRule="exact"/>
              <w:jc w:val="center"/>
              <w:textAlignment w:val="center"/>
              <w:rPr>
                <w:sz w:val="18"/>
                <w:szCs w:val="18"/>
              </w:rPr>
            </w:pPr>
            <w:r>
              <w:rPr>
                <w:rFonts w:hint="eastAsia" w:ascii="宋体" w:hAnsi="宋体" w:cs="宋体"/>
                <w:color w:val="000000"/>
                <w:kern w:val="0"/>
                <w:sz w:val="18"/>
                <w:szCs w:val="18"/>
                <w:lang w:bidi="ar"/>
              </w:rPr>
              <w:t>项目期</w:t>
            </w:r>
          </w:p>
        </w:tc>
        <w:tc>
          <w:tcPr>
            <w:tcW w:w="2380" w:type="dxa"/>
            <w:noWrap w:val="0"/>
            <w:vAlign w:val="center"/>
          </w:tcPr>
          <w:p w14:paraId="62492465">
            <w:pPr>
              <w:spacing w:line="260" w:lineRule="exact"/>
              <w:jc w:val="center"/>
              <w:rPr>
                <w:rFonts w:hint="default" w:eastAsia="宋体"/>
                <w:sz w:val="18"/>
                <w:szCs w:val="18"/>
                <w:lang w:val="en-US" w:eastAsia="zh-CN"/>
              </w:rPr>
            </w:pPr>
            <w:r>
              <w:rPr>
                <w:rFonts w:hint="eastAsia"/>
                <w:sz w:val="18"/>
                <w:szCs w:val="18"/>
                <w:lang w:val="en-US" w:eastAsia="zh-CN"/>
              </w:rPr>
              <w:t>2025年</w:t>
            </w:r>
          </w:p>
        </w:tc>
      </w:tr>
      <w:tr w14:paraId="62EF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14:paraId="224C1988">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项目资金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（万元）</w:t>
            </w:r>
          </w:p>
        </w:tc>
        <w:tc>
          <w:tcPr>
            <w:tcW w:w="3349" w:type="dxa"/>
            <w:gridSpan w:val="2"/>
            <w:noWrap w:val="0"/>
            <w:vAlign w:val="center"/>
          </w:tcPr>
          <w:p w14:paraId="149A6E0A">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年度资金总额：</w:t>
            </w:r>
          </w:p>
        </w:tc>
        <w:tc>
          <w:tcPr>
            <w:tcW w:w="4228" w:type="dxa"/>
            <w:gridSpan w:val="2"/>
            <w:noWrap w:val="0"/>
            <w:vAlign w:val="center"/>
          </w:tcPr>
          <w:p w14:paraId="0476E5EA">
            <w:pPr>
              <w:spacing w:line="260" w:lineRule="exact"/>
              <w:jc w:val="center"/>
              <w:rPr>
                <w:rFonts w:hint="default" w:ascii="宋体" w:eastAsia="宋体" w:cs="宋体"/>
                <w:sz w:val="18"/>
                <w:szCs w:val="18"/>
                <w:lang w:val="en-US" w:eastAsia="zh-CN"/>
              </w:rPr>
            </w:pPr>
            <w:r>
              <w:rPr>
                <w:rFonts w:hint="eastAsia" w:ascii="宋体" w:cs="宋体"/>
                <w:sz w:val="18"/>
                <w:szCs w:val="18"/>
                <w:lang w:val="en-US" w:eastAsia="zh-CN"/>
              </w:rPr>
              <w:t>53.35</w:t>
            </w:r>
          </w:p>
        </w:tc>
      </w:tr>
      <w:tr w14:paraId="61FF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4B14A428">
            <w:pPr>
              <w:spacing w:line="260" w:lineRule="exact"/>
              <w:jc w:val="center"/>
              <w:rPr>
                <w:rFonts w:ascii="宋体" w:cs="宋体"/>
                <w:sz w:val="18"/>
                <w:szCs w:val="18"/>
              </w:rPr>
            </w:pPr>
          </w:p>
        </w:tc>
        <w:tc>
          <w:tcPr>
            <w:tcW w:w="3349" w:type="dxa"/>
            <w:gridSpan w:val="2"/>
            <w:noWrap w:val="0"/>
            <w:vAlign w:val="center"/>
          </w:tcPr>
          <w:p w14:paraId="5EFFA955">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其中：财政拨款</w:t>
            </w:r>
          </w:p>
        </w:tc>
        <w:tc>
          <w:tcPr>
            <w:tcW w:w="4228" w:type="dxa"/>
            <w:gridSpan w:val="2"/>
            <w:noWrap w:val="0"/>
            <w:vAlign w:val="center"/>
          </w:tcPr>
          <w:p w14:paraId="04FD0445">
            <w:pPr>
              <w:spacing w:line="260" w:lineRule="exact"/>
              <w:jc w:val="center"/>
              <w:rPr>
                <w:rFonts w:hint="default" w:ascii="宋体" w:eastAsia="宋体" w:cs="宋体"/>
                <w:sz w:val="18"/>
                <w:szCs w:val="18"/>
                <w:lang w:val="en-US" w:eastAsia="zh-CN"/>
              </w:rPr>
            </w:pPr>
            <w:r>
              <w:rPr>
                <w:rFonts w:hint="eastAsia" w:ascii="宋体" w:cs="宋体"/>
                <w:sz w:val="18"/>
                <w:szCs w:val="18"/>
                <w:lang w:val="en-US" w:eastAsia="zh-CN"/>
              </w:rPr>
              <w:t>53.35</w:t>
            </w:r>
          </w:p>
        </w:tc>
      </w:tr>
      <w:tr w14:paraId="6DE7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3DA35DC7">
            <w:pPr>
              <w:spacing w:line="260" w:lineRule="exact"/>
              <w:jc w:val="center"/>
              <w:rPr>
                <w:rFonts w:ascii="宋体" w:cs="宋体"/>
                <w:sz w:val="18"/>
                <w:szCs w:val="18"/>
              </w:rPr>
            </w:pPr>
          </w:p>
        </w:tc>
        <w:tc>
          <w:tcPr>
            <w:tcW w:w="3349" w:type="dxa"/>
            <w:gridSpan w:val="2"/>
            <w:noWrap w:val="0"/>
            <w:vAlign w:val="center"/>
          </w:tcPr>
          <w:p w14:paraId="11773FF7">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上年结转</w:t>
            </w:r>
          </w:p>
        </w:tc>
        <w:tc>
          <w:tcPr>
            <w:tcW w:w="4228" w:type="dxa"/>
            <w:gridSpan w:val="2"/>
            <w:noWrap w:val="0"/>
            <w:vAlign w:val="center"/>
          </w:tcPr>
          <w:p w14:paraId="610E8EBF">
            <w:pPr>
              <w:spacing w:line="260" w:lineRule="exact"/>
              <w:jc w:val="center"/>
              <w:rPr>
                <w:rFonts w:ascii="宋体" w:cs="宋体"/>
                <w:sz w:val="18"/>
                <w:szCs w:val="18"/>
              </w:rPr>
            </w:pPr>
          </w:p>
        </w:tc>
      </w:tr>
      <w:tr w14:paraId="1F2E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14:paraId="1C1779D9">
            <w:pPr>
              <w:spacing w:line="260" w:lineRule="exact"/>
              <w:jc w:val="center"/>
              <w:rPr>
                <w:rFonts w:ascii="宋体" w:cs="宋体"/>
                <w:sz w:val="18"/>
                <w:szCs w:val="18"/>
              </w:rPr>
            </w:pPr>
          </w:p>
        </w:tc>
        <w:tc>
          <w:tcPr>
            <w:tcW w:w="3349" w:type="dxa"/>
            <w:gridSpan w:val="2"/>
            <w:noWrap w:val="0"/>
            <w:vAlign w:val="center"/>
          </w:tcPr>
          <w:p w14:paraId="5A4DA6CA">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其他资金</w:t>
            </w:r>
          </w:p>
        </w:tc>
        <w:tc>
          <w:tcPr>
            <w:tcW w:w="4228" w:type="dxa"/>
            <w:gridSpan w:val="2"/>
            <w:noWrap w:val="0"/>
            <w:vAlign w:val="center"/>
          </w:tcPr>
          <w:p w14:paraId="34142A6C">
            <w:pPr>
              <w:spacing w:line="260" w:lineRule="exact"/>
              <w:jc w:val="right"/>
              <w:rPr>
                <w:rFonts w:ascii="宋体" w:cs="宋体"/>
                <w:sz w:val="18"/>
                <w:szCs w:val="18"/>
              </w:rPr>
            </w:pPr>
          </w:p>
        </w:tc>
      </w:tr>
      <w:tr w14:paraId="6BB4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14:paraId="1D46E4A1">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年度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目标</w:t>
            </w:r>
          </w:p>
        </w:tc>
        <w:tc>
          <w:tcPr>
            <w:tcW w:w="8582" w:type="dxa"/>
            <w:gridSpan w:val="6"/>
            <w:noWrap w:val="0"/>
            <w:vAlign w:val="center"/>
          </w:tcPr>
          <w:p w14:paraId="30C90142">
            <w:pPr>
              <w:spacing w:line="260" w:lineRule="exact"/>
              <w:jc w:val="left"/>
              <w:rPr>
                <w:rFonts w:ascii="宋体" w:cs="宋体"/>
                <w:sz w:val="18"/>
                <w:szCs w:val="18"/>
              </w:rPr>
            </w:pPr>
            <w:r>
              <w:rPr>
                <w:rFonts w:hint="eastAsia" w:ascii="宋体" w:cs="宋体"/>
                <w:sz w:val="18"/>
                <w:szCs w:val="18"/>
              </w:rPr>
              <w:t>依法规范执行监督管理手段、措施，督促社区矫正对象遵守法律法规、禁止令和各项监督管理规定，运用教育帮扶方法，开展教育矫治和困难帮扶，矫正其犯罪心理和行为恶习，减少和预防犯罪率，促使其顺利融入社会，成为守法公民，维护社会和谐稳定。</w:t>
            </w:r>
          </w:p>
        </w:tc>
      </w:tr>
      <w:tr w14:paraId="70E7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14:paraId="0C17CA96">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标</w:t>
            </w:r>
          </w:p>
        </w:tc>
        <w:tc>
          <w:tcPr>
            <w:tcW w:w="723" w:type="dxa"/>
            <w:noWrap w:val="0"/>
            <w:vAlign w:val="center"/>
          </w:tcPr>
          <w:p w14:paraId="13DF5ED3">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一级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指标</w:t>
            </w:r>
          </w:p>
        </w:tc>
        <w:tc>
          <w:tcPr>
            <w:tcW w:w="759" w:type="dxa"/>
            <w:gridSpan w:val="2"/>
            <w:noWrap w:val="0"/>
            <w:vAlign w:val="center"/>
          </w:tcPr>
          <w:p w14:paraId="6F18FDE5">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二级指标</w:t>
            </w:r>
          </w:p>
        </w:tc>
        <w:tc>
          <w:tcPr>
            <w:tcW w:w="2872" w:type="dxa"/>
            <w:noWrap w:val="0"/>
            <w:vAlign w:val="center"/>
          </w:tcPr>
          <w:p w14:paraId="1AFEB0B5">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三级指标</w:t>
            </w:r>
          </w:p>
        </w:tc>
        <w:tc>
          <w:tcPr>
            <w:tcW w:w="4228" w:type="dxa"/>
            <w:gridSpan w:val="2"/>
            <w:noWrap w:val="0"/>
            <w:vAlign w:val="center"/>
          </w:tcPr>
          <w:p w14:paraId="5B14BFC0">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指标值</w:t>
            </w:r>
          </w:p>
        </w:tc>
      </w:tr>
      <w:tr w14:paraId="307F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46A7065C">
            <w:pPr>
              <w:spacing w:line="260" w:lineRule="exact"/>
              <w:jc w:val="center"/>
              <w:rPr>
                <w:rFonts w:ascii="宋体" w:cs="宋体"/>
                <w:sz w:val="18"/>
                <w:szCs w:val="18"/>
              </w:rPr>
            </w:pPr>
          </w:p>
        </w:tc>
        <w:tc>
          <w:tcPr>
            <w:tcW w:w="723" w:type="dxa"/>
            <w:vMerge w:val="restart"/>
            <w:noWrap w:val="0"/>
            <w:vAlign w:val="center"/>
          </w:tcPr>
          <w:p w14:paraId="2FE47801">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产出指标</w:t>
            </w:r>
          </w:p>
        </w:tc>
        <w:tc>
          <w:tcPr>
            <w:tcW w:w="759" w:type="dxa"/>
            <w:gridSpan w:val="2"/>
            <w:vMerge w:val="restart"/>
            <w:noWrap w:val="0"/>
            <w:vAlign w:val="center"/>
          </w:tcPr>
          <w:p w14:paraId="14EF6D52">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数量指标</w:t>
            </w:r>
          </w:p>
        </w:tc>
        <w:tc>
          <w:tcPr>
            <w:tcW w:w="2872" w:type="dxa"/>
            <w:noWrap w:val="0"/>
            <w:vAlign w:val="center"/>
          </w:tcPr>
          <w:p w14:paraId="5D006A51">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指标1：适用社区矫正委托调查评估案件办理数</w:t>
            </w:r>
          </w:p>
        </w:tc>
        <w:tc>
          <w:tcPr>
            <w:tcW w:w="4228" w:type="dxa"/>
            <w:gridSpan w:val="2"/>
            <w:noWrap w:val="0"/>
            <w:vAlign w:val="center"/>
          </w:tcPr>
          <w:p w14:paraId="55F7BD13">
            <w:pPr>
              <w:spacing w:line="260" w:lineRule="exact"/>
              <w:jc w:val="center"/>
              <w:rPr>
                <w:rFonts w:ascii="宋体" w:cs="宋体"/>
                <w:sz w:val="18"/>
                <w:szCs w:val="18"/>
              </w:rPr>
            </w:pPr>
            <w:r>
              <w:rPr>
                <w:rFonts w:hint="eastAsia" w:ascii="宋体" w:cs="宋体"/>
                <w:sz w:val="18"/>
                <w:szCs w:val="18"/>
              </w:rPr>
              <w:t>≧120件</w:t>
            </w:r>
          </w:p>
        </w:tc>
      </w:tr>
      <w:tr w14:paraId="0FDD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6894F19C">
            <w:pPr>
              <w:spacing w:line="260" w:lineRule="exact"/>
              <w:jc w:val="center"/>
              <w:rPr>
                <w:rFonts w:ascii="宋体" w:cs="宋体"/>
                <w:sz w:val="18"/>
                <w:szCs w:val="18"/>
              </w:rPr>
            </w:pPr>
          </w:p>
        </w:tc>
        <w:tc>
          <w:tcPr>
            <w:tcW w:w="723" w:type="dxa"/>
            <w:vMerge w:val="continue"/>
            <w:noWrap w:val="0"/>
            <w:vAlign w:val="center"/>
          </w:tcPr>
          <w:p w14:paraId="007A517B">
            <w:pPr>
              <w:spacing w:line="260" w:lineRule="exact"/>
              <w:jc w:val="center"/>
              <w:rPr>
                <w:rFonts w:ascii="宋体" w:cs="宋体"/>
                <w:sz w:val="18"/>
                <w:szCs w:val="18"/>
              </w:rPr>
            </w:pPr>
          </w:p>
        </w:tc>
        <w:tc>
          <w:tcPr>
            <w:tcW w:w="759" w:type="dxa"/>
            <w:gridSpan w:val="2"/>
            <w:vMerge w:val="continue"/>
            <w:noWrap w:val="0"/>
            <w:vAlign w:val="center"/>
          </w:tcPr>
          <w:p w14:paraId="3B94239B">
            <w:pPr>
              <w:spacing w:line="260" w:lineRule="exact"/>
              <w:jc w:val="center"/>
              <w:rPr>
                <w:rFonts w:ascii="宋体" w:cs="宋体"/>
                <w:sz w:val="18"/>
                <w:szCs w:val="18"/>
              </w:rPr>
            </w:pPr>
          </w:p>
        </w:tc>
        <w:tc>
          <w:tcPr>
            <w:tcW w:w="2872" w:type="dxa"/>
            <w:noWrap w:val="0"/>
            <w:vAlign w:val="center"/>
          </w:tcPr>
          <w:p w14:paraId="69601917">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：列管社区矫正对象总数</w:t>
            </w:r>
          </w:p>
        </w:tc>
        <w:tc>
          <w:tcPr>
            <w:tcW w:w="4228" w:type="dxa"/>
            <w:gridSpan w:val="2"/>
            <w:noWrap w:val="0"/>
            <w:vAlign w:val="center"/>
          </w:tcPr>
          <w:p w14:paraId="32659528">
            <w:pPr>
              <w:spacing w:line="260" w:lineRule="exact"/>
              <w:jc w:val="center"/>
              <w:rPr>
                <w:rFonts w:ascii="宋体" w:cs="宋体"/>
                <w:sz w:val="18"/>
                <w:szCs w:val="18"/>
              </w:rPr>
            </w:pPr>
            <w:r>
              <w:rPr>
                <w:rFonts w:hint="eastAsia" w:ascii="宋体" w:cs="宋体"/>
                <w:sz w:val="18"/>
                <w:szCs w:val="18"/>
              </w:rPr>
              <w:t>≧</w:t>
            </w:r>
            <w:r>
              <w:rPr>
                <w:rFonts w:hint="eastAsia" w:ascii="宋体" w:cs="宋体"/>
                <w:sz w:val="18"/>
                <w:szCs w:val="18"/>
                <w:lang w:val="en-US" w:eastAsia="zh-CN"/>
              </w:rPr>
              <w:t>800</w:t>
            </w:r>
            <w:r>
              <w:rPr>
                <w:rFonts w:hint="eastAsia" w:ascii="宋体" w:cs="宋体"/>
                <w:sz w:val="18"/>
                <w:szCs w:val="18"/>
              </w:rPr>
              <w:t>人</w:t>
            </w:r>
          </w:p>
        </w:tc>
      </w:tr>
      <w:tr w14:paraId="71D9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17587C31">
            <w:pPr>
              <w:spacing w:line="260" w:lineRule="exact"/>
              <w:jc w:val="center"/>
              <w:rPr>
                <w:rFonts w:ascii="宋体" w:cs="宋体"/>
                <w:sz w:val="18"/>
                <w:szCs w:val="18"/>
              </w:rPr>
            </w:pPr>
          </w:p>
        </w:tc>
        <w:tc>
          <w:tcPr>
            <w:tcW w:w="723" w:type="dxa"/>
            <w:vMerge w:val="continue"/>
            <w:noWrap w:val="0"/>
            <w:vAlign w:val="center"/>
          </w:tcPr>
          <w:p w14:paraId="763559C9">
            <w:pPr>
              <w:spacing w:line="260" w:lineRule="exact"/>
              <w:jc w:val="center"/>
              <w:rPr>
                <w:rFonts w:ascii="宋体" w:cs="宋体"/>
                <w:sz w:val="18"/>
                <w:szCs w:val="18"/>
              </w:rPr>
            </w:pPr>
          </w:p>
        </w:tc>
        <w:tc>
          <w:tcPr>
            <w:tcW w:w="759" w:type="dxa"/>
            <w:gridSpan w:val="2"/>
            <w:vMerge w:val="restart"/>
            <w:noWrap w:val="0"/>
            <w:vAlign w:val="center"/>
          </w:tcPr>
          <w:p w14:paraId="7E5B9B6A">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质量指标</w:t>
            </w:r>
          </w:p>
        </w:tc>
        <w:tc>
          <w:tcPr>
            <w:tcW w:w="2872" w:type="dxa"/>
            <w:noWrap w:val="0"/>
            <w:vAlign w:val="center"/>
          </w:tcPr>
          <w:p w14:paraId="2714165B">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指标1：社区矫正对象教育率</w:t>
            </w:r>
          </w:p>
        </w:tc>
        <w:tc>
          <w:tcPr>
            <w:tcW w:w="4228" w:type="dxa"/>
            <w:gridSpan w:val="2"/>
            <w:noWrap w:val="0"/>
            <w:vAlign w:val="center"/>
          </w:tcPr>
          <w:p w14:paraId="3F4055BE">
            <w:pPr>
              <w:spacing w:line="260" w:lineRule="exact"/>
              <w:jc w:val="center"/>
              <w:rPr>
                <w:rFonts w:ascii="宋体" w:cs="宋体"/>
                <w:sz w:val="18"/>
                <w:szCs w:val="18"/>
              </w:rPr>
            </w:pPr>
            <w:r>
              <w:rPr>
                <w:rFonts w:hint="eastAsia" w:ascii="宋体" w:cs="宋体"/>
                <w:sz w:val="18"/>
                <w:szCs w:val="18"/>
              </w:rPr>
              <w:t>≧99%</w:t>
            </w:r>
          </w:p>
        </w:tc>
      </w:tr>
      <w:tr w14:paraId="14BA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7D30FEA2">
            <w:pPr>
              <w:spacing w:line="260" w:lineRule="exact"/>
              <w:jc w:val="center"/>
              <w:rPr>
                <w:rFonts w:ascii="宋体" w:cs="宋体"/>
                <w:sz w:val="18"/>
                <w:szCs w:val="18"/>
              </w:rPr>
            </w:pPr>
          </w:p>
        </w:tc>
        <w:tc>
          <w:tcPr>
            <w:tcW w:w="723" w:type="dxa"/>
            <w:vMerge w:val="continue"/>
            <w:noWrap w:val="0"/>
            <w:vAlign w:val="center"/>
          </w:tcPr>
          <w:p w14:paraId="28346F67">
            <w:pPr>
              <w:spacing w:line="260" w:lineRule="exact"/>
              <w:jc w:val="center"/>
              <w:rPr>
                <w:rFonts w:ascii="宋体" w:cs="宋体"/>
                <w:sz w:val="18"/>
                <w:szCs w:val="18"/>
              </w:rPr>
            </w:pPr>
          </w:p>
        </w:tc>
        <w:tc>
          <w:tcPr>
            <w:tcW w:w="759" w:type="dxa"/>
            <w:gridSpan w:val="2"/>
            <w:vMerge w:val="continue"/>
            <w:noWrap w:val="0"/>
            <w:vAlign w:val="center"/>
          </w:tcPr>
          <w:p w14:paraId="04117F95">
            <w:pPr>
              <w:spacing w:line="260" w:lineRule="exact"/>
              <w:jc w:val="center"/>
              <w:rPr>
                <w:rFonts w:ascii="宋体" w:cs="宋体"/>
                <w:sz w:val="18"/>
                <w:szCs w:val="18"/>
              </w:rPr>
            </w:pPr>
          </w:p>
        </w:tc>
        <w:tc>
          <w:tcPr>
            <w:tcW w:w="2872" w:type="dxa"/>
            <w:noWrap w:val="0"/>
            <w:vAlign w:val="center"/>
          </w:tcPr>
          <w:p w14:paraId="5AAC5623">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：社区矫正对象个案矫正率</w:t>
            </w:r>
          </w:p>
        </w:tc>
        <w:tc>
          <w:tcPr>
            <w:tcW w:w="4228" w:type="dxa"/>
            <w:gridSpan w:val="2"/>
            <w:noWrap w:val="0"/>
            <w:vAlign w:val="center"/>
          </w:tcPr>
          <w:p w14:paraId="32FDC422">
            <w:pPr>
              <w:spacing w:line="260" w:lineRule="exact"/>
              <w:jc w:val="center"/>
              <w:rPr>
                <w:rFonts w:ascii="宋体" w:cs="宋体"/>
                <w:sz w:val="18"/>
                <w:szCs w:val="18"/>
              </w:rPr>
            </w:pPr>
            <w:r>
              <w:rPr>
                <w:rFonts w:hint="eastAsia" w:ascii="宋体" w:cs="宋体"/>
                <w:sz w:val="18"/>
                <w:szCs w:val="18"/>
              </w:rPr>
              <w:t>100%</w:t>
            </w:r>
          </w:p>
        </w:tc>
      </w:tr>
      <w:tr w14:paraId="3247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081BC508">
            <w:pPr>
              <w:spacing w:line="260" w:lineRule="exact"/>
              <w:jc w:val="center"/>
              <w:rPr>
                <w:rFonts w:ascii="宋体" w:cs="宋体"/>
                <w:sz w:val="18"/>
                <w:szCs w:val="18"/>
              </w:rPr>
            </w:pPr>
          </w:p>
        </w:tc>
        <w:tc>
          <w:tcPr>
            <w:tcW w:w="723" w:type="dxa"/>
            <w:vMerge w:val="continue"/>
            <w:noWrap w:val="0"/>
            <w:vAlign w:val="center"/>
          </w:tcPr>
          <w:p w14:paraId="5BBB6B47">
            <w:pPr>
              <w:spacing w:line="260" w:lineRule="exact"/>
              <w:jc w:val="center"/>
              <w:rPr>
                <w:rFonts w:ascii="宋体" w:cs="宋体"/>
                <w:sz w:val="18"/>
                <w:szCs w:val="18"/>
              </w:rPr>
            </w:pPr>
          </w:p>
        </w:tc>
        <w:tc>
          <w:tcPr>
            <w:tcW w:w="759" w:type="dxa"/>
            <w:gridSpan w:val="2"/>
            <w:vMerge w:val="restart"/>
            <w:noWrap w:val="0"/>
            <w:vAlign w:val="center"/>
          </w:tcPr>
          <w:p w14:paraId="566C8EF0">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时效指标</w:t>
            </w:r>
          </w:p>
        </w:tc>
        <w:tc>
          <w:tcPr>
            <w:tcW w:w="2872" w:type="dxa"/>
            <w:noWrap w:val="0"/>
            <w:vAlign w:val="center"/>
          </w:tcPr>
          <w:p w14:paraId="4D29B22D">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w:t>
            </w:r>
            <w:r>
              <w:rPr>
                <w:rFonts w:hint="eastAsia" w:ascii="宋体" w:hAnsi="宋体" w:cs="宋体"/>
                <w:color w:val="000000"/>
                <w:kern w:val="0"/>
                <w:sz w:val="18"/>
                <w:szCs w:val="18"/>
                <w:lang w:val="en-US" w:eastAsia="zh-CN" w:bidi="ar"/>
              </w:rPr>
              <w:t>支出时间</w:t>
            </w:r>
          </w:p>
        </w:tc>
        <w:tc>
          <w:tcPr>
            <w:tcW w:w="4228" w:type="dxa"/>
            <w:gridSpan w:val="2"/>
            <w:noWrap w:val="0"/>
            <w:vAlign w:val="center"/>
          </w:tcPr>
          <w:p w14:paraId="3494C896">
            <w:pPr>
              <w:spacing w:line="260" w:lineRule="exact"/>
              <w:jc w:val="center"/>
              <w:rPr>
                <w:rFonts w:ascii="宋体" w:cs="宋体"/>
                <w:sz w:val="18"/>
                <w:szCs w:val="18"/>
              </w:rPr>
            </w:pPr>
            <w:r>
              <w:rPr>
                <w:rFonts w:hint="eastAsia" w:ascii="宋体" w:cs="宋体"/>
                <w:sz w:val="18"/>
                <w:szCs w:val="18"/>
                <w:lang w:val="en-US" w:eastAsia="zh-CN"/>
              </w:rPr>
              <w:t>2025年</w:t>
            </w:r>
          </w:p>
        </w:tc>
      </w:tr>
      <w:tr w14:paraId="0343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3F873995">
            <w:pPr>
              <w:spacing w:line="260" w:lineRule="exact"/>
              <w:jc w:val="center"/>
              <w:rPr>
                <w:rFonts w:ascii="宋体" w:cs="宋体"/>
                <w:sz w:val="18"/>
                <w:szCs w:val="18"/>
              </w:rPr>
            </w:pPr>
          </w:p>
        </w:tc>
        <w:tc>
          <w:tcPr>
            <w:tcW w:w="723" w:type="dxa"/>
            <w:vMerge w:val="continue"/>
            <w:noWrap w:val="0"/>
            <w:vAlign w:val="center"/>
          </w:tcPr>
          <w:p w14:paraId="64DCA215">
            <w:pPr>
              <w:spacing w:line="260" w:lineRule="exact"/>
              <w:jc w:val="center"/>
              <w:rPr>
                <w:rFonts w:ascii="宋体" w:cs="宋体"/>
                <w:sz w:val="18"/>
                <w:szCs w:val="18"/>
              </w:rPr>
            </w:pPr>
          </w:p>
        </w:tc>
        <w:tc>
          <w:tcPr>
            <w:tcW w:w="759" w:type="dxa"/>
            <w:gridSpan w:val="2"/>
            <w:vMerge w:val="continue"/>
            <w:noWrap w:val="0"/>
            <w:vAlign w:val="center"/>
          </w:tcPr>
          <w:p w14:paraId="46C02DF5">
            <w:pPr>
              <w:spacing w:line="260" w:lineRule="exact"/>
              <w:jc w:val="center"/>
              <w:rPr>
                <w:rFonts w:ascii="宋体" w:cs="宋体"/>
                <w:sz w:val="18"/>
                <w:szCs w:val="18"/>
              </w:rPr>
            </w:pPr>
          </w:p>
        </w:tc>
        <w:tc>
          <w:tcPr>
            <w:tcW w:w="2872" w:type="dxa"/>
            <w:noWrap w:val="0"/>
            <w:vAlign w:val="center"/>
          </w:tcPr>
          <w:p w14:paraId="355EC055">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val="en-US" w:eastAsia="zh-CN" w:bidi="ar"/>
              </w:rPr>
              <w:t>资金拨付时间</w:t>
            </w:r>
          </w:p>
        </w:tc>
        <w:tc>
          <w:tcPr>
            <w:tcW w:w="4228" w:type="dxa"/>
            <w:gridSpan w:val="2"/>
            <w:noWrap w:val="0"/>
            <w:vAlign w:val="center"/>
          </w:tcPr>
          <w:p w14:paraId="1DF8A580">
            <w:pPr>
              <w:spacing w:line="260" w:lineRule="exact"/>
              <w:jc w:val="center"/>
              <w:rPr>
                <w:rFonts w:ascii="宋体" w:cs="宋体"/>
                <w:sz w:val="18"/>
                <w:szCs w:val="18"/>
              </w:rPr>
            </w:pPr>
            <w:r>
              <w:rPr>
                <w:rFonts w:hint="eastAsia" w:ascii="宋体" w:cs="宋体"/>
                <w:sz w:val="18"/>
                <w:szCs w:val="18"/>
                <w:lang w:val="en-US" w:eastAsia="zh-CN"/>
              </w:rPr>
              <w:t>2025年1月</w:t>
            </w:r>
          </w:p>
        </w:tc>
      </w:tr>
      <w:tr w14:paraId="5050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0A49CA9D">
            <w:pPr>
              <w:spacing w:line="260" w:lineRule="exact"/>
              <w:jc w:val="center"/>
              <w:rPr>
                <w:rFonts w:ascii="宋体" w:cs="宋体"/>
                <w:sz w:val="18"/>
                <w:szCs w:val="18"/>
              </w:rPr>
            </w:pPr>
          </w:p>
        </w:tc>
        <w:tc>
          <w:tcPr>
            <w:tcW w:w="723" w:type="dxa"/>
            <w:vMerge w:val="continue"/>
            <w:noWrap w:val="0"/>
            <w:vAlign w:val="center"/>
          </w:tcPr>
          <w:p w14:paraId="7272CA1F">
            <w:pPr>
              <w:spacing w:line="260" w:lineRule="exact"/>
              <w:jc w:val="center"/>
              <w:rPr>
                <w:rFonts w:ascii="宋体" w:cs="宋体"/>
                <w:sz w:val="18"/>
                <w:szCs w:val="18"/>
              </w:rPr>
            </w:pPr>
          </w:p>
        </w:tc>
        <w:tc>
          <w:tcPr>
            <w:tcW w:w="759" w:type="dxa"/>
            <w:gridSpan w:val="2"/>
            <w:vMerge w:val="restart"/>
            <w:noWrap w:val="0"/>
            <w:vAlign w:val="center"/>
          </w:tcPr>
          <w:p w14:paraId="156E40E5">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成本指标</w:t>
            </w:r>
          </w:p>
        </w:tc>
        <w:tc>
          <w:tcPr>
            <w:tcW w:w="2872" w:type="dxa"/>
            <w:noWrap w:val="0"/>
            <w:vAlign w:val="center"/>
          </w:tcPr>
          <w:p w14:paraId="685A69EE">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指标1：社区矫正工作指导管理经费</w:t>
            </w:r>
          </w:p>
        </w:tc>
        <w:tc>
          <w:tcPr>
            <w:tcW w:w="4228" w:type="dxa"/>
            <w:gridSpan w:val="2"/>
            <w:noWrap w:val="0"/>
            <w:vAlign w:val="center"/>
          </w:tcPr>
          <w:p w14:paraId="7C13D52C">
            <w:pPr>
              <w:spacing w:line="260" w:lineRule="exact"/>
              <w:jc w:val="center"/>
              <w:rPr>
                <w:rFonts w:ascii="宋体" w:cs="宋体"/>
                <w:sz w:val="18"/>
                <w:szCs w:val="18"/>
              </w:rPr>
            </w:pPr>
            <w:r>
              <w:rPr>
                <w:rFonts w:hint="eastAsia" w:ascii="宋体" w:cs="宋体"/>
                <w:sz w:val="18"/>
                <w:szCs w:val="18"/>
                <w:lang w:val="en-US" w:eastAsia="zh-CN"/>
              </w:rPr>
              <w:t>23.35万元</w:t>
            </w:r>
          </w:p>
        </w:tc>
      </w:tr>
      <w:tr w14:paraId="0C83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0DAC9D33">
            <w:pPr>
              <w:spacing w:line="260" w:lineRule="exact"/>
              <w:jc w:val="center"/>
              <w:rPr>
                <w:rFonts w:ascii="宋体" w:cs="宋体"/>
                <w:sz w:val="18"/>
                <w:szCs w:val="18"/>
              </w:rPr>
            </w:pPr>
          </w:p>
        </w:tc>
        <w:tc>
          <w:tcPr>
            <w:tcW w:w="723" w:type="dxa"/>
            <w:vMerge w:val="continue"/>
            <w:noWrap w:val="0"/>
            <w:vAlign w:val="center"/>
          </w:tcPr>
          <w:p w14:paraId="4CD6BCD1">
            <w:pPr>
              <w:spacing w:line="260" w:lineRule="exact"/>
              <w:jc w:val="center"/>
              <w:rPr>
                <w:rFonts w:ascii="宋体" w:cs="宋体"/>
                <w:sz w:val="18"/>
                <w:szCs w:val="18"/>
              </w:rPr>
            </w:pPr>
          </w:p>
        </w:tc>
        <w:tc>
          <w:tcPr>
            <w:tcW w:w="759" w:type="dxa"/>
            <w:gridSpan w:val="2"/>
            <w:vMerge w:val="continue"/>
            <w:noWrap w:val="0"/>
            <w:vAlign w:val="center"/>
          </w:tcPr>
          <w:p w14:paraId="2C96CA7D">
            <w:pPr>
              <w:spacing w:line="260" w:lineRule="exact"/>
              <w:jc w:val="center"/>
              <w:rPr>
                <w:rFonts w:ascii="宋体" w:cs="宋体"/>
                <w:sz w:val="18"/>
                <w:szCs w:val="18"/>
              </w:rPr>
            </w:pPr>
          </w:p>
        </w:tc>
        <w:tc>
          <w:tcPr>
            <w:tcW w:w="2872" w:type="dxa"/>
            <w:noWrap w:val="0"/>
            <w:vAlign w:val="center"/>
          </w:tcPr>
          <w:p w14:paraId="581E6FD8">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：社区矫正工作业务经费</w:t>
            </w:r>
          </w:p>
        </w:tc>
        <w:tc>
          <w:tcPr>
            <w:tcW w:w="4228" w:type="dxa"/>
            <w:gridSpan w:val="2"/>
            <w:noWrap w:val="0"/>
            <w:vAlign w:val="center"/>
          </w:tcPr>
          <w:p w14:paraId="7C6EEC07">
            <w:pPr>
              <w:spacing w:line="260" w:lineRule="exact"/>
              <w:jc w:val="center"/>
              <w:rPr>
                <w:rFonts w:ascii="宋体" w:cs="宋体"/>
                <w:sz w:val="18"/>
                <w:szCs w:val="18"/>
              </w:rPr>
            </w:pPr>
            <w:r>
              <w:rPr>
                <w:rFonts w:hint="eastAsia" w:ascii="宋体" w:cs="宋体"/>
                <w:sz w:val="18"/>
                <w:szCs w:val="18"/>
                <w:lang w:val="en-US" w:eastAsia="zh-CN"/>
              </w:rPr>
              <w:t>30万元</w:t>
            </w:r>
          </w:p>
        </w:tc>
      </w:tr>
      <w:tr w14:paraId="15C6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43E6EC3E">
            <w:pPr>
              <w:spacing w:line="260" w:lineRule="exact"/>
              <w:jc w:val="center"/>
              <w:rPr>
                <w:rFonts w:ascii="宋体" w:cs="宋体"/>
                <w:sz w:val="18"/>
                <w:szCs w:val="18"/>
              </w:rPr>
            </w:pPr>
          </w:p>
        </w:tc>
        <w:tc>
          <w:tcPr>
            <w:tcW w:w="723" w:type="dxa"/>
            <w:vMerge w:val="restart"/>
            <w:noWrap w:val="0"/>
            <w:vAlign w:val="center"/>
          </w:tcPr>
          <w:p w14:paraId="3464376C">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效益指标</w:t>
            </w:r>
          </w:p>
        </w:tc>
        <w:tc>
          <w:tcPr>
            <w:tcW w:w="759" w:type="dxa"/>
            <w:gridSpan w:val="2"/>
            <w:noWrap w:val="0"/>
            <w:vAlign w:val="center"/>
          </w:tcPr>
          <w:p w14:paraId="02B75608">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经济效益指标</w:t>
            </w:r>
          </w:p>
        </w:tc>
        <w:tc>
          <w:tcPr>
            <w:tcW w:w="2872" w:type="dxa"/>
            <w:noWrap w:val="0"/>
            <w:vAlign w:val="center"/>
          </w:tcPr>
          <w:p w14:paraId="33A8B105">
            <w:pPr>
              <w:spacing w:line="260" w:lineRule="exact"/>
              <w:jc w:val="left"/>
              <w:textAlignment w:val="center"/>
              <w:rPr>
                <w:rFonts w:ascii="宋体" w:cs="宋体"/>
                <w:sz w:val="18"/>
                <w:szCs w:val="18"/>
              </w:rPr>
            </w:pPr>
            <w:r>
              <w:rPr>
                <w:rFonts w:hint="eastAsia" w:ascii="宋体" w:hAnsi="宋体" w:cs="宋体"/>
                <w:color w:val="000000"/>
                <w:kern w:val="0"/>
                <w:sz w:val="18"/>
                <w:szCs w:val="18"/>
                <w:lang w:val="en-US" w:eastAsia="zh-CN" w:bidi="ar"/>
              </w:rPr>
              <w:t>不适用</w:t>
            </w:r>
          </w:p>
        </w:tc>
        <w:tc>
          <w:tcPr>
            <w:tcW w:w="4228" w:type="dxa"/>
            <w:gridSpan w:val="2"/>
            <w:noWrap w:val="0"/>
            <w:vAlign w:val="center"/>
          </w:tcPr>
          <w:p w14:paraId="03DF6F24">
            <w:pPr>
              <w:spacing w:line="260" w:lineRule="exact"/>
              <w:jc w:val="center"/>
              <w:rPr>
                <w:rFonts w:ascii="宋体" w:cs="宋体"/>
                <w:sz w:val="18"/>
                <w:szCs w:val="18"/>
              </w:rPr>
            </w:pPr>
          </w:p>
        </w:tc>
      </w:tr>
      <w:tr w14:paraId="731C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2CEA77B6">
            <w:pPr>
              <w:spacing w:line="260" w:lineRule="exact"/>
              <w:jc w:val="center"/>
              <w:rPr>
                <w:rFonts w:ascii="宋体" w:cs="宋体"/>
                <w:sz w:val="18"/>
                <w:szCs w:val="18"/>
              </w:rPr>
            </w:pPr>
          </w:p>
        </w:tc>
        <w:tc>
          <w:tcPr>
            <w:tcW w:w="723" w:type="dxa"/>
            <w:vMerge w:val="continue"/>
            <w:noWrap w:val="0"/>
            <w:vAlign w:val="center"/>
          </w:tcPr>
          <w:p w14:paraId="08BCD113">
            <w:pPr>
              <w:spacing w:line="260" w:lineRule="exact"/>
              <w:jc w:val="center"/>
              <w:rPr>
                <w:rFonts w:ascii="宋体" w:cs="宋体"/>
                <w:sz w:val="18"/>
                <w:szCs w:val="18"/>
              </w:rPr>
            </w:pPr>
          </w:p>
        </w:tc>
        <w:tc>
          <w:tcPr>
            <w:tcW w:w="759" w:type="dxa"/>
            <w:gridSpan w:val="2"/>
            <w:vMerge w:val="restart"/>
            <w:noWrap w:val="0"/>
            <w:vAlign w:val="center"/>
          </w:tcPr>
          <w:p w14:paraId="5A03C531">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社会效益指标</w:t>
            </w:r>
          </w:p>
        </w:tc>
        <w:tc>
          <w:tcPr>
            <w:tcW w:w="2872" w:type="dxa"/>
            <w:noWrap w:val="0"/>
            <w:vAlign w:val="center"/>
          </w:tcPr>
          <w:p w14:paraId="71B17F04">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指标1：组织社区矫正对像参加技能培训</w:t>
            </w:r>
          </w:p>
        </w:tc>
        <w:tc>
          <w:tcPr>
            <w:tcW w:w="4228" w:type="dxa"/>
            <w:gridSpan w:val="2"/>
            <w:noWrap w:val="0"/>
            <w:vAlign w:val="center"/>
          </w:tcPr>
          <w:p w14:paraId="24C6A144">
            <w:pPr>
              <w:spacing w:line="260" w:lineRule="exact"/>
              <w:jc w:val="center"/>
              <w:rPr>
                <w:rFonts w:ascii="宋体" w:cs="宋体"/>
                <w:sz w:val="18"/>
                <w:szCs w:val="18"/>
              </w:rPr>
            </w:pPr>
            <w:r>
              <w:rPr>
                <w:rFonts w:hint="eastAsia" w:ascii="宋体" w:cs="宋体"/>
                <w:sz w:val="18"/>
                <w:szCs w:val="18"/>
              </w:rPr>
              <w:t>≧100人次</w:t>
            </w:r>
          </w:p>
        </w:tc>
      </w:tr>
      <w:tr w14:paraId="5839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73B2A027">
            <w:pPr>
              <w:spacing w:line="260" w:lineRule="exact"/>
              <w:jc w:val="center"/>
              <w:rPr>
                <w:rFonts w:ascii="宋体" w:cs="宋体"/>
                <w:sz w:val="18"/>
                <w:szCs w:val="18"/>
              </w:rPr>
            </w:pPr>
          </w:p>
        </w:tc>
        <w:tc>
          <w:tcPr>
            <w:tcW w:w="723" w:type="dxa"/>
            <w:vMerge w:val="continue"/>
            <w:noWrap w:val="0"/>
            <w:vAlign w:val="center"/>
          </w:tcPr>
          <w:p w14:paraId="0E6DE3E6">
            <w:pPr>
              <w:spacing w:line="260" w:lineRule="exact"/>
              <w:jc w:val="center"/>
              <w:rPr>
                <w:rFonts w:ascii="宋体" w:cs="宋体"/>
                <w:sz w:val="18"/>
                <w:szCs w:val="18"/>
              </w:rPr>
            </w:pPr>
          </w:p>
        </w:tc>
        <w:tc>
          <w:tcPr>
            <w:tcW w:w="759" w:type="dxa"/>
            <w:gridSpan w:val="2"/>
            <w:vMerge w:val="continue"/>
            <w:noWrap w:val="0"/>
            <w:vAlign w:val="center"/>
          </w:tcPr>
          <w:p w14:paraId="47200DFB">
            <w:pPr>
              <w:spacing w:line="260" w:lineRule="exact"/>
              <w:jc w:val="center"/>
              <w:rPr>
                <w:rFonts w:ascii="宋体" w:cs="宋体"/>
                <w:sz w:val="18"/>
                <w:szCs w:val="18"/>
              </w:rPr>
            </w:pPr>
          </w:p>
        </w:tc>
        <w:tc>
          <w:tcPr>
            <w:tcW w:w="2872" w:type="dxa"/>
            <w:noWrap w:val="0"/>
            <w:vAlign w:val="center"/>
          </w:tcPr>
          <w:p w14:paraId="5166227E">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：社区矫正对象公益活动参与率</w:t>
            </w:r>
          </w:p>
        </w:tc>
        <w:tc>
          <w:tcPr>
            <w:tcW w:w="4228" w:type="dxa"/>
            <w:gridSpan w:val="2"/>
            <w:noWrap w:val="0"/>
            <w:vAlign w:val="center"/>
          </w:tcPr>
          <w:p w14:paraId="3570F5E7">
            <w:pPr>
              <w:spacing w:line="260" w:lineRule="exact"/>
              <w:jc w:val="center"/>
              <w:rPr>
                <w:rFonts w:ascii="宋体" w:cs="宋体"/>
                <w:sz w:val="18"/>
                <w:szCs w:val="18"/>
              </w:rPr>
            </w:pPr>
            <w:r>
              <w:rPr>
                <w:rFonts w:hint="eastAsia" w:ascii="宋体" w:cs="宋体"/>
                <w:sz w:val="18"/>
                <w:szCs w:val="18"/>
              </w:rPr>
              <w:t>≧95%</w:t>
            </w:r>
          </w:p>
        </w:tc>
      </w:tr>
      <w:tr w14:paraId="785B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6B1C8F74">
            <w:pPr>
              <w:spacing w:line="260" w:lineRule="exact"/>
              <w:jc w:val="center"/>
              <w:rPr>
                <w:rFonts w:ascii="宋体" w:cs="宋体"/>
                <w:sz w:val="18"/>
                <w:szCs w:val="18"/>
              </w:rPr>
            </w:pPr>
          </w:p>
        </w:tc>
        <w:tc>
          <w:tcPr>
            <w:tcW w:w="723" w:type="dxa"/>
            <w:vMerge w:val="continue"/>
            <w:noWrap w:val="0"/>
            <w:vAlign w:val="center"/>
          </w:tcPr>
          <w:p w14:paraId="48C74418">
            <w:pPr>
              <w:spacing w:line="260" w:lineRule="exact"/>
              <w:jc w:val="center"/>
              <w:rPr>
                <w:rFonts w:ascii="宋体" w:cs="宋体"/>
                <w:sz w:val="18"/>
                <w:szCs w:val="18"/>
              </w:rPr>
            </w:pPr>
          </w:p>
        </w:tc>
        <w:tc>
          <w:tcPr>
            <w:tcW w:w="759" w:type="dxa"/>
            <w:gridSpan w:val="2"/>
            <w:noWrap w:val="0"/>
            <w:vAlign w:val="center"/>
          </w:tcPr>
          <w:p w14:paraId="27108AEB">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生态效益指标</w:t>
            </w:r>
          </w:p>
        </w:tc>
        <w:tc>
          <w:tcPr>
            <w:tcW w:w="2872" w:type="dxa"/>
            <w:noWrap w:val="0"/>
            <w:vAlign w:val="center"/>
          </w:tcPr>
          <w:p w14:paraId="077F148C">
            <w:pPr>
              <w:spacing w:line="260" w:lineRule="exact"/>
              <w:jc w:val="left"/>
              <w:textAlignment w:val="center"/>
              <w:rPr>
                <w:rFonts w:ascii="宋体" w:cs="宋体"/>
                <w:sz w:val="18"/>
                <w:szCs w:val="18"/>
              </w:rPr>
            </w:pPr>
            <w:r>
              <w:rPr>
                <w:rFonts w:hint="eastAsia" w:ascii="宋体" w:hAnsi="宋体" w:cs="宋体"/>
                <w:color w:val="000000"/>
                <w:kern w:val="0"/>
                <w:sz w:val="18"/>
                <w:szCs w:val="18"/>
                <w:lang w:val="en-US" w:eastAsia="zh-CN" w:bidi="ar"/>
              </w:rPr>
              <w:t>不适用</w:t>
            </w:r>
          </w:p>
        </w:tc>
        <w:tc>
          <w:tcPr>
            <w:tcW w:w="4228" w:type="dxa"/>
            <w:gridSpan w:val="2"/>
            <w:noWrap w:val="0"/>
            <w:vAlign w:val="center"/>
          </w:tcPr>
          <w:p w14:paraId="0BF77FF7">
            <w:pPr>
              <w:spacing w:line="260" w:lineRule="exact"/>
              <w:jc w:val="center"/>
              <w:rPr>
                <w:rFonts w:ascii="宋体" w:cs="宋体"/>
                <w:sz w:val="18"/>
                <w:szCs w:val="18"/>
              </w:rPr>
            </w:pPr>
          </w:p>
        </w:tc>
      </w:tr>
      <w:tr w14:paraId="6F04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14:paraId="4D34DF2F">
            <w:pPr>
              <w:spacing w:line="260" w:lineRule="exact"/>
              <w:jc w:val="center"/>
              <w:rPr>
                <w:rFonts w:ascii="宋体" w:cs="宋体"/>
                <w:sz w:val="18"/>
                <w:szCs w:val="18"/>
              </w:rPr>
            </w:pPr>
          </w:p>
        </w:tc>
        <w:tc>
          <w:tcPr>
            <w:tcW w:w="723" w:type="dxa"/>
            <w:vMerge w:val="continue"/>
            <w:noWrap w:val="0"/>
            <w:vAlign w:val="center"/>
          </w:tcPr>
          <w:p w14:paraId="0EA5D516">
            <w:pPr>
              <w:spacing w:line="260" w:lineRule="exact"/>
              <w:jc w:val="center"/>
              <w:rPr>
                <w:rFonts w:ascii="宋体" w:cs="宋体"/>
                <w:sz w:val="18"/>
                <w:szCs w:val="18"/>
              </w:rPr>
            </w:pPr>
          </w:p>
        </w:tc>
        <w:tc>
          <w:tcPr>
            <w:tcW w:w="759" w:type="dxa"/>
            <w:gridSpan w:val="2"/>
            <w:vMerge w:val="restart"/>
            <w:noWrap w:val="0"/>
            <w:vAlign w:val="center"/>
          </w:tcPr>
          <w:p w14:paraId="42F17AA8">
            <w:pPr>
              <w:spacing w:line="260" w:lineRule="exact"/>
              <w:jc w:val="center"/>
              <w:rPr>
                <w:rFonts w:hint="eastAsia" w:ascii="宋体" w:hAnsi="宋体" w:cs="宋体"/>
                <w:sz w:val="18"/>
                <w:szCs w:val="18"/>
              </w:rPr>
            </w:pPr>
            <w:r>
              <w:rPr>
                <w:rFonts w:hint="eastAsia" w:ascii="宋体" w:hAnsi="宋体" w:cs="宋体"/>
                <w:sz w:val="18"/>
                <w:szCs w:val="18"/>
              </w:rPr>
              <w:t>可持续影响指标</w:t>
            </w:r>
          </w:p>
        </w:tc>
        <w:tc>
          <w:tcPr>
            <w:tcW w:w="2872" w:type="dxa"/>
            <w:shd w:val="clear" w:color="auto" w:fill="auto"/>
            <w:noWrap w:val="0"/>
            <w:vAlign w:val="center"/>
          </w:tcPr>
          <w:p w14:paraId="2527DD5A">
            <w:pPr>
              <w:spacing w:line="260" w:lineRule="exact"/>
              <w:jc w:val="left"/>
              <w:textAlignment w:val="center"/>
              <w:rPr>
                <w:rFonts w:hint="eastAsia"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指标1：社区矫正对象遵法守法意识有效提升</w:t>
            </w:r>
          </w:p>
        </w:tc>
        <w:tc>
          <w:tcPr>
            <w:tcW w:w="4228" w:type="dxa"/>
            <w:gridSpan w:val="2"/>
            <w:shd w:val="clear" w:color="auto" w:fill="auto"/>
            <w:noWrap w:val="0"/>
            <w:vAlign w:val="center"/>
          </w:tcPr>
          <w:p w14:paraId="0089A913">
            <w:pPr>
              <w:spacing w:line="260" w:lineRule="exact"/>
              <w:jc w:val="center"/>
              <w:rPr>
                <w:rFonts w:ascii="宋体" w:hAnsi="Times New Roman" w:eastAsia="宋体" w:cs="宋体"/>
                <w:kern w:val="2"/>
                <w:sz w:val="18"/>
                <w:szCs w:val="18"/>
                <w:lang w:val="en-US" w:eastAsia="zh-CN" w:bidi="ar-SA"/>
              </w:rPr>
            </w:pPr>
            <w:r>
              <w:rPr>
                <w:rFonts w:hint="eastAsia" w:ascii="宋体" w:cs="宋体"/>
                <w:sz w:val="18"/>
                <w:szCs w:val="18"/>
              </w:rPr>
              <w:t>≧95%</w:t>
            </w:r>
          </w:p>
        </w:tc>
      </w:tr>
      <w:tr w14:paraId="309F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noWrap w:val="0"/>
            <w:vAlign w:val="center"/>
          </w:tcPr>
          <w:p w14:paraId="620A4BFA">
            <w:pPr>
              <w:spacing w:line="260" w:lineRule="exact"/>
              <w:jc w:val="center"/>
              <w:rPr>
                <w:rFonts w:ascii="宋体" w:cs="宋体"/>
                <w:sz w:val="18"/>
                <w:szCs w:val="18"/>
              </w:rPr>
            </w:pPr>
          </w:p>
        </w:tc>
        <w:tc>
          <w:tcPr>
            <w:tcW w:w="723" w:type="dxa"/>
            <w:vMerge w:val="continue"/>
            <w:noWrap w:val="0"/>
            <w:vAlign w:val="center"/>
          </w:tcPr>
          <w:p w14:paraId="681A9183">
            <w:pPr>
              <w:spacing w:line="260" w:lineRule="exact"/>
              <w:jc w:val="center"/>
              <w:rPr>
                <w:rFonts w:ascii="宋体" w:cs="宋体"/>
                <w:sz w:val="18"/>
                <w:szCs w:val="18"/>
              </w:rPr>
            </w:pPr>
          </w:p>
        </w:tc>
        <w:tc>
          <w:tcPr>
            <w:tcW w:w="759" w:type="dxa"/>
            <w:gridSpan w:val="2"/>
            <w:vMerge w:val="continue"/>
            <w:noWrap w:val="0"/>
            <w:vAlign w:val="center"/>
          </w:tcPr>
          <w:p w14:paraId="721555C8">
            <w:pPr>
              <w:spacing w:line="260" w:lineRule="exact"/>
              <w:jc w:val="center"/>
              <w:rPr>
                <w:rFonts w:hint="eastAsia" w:ascii="宋体" w:hAnsi="宋体" w:cs="宋体"/>
                <w:sz w:val="18"/>
                <w:szCs w:val="18"/>
              </w:rPr>
            </w:pPr>
          </w:p>
        </w:tc>
        <w:tc>
          <w:tcPr>
            <w:tcW w:w="2872" w:type="dxa"/>
            <w:shd w:val="clear" w:color="auto" w:fill="auto"/>
            <w:noWrap w:val="0"/>
            <w:vAlign w:val="center"/>
          </w:tcPr>
          <w:p w14:paraId="14C3C63A">
            <w:pPr>
              <w:spacing w:line="260" w:lineRule="exact"/>
              <w:jc w:val="lef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指标</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：推动社会治理水平，促进社会和谐稳定</w:t>
            </w:r>
          </w:p>
        </w:tc>
        <w:tc>
          <w:tcPr>
            <w:tcW w:w="4228" w:type="dxa"/>
            <w:gridSpan w:val="2"/>
            <w:shd w:val="clear" w:color="auto" w:fill="auto"/>
            <w:noWrap w:val="0"/>
            <w:vAlign w:val="center"/>
          </w:tcPr>
          <w:p w14:paraId="47D212D8">
            <w:pPr>
              <w:spacing w:line="260" w:lineRule="exact"/>
              <w:jc w:val="center"/>
              <w:rPr>
                <w:rFonts w:ascii="宋体" w:hAnsi="Times New Roman" w:eastAsia="宋体" w:cs="宋体"/>
                <w:kern w:val="2"/>
                <w:sz w:val="18"/>
                <w:szCs w:val="18"/>
                <w:lang w:val="en-US" w:eastAsia="zh-CN" w:bidi="ar-SA"/>
              </w:rPr>
            </w:pPr>
            <w:r>
              <w:rPr>
                <w:rFonts w:hint="eastAsia" w:ascii="宋体" w:cs="宋体"/>
                <w:sz w:val="18"/>
                <w:szCs w:val="18"/>
              </w:rPr>
              <w:t>≧90%</w:t>
            </w:r>
          </w:p>
        </w:tc>
      </w:tr>
      <w:tr w14:paraId="3941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0C282FEF">
            <w:pPr>
              <w:spacing w:line="260" w:lineRule="exact"/>
              <w:jc w:val="center"/>
              <w:rPr>
                <w:rFonts w:ascii="宋体" w:cs="宋体"/>
                <w:sz w:val="18"/>
                <w:szCs w:val="18"/>
              </w:rPr>
            </w:pPr>
          </w:p>
        </w:tc>
        <w:tc>
          <w:tcPr>
            <w:tcW w:w="723" w:type="dxa"/>
            <w:vMerge w:val="restart"/>
            <w:noWrap w:val="0"/>
            <w:vAlign w:val="center"/>
          </w:tcPr>
          <w:p w14:paraId="2B39164C">
            <w:pPr>
              <w:spacing w:line="260" w:lineRule="exact"/>
              <w:jc w:val="center"/>
              <w:rPr>
                <w:rFonts w:hint="eastAsia" w:ascii="宋体" w:hAnsi="宋体" w:cs="宋体"/>
                <w:sz w:val="18"/>
                <w:szCs w:val="18"/>
              </w:rPr>
            </w:pPr>
            <w:r>
              <w:rPr>
                <w:rFonts w:hint="eastAsia" w:ascii="宋体" w:hAnsi="宋体" w:cs="宋体"/>
                <w:sz w:val="18"/>
                <w:szCs w:val="18"/>
              </w:rPr>
              <w:t>满意度指标</w:t>
            </w:r>
          </w:p>
        </w:tc>
        <w:tc>
          <w:tcPr>
            <w:tcW w:w="759" w:type="dxa"/>
            <w:gridSpan w:val="2"/>
            <w:vMerge w:val="restart"/>
            <w:noWrap w:val="0"/>
            <w:vAlign w:val="center"/>
          </w:tcPr>
          <w:p w14:paraId="5E2A212B">
            <w:pPr>
              <w:spacing w:line="260" w:lineRule="exact"/>
              <w:jc w:val="center"/>
              <w:rPr>
                <w:rFonts w:hint="eastAsia" w:ascii="宋体" w:hAnsi="宋体" w:cs="宋体"/>
                <w:sz w:val="18"/>
                <w:szCs w:val="18"/>
              </w:rPr>
            </w:pPr>
            <w:r>
              <w:rPr>
                <w:rFonts w:hint="eastAsia" w:ascii="宋体" w:hAnsi="宋体" w:cs="宋体"/>
                <w:sz w:val="18"/>
                <w:szCs w:val="18"/>
              </w:rPr>
              <w:t>满意度指标</w:t>
            </w:r>
          </w:p>
        </w:tc>
        <w:tc>
          <w:tcPr>
            <w:tcW w:w="2872" w:type="dxa"/>
            <w:noWrap w:val="0"/>
            <w:vAlign w:val="center"/>
          </w:tcPr>
          <w:p w14:paraId="7CF66DCB">
            <w:pPr>
              <w:spacing w:line="260" w:lineRule="exact"/>
              <w:jc w:val="left"/>
              <w:textAlignment w:val="center"/>
              <w:rPr>
                <w:rFonts w:hint="eastAsia" w:ascii="宋体" w:hAnsi="宋体" w:cs="宋体"/>
                <w:sz w:val="18"/>
                <w:szCs w:val="18"/>
              </w:rPr>
            </w:pPr>
            <w:r>
              <w:rPr>
                <w:rFonts w:hint="eastAsia" w:ascii="宋体" w:hAnsi="宋体" w:cs="宋体"/>
                <w:color w:val="000000"/>
                <w:kern w:val="0"/>
                <w:sz w:val="18"/>
                <w:szCs w:val="18"/>
                <w:lang w:bidi="ar"/>
              </w:rPr>
              <w:t>指标1：社区矫正对象满意度</w:t>
            </w:r>
          </w:p>
        </w:tc>
        <w:tc>
          <w:tcPr>
            <w:tcW w:w="4228" w:type="dxa"/>
            <w:gridSpan w:val="2"/>
            <w:noWrap w:val="0"/>
            <w:vAlign w:val="center"/>
          </w:tcPr>
          <w:p w14:paraId="18F3590E">
            <w:pPr>
              <w:spacing w:line="260" w:lineRule="exact"/>
              <w:jc w:val="center"/>
              <w:rPr>
                <w:rFonts w:ascii="宋体" w:cs="宋体"/>
                <w:sz w:val="18"/>
                <w:szCs w:val="18"/>
              </w:rPr>
            </w:pPr>
            <w:r>
              <w:rPr>
                <w:rFonts w:hint="eastAsia" w:ascii="宋体" w:cs="宋体"/>
                <w:sz w:val="18"/>
                <w:szCs w:val="18"/>
              </w:rPr>
              <w:t>≧95%</w:t>
            </w:r>
          </w:p>
        </w:tc>
      </w:tr>
      <w:tr w14:paraId="155B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14:paraId="7D07E397">
            <w:pPr>
              <w:spacing w:line="260" w:lineRule="exact"/>
              <w:jc w:val="center"/>
              <w:rPr>
                <w:rFonts w:ascii="宋体" w:cs="宋体"/>
                <w:sz w:val="18"/>
                <w:szCs w:val="18"/>
              </w:rPr>
            </w:pPr>
          </w:p>
        </w:tc>
        <w:tc>
          <w:tcPr>
            <w:tcW w:w="723" w:type="dxa"/>
            <w:vMerge w:val="continue"/>
            <w:noWrap w:val="0"/>
            <w:vAlign w:val="center"/>
          </w:tcPr>
          <w:p w14:paraId="1CB891C1">
            <w:pPr>
              <w:spacing w:line="260" w:lineRule="exact"/>
              <w:jc w:val="center"/>
              <w:rPr>
                <w:rFonts w:hint="eastAsia" w:ascii="宋体" w:hAnsi="宋体" w:cs="宋体"/>
                <w:sz w:val="18"/>
                <w:szCs w:val="18"/>
              </w:rPr>
            </w:pPr>
          </w:p>
        </w:tc>
        <w:tc>
          <w:tcPr>
            <w:tcW w:w="759" w:type="dxa"/>
            <w:gridSpan w:val="2"/>
            <w:vMerge w:val="continue"/>
            <w:noWrap w:val="0"/>
            <w:vAlign w:val="center"/>
          </w:tcPr>
          <w:p w14:paraId="1D18236E">
            <w:pPr>
              <w:spacing w:line="260" w:lineRule="exact"/>
              <w:jc w:val="center"/>
              <w:rPr>
                <w:rFonts w:hint="eastAsia" w:ascii="宋体" w:hAnsi="宋体" w:cs="宋体"/>
                <w:sz w:val="18"/>
                <w:szCs w:val="18"/>
              </w:rPr>
            </w:pPr>
          </w:p>
        </w:tc>
        <w:tc>
          <w:tcPr>
            <w:tcW w:w="2872" w:type="dxa"/>
            <w:noWrap w:val="0"/>
            <w:vAlign w:val="center"/>
          </w:tcPr>
          <w:p w14:paraId="3878D622">
            <w:pPr>
              <w:spacing w:line="260" w:lineRule="exact"/>
              <w:jc w:val="left"/>
              <w:textAlignment w:val="center"/>
              <w:rPr>
                <w:rFonts w:hint="default" w:ascii="宋体" w:hAnsi="宋体" w:eastAsia="宋体" w:cs="宋体"/>
                <w:sz w:val="18"/>
                <w:szCs w:val="18"/>
                <w:lang w:val="en-US" w:eastAsia="zh-CN"/>
              </w:rPr>
            </w:pPr>
            <w:r>
              <w:rPr>
                <w:rFonts w:hint="eastAsia" w:ascii="宋体" w:hAnsi="宋体" w:cs="宋体"/>
                <w:color w:val="000000"/>
                <w:kern w:val="0"/>
                <w:sz w:val="18"/>
                <w:szCs w:val="18"/>
                <w:lang w:val="en-US" w:eastAsia="zh-CN" w:bidi="ar"/>
              </w:rPr>
              <w:t>指标2：工作人员满意度</w:t>
            </w:r>
          </w:p>
        </w:tc>
        <w:tc>
          <w:tcPr>
            <w:tcW w:w="4228" w:type="dxa"/>
            <w:gridSpan w:val="2"/>
            <w:noWrap w:val="0"/>
            <w:vAlign w:val="center"/>
          </w:tcPr>
          <w:p w14:paraId="7FA8147B">
            <w:pPr>
              <w:spacing w:line="260" w:lineRule="exact"/>
              <w:jc w:val="center"/>
              <w:rPr>
                <w:rFonts w:ascii="宋体" w:cs="宋体"/>
                <w:sz w:val="18"/>
                <w:szCs w:val="18"/>
              </w:rPr>
            </w:pPr>
            <w:r>
              <w:rPr>
                <w:rFonts w:hint="eastAsia" w:ascii="宋体" w:cs="宋体"/>
                <w:sz w:val="18"/>
                <w:szCs w:val="18"/>
              </w:rPr>
              <w:t>≧9</w:t>
            </w:r>
            <w:r>
              <w:rPr>
                <w:rFonts w:hint="eastAsia" w:ascii="宋体" w:cs="宋体"/>
                <w:sz w:val="18"/>
                <w:szCs w:val="18"/>
                <w:lang w:val="en-US" w:eastAsia="zh-CN"/>
              </w:rPr>
              <w:t>9</w:t>
            </w:r>
            <w:r>
              <w:rPr>
                <w:rFonts w:hint="eastAsia" w:ascii="宋体" w:cs="宋体"/>
                <w:sz w:val="18"/>
                <w:szCs w:val="18"/>
              </w:rPr>
              <w:t>%</w:t>
            </w:r>
          </w:p>
        </w:tc>
      </w:tr>
    </w:tbl>
    <w:p w14:paraId="40528B45">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（二）机关运行经费。</w:t>
      </w:r>
    </w:p>
    <w:p w14:paraId="62D80EEE">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kern w:val="0"/>
          <w:sz w:val="32"/>
          <w:szCs w:val="32"/>
        </w:rPr>
        <w:t>寿县</w:t>
      </w:r>
      <w:r>
        <w:rPr>
          <w:rFonts w:hint="eastAsia" w:ascii="仿宋_GB2312" w:hAnsi="TimesNewRoman" w:eastAsia="仿宋_GB2312" w:cs="TimesNewRoman"/>
          <w:kern w:val="0"/>
          <w:sz w:val="32"/>
          <w:szCs w:val="32"/>
          <w:lang w:val="en-US" w:eastAsia="zh-CN"/>
        </w:rPr>
        <w:t>司法局</w:t>
      </w:r>
      <w:r>
        <w:rPr>
          <w:rFonts w:hint="eastAsia" w:ascii="仿宋_GB2312" w:hAnsi="TimesNewRoman" w:eastAsia="仿宋_GB2312" w:cs="TimesNewRoman"/>
          <w:sz w:val="32"/>
          <w:szCs w:val="32"/>
        </w:rPr>
        <w:t>2025年机关运行经费财政拨款预算</w:t>
      </w:r>
      <w:r>
        <w:rPr>
          <w:rFonts w:hint="eastAsia" w:ascii="仿宋_GB2312" w:hAnsi="TimesNewRoman" w:eastAsia="仿宋_GB2312" w:cs="TimesNewRoman"/>
          <w:sz w:val="32"/>
          <w:szCs w:val="32"/>
          <w:lang w:val="en-US" w:eastAsia="zh-CN"/>
        </w:rPr>
        <w:t>217.47</w:t>
      </w:r>
      <w:r>
        <w:rPr>
          <w:rFonts w:hint="eastAsia" w:ascii="仿宋_GB2312" w:hAnsi="TimesNewRoman" w:eastAsia="仿宋_GB2312" w:cs="TimesNewRoman"/>
          <w:sz w:val="32"/>
          <w:szCs w:val="32"/>
        </w:rPr>
        <w:t>万元，比2024年预算减少</w:t>
      </w:r>
      <w:r>
        <w:rPr>
          <w:rFonts w:hint="eastAsia" w:ascii="仿宋_GB2312" w:hAnsi="TimesNewRoman" w:eastAsia="仿宋_GB2312" w:cs="TimesNewRoman"/>
          <w:sz w:val="32"/>
          <w:szCs w:val="32"/>
          <w:lang w:val="en-US" w:eastAsia="zh-CN"/>
        </w:rPr>
        <w:t>36.77</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14.46</w:t>
      </w:r>
      <w:r>
        <w:rPr>
          <w:rFonts w:hint="eastAsia" w:ascii="仿宋_GB2312" w:hAnsi="TimesNewRoman" w:eastAsia="仿宋_GB2312" w:cs="TimesNewRoman"/>
          <w:sz w:val="32"/>
          <w:szCs w:val="32"/>
        </w:rPr>
        <w:t>%，下降主要原因是</w:t>
      </w:r>
      <w:r>
        <w:rPr>
          <w:rFonts w:hint="eastAsia" w:ascii="仿宋_GB2312" w:hAnsi="TimesNewRoman" w:eastAsia="仿宋_GB2312" w:cs="TimesNewRoman"/>
          <w:sz w:val="32"/>
          <w:szCs w:val="32"/>
          <w:lang w:val="en-US" w:eastAsia="zh-CN"/>
        </w:rPr>
        <w:t>厉行节约，压缩工作成本</w:t>
      </w:r>
      <w:r>
        <w:rPr>
          <w:rFonts w:hint="eastAsia" w:ascii="仿宋_GB2312" w:hAnsi="TimesNewRoman" w:eastAsia="仿宋_GB2312" w:cs="TimesNewRoman"/>
          <w:sz w:val="32"/>
          <w:szCs w:val="32"/>
        </w:rPr>
        <w:t>。</w:t>
      </w:r>
    </w:p>
    <w:p w14:paraId="7A810507">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（三）政府采购情况。</w:t>
      </w:r>
    </w:p>
    <w:p w14:paraId="2F9793BA">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kern w:val="0"/>
          <w:sz w:val="32"/>
          <w:szCs w:val="32"/>
        </w:rPr>
        <w:t>寿县</w:t>
      </w:r>
      <w:r>
        <w:rPr>
          <w:rFonts w:hint="eastAsia" w:ascii="仿宋_GB2312" w:hAnsi="TimesNewRoman" w:eastAsia="仿宋_GB2312" w:cs="TimesNewRoman"/>
          <w:kern w:val="0"/>
          <w:sz w:val="32"/>
          <w:szCs w:val="32"/>
          <w:lang w:val="en-US" w:eastAsia="zh-CN"/>
        </w:rPr>
        <w:t>司法局</w:t>
      </w:r>
      <w:r>
        <w:rPr>
          <w:rFonts w:hint="eastAsia" w:ascii="仿宋_GB2312" w:hAnsi="TimesNewRoman" w:eastAsia="仿宋_GB2312" w:cs="TimesNewRoman"/>
          <w:sz w:val="32"/>
          <w:szCs w:val="32"/>
        </w:rPr>
        <w:t>2025年政府采购预算</w:t>
      </w:r>
      <w:r>
        <w:rPr>
          <w:rFonts w:hint="eastAsia" w:ascii="仿宋_GB2312" w:hAnsi="TimesNewRoman" w:eastAsia="仿宋_GB2312" w:cs="TimesNewRoman"/>
          <w:sz w:val="32"/>
          <w:szCs w:val="32"/>
          <w:lang w:val="en-US" w:eastAsia="zh-CN"/>
        </w:rPr>
        <w:t>129.84</w:t>
      </w:r>
      <w:r>
        <w:rPr>
          <w:rFonts w:hint="eastAsia" w:ascii="仿宋_GB2312" w:hAnsi="TimesNewRoman" w:eastAsia="仿宋_GB2312" w:cs="TimesNewRoman"/>
          <w:sz w:val="32"/>
          <w:szCs w:val="32"/>
        </w:rPr>
        <w:t>万元。其中：政府采购货物预算</w:t>
      </w:r>
      <w:r>
        <w:rPr>
          <w:rFonts w:hint="eastAsia" w:ascii="仿宋_GB2312" w:hAnsi="TimesNewRoman" w:eastAsia="仿宋_GB2312" w:cs="TimesNewRoman"/>
          <w:sz w:val="32"/>
          <w:szCs w:val="32"/>
          <w:lang w:val="en-US" w:eastAsia="zh-CN"/>
        </w:rPr>
        <w:t>129.84</w:t>
      </w:r>
      <w:r>
        <w:rPr>
          <w:rFonts w:hint="eastAsia" w:ascii="仿宋_GB2312" w:hAnsi="TimesNewRoman" w:eastAsia="仿宋_GB2312" w:cs="TimesNewRoman"/>
          <w:sz w:val="32"/>
          <w:szCs w:val="32"/>
        </w:rPr>
        <w:t>万元，政府采购工程预算</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万元，政府采购服务预算</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p>
    <w:p w14:paraId="216DC4E2">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（四）国有资产占有使用情况。</w:t>
      </w:r>
    </w:p>
    <w:p w14:paraId="729FA46E">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截至2024年12月31日，</w:t>
      </w:r>
      <w:r>
        <w:rPr>
          <w:rFonts w:hint="eastAsia" w:ascii="仿宋_GB2312" w:hAnsi="TimesNewRoman" w:eastAsia="仿宋_GB2312" w:cs="TimesNewRoman"/>
          <w:kern w:val="0"/>
          <w:sz w:val="32"/>
          <w:szCs w:val="32"/>
        </w:rPr>
        <w:t>寿县</w:t>
      </w:r>
      <w:r>
        <w:rPr>
          <w:rFonts w:hint="eastAsia" w:ascii="仿宋_GB2312" w:hAnsi="TimesNewRoman" w:eastAsia="仿宋_GB2312" w:cs="TimesNewRoman"/>
          <w:kern w:val="0"/>
          <w:sz w:val="32"/>
          <w:szCs w:val="32"/>
          <w:lang w:val="en-US" w:eastAsia="zh-CN"/>
        </w:rPr>
        <w:t>司法局</w:t>
      </w:r>
      <w:r>
        <w:rPr>
          <w:rFonts w:hint="eastAsia" w:ascii="仿宋_GB2312" w:hAnsi="TimesNewRoman" w:eastAsia="仿宋_GB2312" w:cs="TimesNewRoman"/>
          <w:sz w:val="32"/>
          <w:szCs w:val="32"/>
        </w:rPr>
        <w:t>共有车辆</w:t>
      </w:r>
      <w:r>
        <w:rPr>
          <w:rFonts w:hint="eastAsia" w:ascii="仿宋_GB2312" w:hAnsi="TimesNewRoman" w:eastAsia="仿宋_GB2312" w:cs="TimesNewRoman"/>
          <w:sz w:val="32"/>
          <w:szCs w:val="32"/>
          <w:lang w:val="en-US" w:eastAsia="zh-CN"/>
        </w:rPr>
        <w:t>18</w:t>
      </w:r>
      <w:r>
        <w:rPr>
          <w:rFonts w:hint="eastAsia" w:ascii="仿宋_GB2312" w:hAnsi="TimesNewRoman" w:eastAsia="仿宋_GB2312" w:cs="TimesNewRoman"/>
          <w:sz w:val="32"/>
          <w:szCs w:val="32"/>
        </w:rPr>
        <w:t>辆，</w:t>
      </w:r>
      <w:r>
        <w:rPr>
          <w:rFonts w:hint="eastAsia" w:ascii="仿宋_GB2312" w:hAnsi="TimesNewRoman" w:eastAsia="仿宋_GB2312" w:cs="TimesNewRoman"/>
          <w:sz w:val="32"/>
          <w:szCs w:val="32"/>
          <w:lang w:val="en-US" w:eastAsia="zh-CN"/>
        </w:rPr>
        <w:t>均为执法执勤用车</w:t>
      </w:r>
      <w:r>
        <w:rPr>
          <w:rFonts w:hint="eastAsia" w:ascii="仿宋_GB2312" w:hAnsi="TimesNewRoman" w:eastAsia="仿宋_GB2312" w:cs="TimesNewRoman"/>
          <w:sz w:val="32"/>
          <w:szCs w:val="32"/>
        </w:rPr>
        <w:t>。</w:t>
      </w:r>
      <w:bookmarkStart w:id="0" w:name="_GoBack"/>
      <w:bookmarkEnd w:id="0"/>
      <w:r>
        <w:rPr>
          <w:rFonts w:hint="eastAsia" w:ascii="仿宋_GB2312" w:hAnsi="TimesNewRoman" w:eastAsia="仿宋_GB2312" w:cs="TimesNewRoman"/>
          <w:sz w:val="32"/>
          <w:szCs w:val="32"/>
        </w:rPr>
        <w:t>单价50万元以上的通用设备</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台（套），单价100万元以上的专用设备</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台（套）。</w:t>
      </w:r>
    </w:p>
    <w:p w14:paraId="17411B47">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2025年部门预算安排购置公务用车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辆，购置费</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万元；安排购置单价50万元以上的通用设备</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台（套），购置费</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万元；安排购置单价100万元以上专用设备</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台（套），购置费</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p>
    <w:p w14:paraId="011F6156">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（五）绩效目标设置情况。</w:t>
      </w:r>
    </w:p>
    <w:p w14:paraId="216F525F">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2025年，</w:t>
      </w:r>
      <w:r>
        <w:rPr>
          <w:rFonts w:hint="eastAsia" w:ascii="仿宋_GB2312" w:hAnsi="TimesNewRoman" w:eastAsia="仿宋_GB2312" w:cs="TimesNewRoman"/>
          <w:kern w:val="0"/>
          <w:sz w:val="32"/>
          <w:szCs w:val="32"/>
        </w:rPr>
        <w:t>寿县</w:t>
      </w:r>
      <w:r>
        <w:rPr>
          <w:rFonts w:hint="eastAsia" w:ascii="仿宋_GB2312" w:hAnsi="TimesNewRoman" w:eastAsia="仿宋_GB2312" w:cs="TimesNewRoman"/>
          <w:kern w:val="0"/>
          <w:sz w:val="32"/>
          <w:szCs w:val="32"/>
          <w:lang w:val="en-US" w:eastAsia="zh-CN"/>
        </w:rPr>
        <w:t>司法局对</w:t>
      </w:r>
      <w:r>
        <w:rPr>
          <w:rFonts w:hint="eastAsia" w:ascii="仿宋_GB2312" w:hAnsi="TimesNewRoman" w:eastAsia="仿宋_GB2312" w:cs="TimesNewRoman"/>
          <w:sz w:val="32"/>
          <w:szCs w:val="32"/>
          <w:lang w:val="en-US" w:eastAsia="zh-CN"/>
        </w:rPr>
        <w:t>2</w:t>
      </w:r>
      <w:r>
        <w:rPr>
          <w:rFonts w:hint="eastAsia" w:ascii="仿宋_GB2312" w:hAnsi="TimesNewRoman" w:eastAsia="仿宋_GB2312" w:cs="TimesNewRoman"/>
          <w:sz w:val="32"/>
          <w:szCs w:val="32"/>
        </w:rPr>
        <w:t>个项目实行了绩效目标管理，涉及一般公共预算当年财政拨款</w:t>
      </w:r>
      <w:r>
        <w:rPr>
          <w:rFonts w:hint="eastAsia" w:ascii="仿宋_GB2312" w:hAnsi="TimesNewRoman" w:eastAsia="仿宋_GB2312" w:cs="TimesNewRoman"/>
          <w:sz w:val="32"/>
          <w:szCs w:val="32"/>
          <w:lang w:val="en-US" w:eastAsia="zh-CN"/>
        </w:rPr>
        <w:t>73.87</w:t>
      </w:r>
      <w:r>
        <w:rPr>
          <w:rFonts w:hint="eastAsia" w:ascii="仿宋_GB2312" w:hAnsi="TimesNewRoman" w:eastAsia="仿宋_GB2312" w:cs="TimesNewRoman"/>
          <w:sz w:val="32"/>
          <w:szCs w:val="32"/>
        </w:rPr>
        <w:t>万元、政府性基金预算当年财政拨款</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万元、国有资本经营预算当年财政拨款</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万元、财政专户管理资金当年安排</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万元和单位资金当年安排</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p>
    <w:p w14:paraId="0A9EC227">
      <w:pPr>
        <w:topLinePunct/>
        <w:adjustRightInd w:val="0"/>
        <w:snapToGrid w:val="0"/>
        <w:spacing w:line="560" w:lineRule="exact"/>
        <w:ind w:firstLine="640" w:firstLineChars="200"/>
        <w:rPr>
          <w:rFonts w:hint="eastAsia" w:ascii="仿宋_GB2312" w:hAnsi="TimesNewRoman" w:eastAsia="仿宋_GB2312" w:cs="TimesNewRoman"/>
          <w:sz w:val="32"/>
          <w:szCs w:val="32"/>
        </w:rPr>
      </w:pPr>
    </w:p>
    <w:p w14:paraId="6F3533BF">
      <w:pPr>
        <w:topLinePunct/>
        <w:adjustRightInd w:val="0"/>
        <w:snapToGrid w:val="0"/>
        <w:spacing w:line="560" w:lineRule="exact"/>
        <w:jc w:val="center"/>
        <w:rPr>
          <w:rFonts w:ascii="TimesNewRoman" w:hAnsi="TimesNewRoman" w:eastAsia="黑体" w:cs="TimesNewRoman"/>
          <w:sz w:val="36"/>
          <w:szCs w:val="36"/>
        </w:rPr>
      </w:pPr>
      <w:r>
        <w:rPr>
          <w:rFonts w:ascii="TimesNewRoman" w:hAnsi="TimesNewRoman" w:eastAsia="黑体" w:cs="TimesNewRoman"/>
          <w:sz w:val="36"/>
          <w:szCs w:val="36"/>
        </w:rPr>
        <w:t>第</w:t>
      </w:r>
      <w:r>
        <w:rPr>
          <w:rFonts w:hint="eastAsia" w:ascii="TimesNewRoman" w:hAnsi="TimesNewRoman" w:eastAsia="黑体" w:cs="TimesNewRoman"/>
          <w:sz w:val="36"/>
          <w:szCs w:val="36"/>
        </w:rPr>
        <w:t>三</w:t>
      </w:r>
      <w:r>
        <w:rPr>
          <w:rFonts w:ascii="TimesNewRoman" w:hAnsi="TimesNewRoman" w:eastAsia="黑体" w:cs="TimesNewRoman"/>
          <w:sz w:val="36"/>
          <w:szCs w:val="36"/>
        </w:rPr>
        <w:t>部分</w:t>
      </w:r>
      <w:r>
        <w:rPr>
          <w:rFonts w:hint="eastAsia" w:ascii="TimesNewRoman" w:hAnsi="TimesNewRoman" w:eastAsia="黑体" w:cs="TimesNewRoman"/>
          <w:sz w:val="36"/>
          <w:szCs w:val="36"/>
        </w:rPr>
        <w:t xml:space="preserve"> </w:t>
      </w:r>
      <w:r>
        <w:rPr>
          <w:rFonts w:ascii="TimesNewRoman" w:hAnsi="TimesNewRoman" w:eastAsia="黑体" w:cs="TimesNewRoman"/>
          <w:sz w:val="36"/>
          <w:szCs w:val="36"/>
        </w:rPr>
        <w:t>名词解释</w:t>
      </w:r>
    </w:p>
    <w:p w14:paraId="081ABA0F">
      <w:pPr>
        <w:topLinePunct/>
        <w:adjustRightInd w:val="0"/>
        <w:snapToGrid w:val="0"/>
        <w:spacing w:line="560" w:lineRule="exact"/>
        <w:rPr>
          <w:rFonts w:ascii="TimesNewRoman" w:hAnsi="TimesNewRoman" w:eastAsia="黑体" w:cs="TimesNewRoman"/>
          <w:szCs w:val="32"/>
        </w:rPr>
      </w:pPr>
    </w:p>
    <w:p w14:paraId="35C4F58B">
      <w:pPr>
        <w:topLinePunct/>
        <w:adjustRightInd w:val="0"/>
        <w:snapToGrid w:val="0"/>
        <w:spacing w:line="560" w:lineRule="exact"/>
        <w:ind w:firstLine="640" w:firstLineChars="200"/>
        <w:rPr>
          <w:rFonts w:ascii="TimesNewRoman" w:hAnsi="TimesNewRoman" w:cs="TimesNewRoman"/>
          <w:sz w:val="32"/>
          <w:szCs w:val="32"/>
        </w:rPr>
      </w:pPr>
      <w:r>
        <w:rPr>
          <w:rFonts w:hint="eastAsia" w:ascii="楷体_GB2312" w:hAnsi="TimesNewRoman" w:eastAsia="楷体_GB2312" w:cs="TimesNewRoman"/>
          <w:sz w:val="32"/>
          <w:szCs w:val="32"/>
        </w:rPr>
        <w:t>一、财政拨款收入</w:t>
      </w:r>
      <w:r>
        <w:rPr>
          <w:rFonts w:hint="eastAsia" w:ascii="楷体_GB2312" w:hAnsi="TimesNewRoman" w:eastAsia="楷体_GB2312" w:cs="TimesNewRoman"/>
          <w:b/>
          <w:sz w:val="32"/>
          <w:szCs w:val="32"/>
        </w:rPr>
        <w:t>：</w:t>
      </w:r>
      <w:r>
        <w:rPr>
          <w:rFonts w:ascii="TimesNewRoman" w:hAnsi="TimesNewRoman" w:cs="TimesNewRoman"/>
          <w:sz w:val="32"/>
          <w:szCs w:val="32"/>
        </w:rPr>
        <w:t>指部门或单位从同级财政部门取得的财政预算资金。</w:t>
      </w:r>
    </w:p>
    <w:p w14:paraId="02CB6F6D">
      <w:pPr>
        <w:pStyle w:val="3"/>
        <w:topLinePunct/>
        <w:adjustRightInd w:val="0"/>
        <w:snapToGrid w:val="0"/>
        <w:spacing w:beforeAutospacing="0" w:afterAutospacing="0" w:line="560" w:lineRule="exact"/>
        <w:ind w:firstLine="627" w:firstLineChars="196"/>
        <w:jc w:val="both"/>
        <w:rPr>
          <w:rFonts w:ascii="TimesNewRoman" w:hAnsi="TimesNewRoman" w:eastAsia="黑体" w:cs="TimesNewRoman"/>
          <w:sz w:val="32"/>
          <w:szCs w:val="32"/>
        </w:rPr>
      </w:pPr>
      <w:r>
        <w:rPr>
          <w:rFonts w:ascii="楷体_GB2312" w:hAnsi="TimesNewRoman" w:eastAsia="楷体_GB2312" w:cs="TimesNewRoman"/>
          <w:kern w:val="2"/>
          <w:sz w:val="32"/>
          <w:szCs w:val="32"/>
        </w:rPr>
        <w:t>二、事业收入：</w:t>
      </w:r>
      <w:r>
        <w:rPr>
          <w:rFonts w:ascii="TimesNewRoman" w:hAnsi="TimesNewRoman" w:eastAsia="仿宋_GB2312" w:cs="TimesNewRoman"/>
          <w:sz w:val="32"/>
          <w:szCs w:val="32"/>
        </w:rPr>
        <w:t>指事业单位开展专业业务活动及辅助活动所取得的收入。</w:t>
      </w:r>
    </w:p>
    <w:p w14:paraId="3965E20B">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三、财政专户管理资金：</w:t>
      </w:r>
      <w:r>
        <w:rPr>
          <w:rFonts w:ascii="TimesNewRoman" w:hAnsi="TimesNewRoman" w:eastAsia="仿宋_GB2312" w:cs="TimesNewRoman"/>
          <w:sz w:val="32"/>
          <w:szCs w:val="32"/>
        </w:rPr>
        <w:t>指按照非税收入管理相关规定，纳入财政专户管理的教育收费等。</w:t>
      </w:r>
    </w:p>
    <w:p w14:paraId="5AAE4329">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四、事业单位经营收入：</w:t>
      </w:r>
      <w:r>
        <w:rPr>
          <w:rFonts w:ascii="TimesNewRoman" w:hAnsi="TimesNewRoman" w:eastAsia="仿宋_GB2312" w:cs="TimesNewRoman"/>
          <w:sz w:val="32"/>
          <w:szCs w:val="32"/>
        </w:rPr>
        <w:t>指事业单位在专业业务活动及其辅助活动之外开展非独立核算经营活动取得的收入。</w:t>
      </w:r>
    </w:p>
    <w:p w14:paraId="04FA2478">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五、附属单位上缴收入：</w:t>
      </w:r>
      <w:r>
        <w:rPr>
          <w:rFonts w:ascii="TimesNewRoman" w:hAnsi="TimesNewRoman" w:eastAsia="仿宋_GB2312" w:cs="TimesNewRoman"/>
          <w:sz w:val="32"/>
          <w:szCs w:val="32"/>
        </w:rPr>
        <w:t>本单位所属下级单位上缴给本单位的全部收入。</w:t>
      </w:r>
    </w:p>
    <w:p w14:paraId="67E7A0D8">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六、上年结转：</w:t>
      </w:r>
      <w:r>
        <w:rPr>
          <w:rFonts w:ascii="TimesNewRoman" w:hAnsi="TimesNewRoman" w:eastAsia="仿宋_GB2312" w:cs="TimesNewRoman"/>
          <w:sz w:val="32"/>
          <w:szCs w:val="32"/>
        </w:rPr>
        <w:t>指以前年度安排、结转到本年仍按原用途继续使用的资金。</w:t>
      </w:r>
    </w:p>
    <w:p w14:paraId="0F2EBEF0">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七、结转下年：</w:t>
      </w:r>
      <w:r>
        <w:rPr>
          <w:rFonts w:ascii="TimesNewRoman" w:hAnsi="TimesNewRoman" w:eastAsia="仿宋_GB2312" w:cs="TimesNewRoman"/>
          <w:sz w:val="32"/>
          <w:szCs w:val="32"/>
        </w:rPr>
        <w:t>指以前年度预算安排、因客观条件发生变化无法按原计划实施，需以后年度按原用途继续使用的资金。</w:t>
      </w:r>
    </w:p>
    <w:p w14:paraId="70809050">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八、基本支出：</w:t>
      </w:r>
      <w:r>
        <w:rPr>
          <w:rFonts w:ascii="TimesNewRoman" w:hAnsi="TimesNewRoman" w:eastAsia="仿宋_GB2312" w:cs="TimesNewRoman"/>
          <w:sz w:val="32"/>
          <w:szCs w:val="32"/>
        </w:rPr>
        <w:t>指为保障机构正常运转、完成日常工作任务而发生的人员支出和公用支出。</w:t>
      </w:r>
    </w:p>
    <w:p w14:paraId="71AE869C">
      <w:pPr>
        <w:pStyle w:val="3"/>
        <w:topLinePunct/>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九、项目支出：</w:t>
      </w:r>
      <w:r>
        <w:rPr>
          <w:rFonts w:ascii="TimesNewRoman" w:hAnsi="TimesNewRoman" w:eastAsia="仿宋_GB2312" w:cs="TimesNewRoman"/>
          <w:sz w:val="32"/>
          <w:szCs w:val="32"/>
        </w:rPr>
        <w:t>指在除基本支出之外的支出，主要用于完成特定的工作任务和事业发展目标。</w:t>
      </w:r>
      <w:r>
        <w:rPr>
          <w:rFonts w:ascii="TimesNewRoman" w:hAnsi="TimesNewRoman" w:eastAsia="仿宋_GB2312" w:cs="TimesNewRoman"/>
          <w:sz w:val="32"/>
          <w:szCs w:val="32"/>
        </w:rPr>
        <w:br w:type="textWrapping"/>
      </w:r>
      <w:r>
        <w:rPr>
          <w:rFonts w:ascii="楷体_GB2312" w:hAnsi="TimesNewRoman" w:eastAsia="楷体_GB2312" w:cs="TimesNewRoman"/>
          <w:kern w:val="2"/>
          <w:sz w:val="32"/>
          <w:szCs w:val="32"/>
        </w:rPr>
        <w:t xml:space="preserve">    十、机关运行经费:</w:t>
      </w:r>
      <w:r>
        <w:rPr>
          <w:rFonts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4A248BAC">
      <w:pPr>
        <w:ind w:firstLine="640" w:firstLineChars="200"/>
      </w:pPr>
      <w:r>
        <w:rPr>
          <w:rFonts w:ascii="楷体_GB2312" w:hAnsi="TimesNewRoman" w:eastAsia="楷体_GB2312" w:cs="TimesNewRoman"/>
          <w:kern w:val="2"/>
          <w:sz w:val="32"/>
          <w:szCs w:val="32"/>
        </w:rPr>
        <w:t>十一、</w:t>
      </w:r>
      <w:r>
        <w:rPr>
          <w:rFonts w:hint="eastAsia" w:ascii="楷体_GB2312" w:hAnsi="TimesNewRoman" w:eastAsia="楷体_GB2312" w:cs="TimesNewRoman"/>
          <w:kern w:val="2"/>
          <w:sz w:val="32"/>
          <w:szCs w:val="32"/>
          <w:lang w:val="en-US" w:eastAsia="zh-CN" w:bidi="ar-SA"/>
        </w:rPr>
        <w:t>公共安全支出（类）司法（款）行政运行</w:t>
      </w:r>
      <w:r>
        <w:rPr>
          <w:rFonts w:ascii="TimesNewRoman" w:hAnsi="TimesNewRoman" w:eastAsia="仿宋_GB2312" w:cs="TimesNewRoman"/>
          <w:kern w:val="0"/>
          <w:sz w:val="32"/>
          <w:szCs w:val="32"/>
          <w:lang w:val="en-US" w:eastAsia="zh-CN" w:bidi="ar-SA"/>
        </w:rPr>
        <w:t>：反映</w:t>
      </w:r>
      <w:r>
        <w:rPr>
          <w:rFonts w:hint="eastAsia" w:ascii="TimesNewRoman" w:hAnsi="TimesNewRoman" w:eastAsia="仿宋_GB2312" w:cs="TimesNewRoman"/>
          <w:sz w:val="32"/>
          <w:szCs w:val="32"/>
        </w:rPr>
        <w:t>县</w:t>
      </w:r>
      <w:r>
        <w:rPr>
          <w:rFonts w:hint="eastAsia" w:ascii="TimesNewRoman" w:hAnsi="TimesNewRoman" w:eastAsia="仿宋_GB2312" w:cs="TimesNewRoman"/>
          <w:sz w:val="32"/>
          <w:szCs w:val="32"/>
          <w:lang w:val="en-US" w:eastAsia="zh-CN"/>
        </w:rPr>
        <w:t>司法局</w:t>
      </w:r>
      <w:r>
        <w:rPr>
          <w:rFonts w:ascii="TimesNewRoman" w:hAnsi="TimesNewRoman" w:eastAsia="仿宋_GB2312" w:cs="TimesNewRoman"/>
          <w:sz w:val="32"/>
          <w:szCs w:val="32"/>
        </w:rPr>
        <w:t>用于</w:t>
      </w:r>
      <w:r>
        <w:rPr>
          <w:rFonts w:hint="eastAsia" w:ascii="TimesNewRoman" w:hAnsi="TimesNewRoman" w:eastAsia="仿宋_GB2312" w:cs="TimesNewRoman"/>
          <w:sz w:val="32"/>
          <w:szCs w:val="32"/>
          <w:lang w:val="en-US" w:eastAsia="zh-CN"/>
        </w:rPr>
        <w:t>司法行政工作运行</w:t>
      </w:r>
      <w:r>
        <w:rPr>
          <w:rFonts w:ascii="TimesNewRoman" w:hAnsi="TimesNewRoman" w:eastAsia="仿宋_GB2312" w:cs="TimesNewRoman"/>
          <w:sz w:val="32"/>
          <w:szCs w:val="32"/>
        </w:rPr>
        <w:t>方面的支出。</w:t>
      </w:r>
    </w:p>
    <w:p w14:paraId="119AD5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imesNewRoman">
    <w:altName w:val="Segoe Print"/>
    <w:panose1 w:val="02020603050405020304"/>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ebkit-standard">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2358D">
    <w:pPr>
      <w:pStyle w:val="2"/>
      <w:ind w:right="180"/>
      <w:jc w:val="right"/>
    </w:pPr>
    <w:r>
      <w:rPr>
        <w:rFonts w:hint="eastAsia" w:ascii="宋体" w:hAnsi="宋体"/>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rFonts w:hint="eastAsia"/>
        <w:sz w:val="28"/>
        <w:szCs w:val="28"/>
      </w:rPr>
      <w:t xml:space="preserve"> </w:t>
    </w:r>
    <w:r>
      <w:rPr>
        <w:rFonts w:hint="eastAsia" w:ascii="宋体" w:hAnsi="宋体"/>
        <w:sz w:val="28"/>
        <w:szCs w:val="28"/>
      </w:rPr>
      <w:t xml:space="preserve">— </w:t>
    </w:r>
  </w:p>
  <w:p w14:paraId="2FAE830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2FA54">
    <w:pPr>
      <w:pStyle w:val="2"/>
      <w:ind w:left="420" w:leftChars="20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10</w:t>
    </w:r>
    <w:r>
      <w:rPr>
        <w:rFonts w:hint="eastAsia" w:ascii="宋体" w:hAnsi="宋体"/>
        <w:sz w:val="28"/>
        <w:szCs w:val="28"/>
      </w:rPr>
      <w:fldChar w:fldCharType="end"/>
    </w:r>
    <w:r>
      <w:rPr>
        <w:rFonts w:hint="eastAsia" w:ascii="宋体" w:hAnsi="宋体"/>
        <w:sz w:val="28"/>
        <w:szCs w:val="28"/>
      </w:rPr>
      <w:t xml:space="preserve"> —</w:t>
    </w:r>
  </w:p>
  <w:p w14:paraId="5B152725">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B4B9C"/>
    <w:rsid w:val="00FA5CBC"/>
    <w:rsid w:val="014F219D"/>
    <w:rsid w:val="01814321"/>
    <w:rsid w:val="01A85D51"/>
    <w:rsid w:val="01C56903"/>
    <w:rsid w:val="01D134FA"/>
    <w:rsid w:val="0284231A"/>
    <w:rsid w:val="028C3C65"/>
    <w:rsid w:val="029E162E"/>
    <w:rsid w:val="02AE7397"/>
    <w:rsid w:val="03351867"/>
    <w:rsid w:val="043F6098"/>
    <w:rsid w:val="05580A37"/>
    <w:rsid w:val="05B42F17"/>
    <w:rsid w:val="05C834A7"/>
    <w:rsid w:val="065B15E4"/>
    <w:rsid w:val="066D039B"/>
    <w:rsid w:val="068B1EC9"/>
    <w:rsid w:val="06E96BF0"/>
    <w:rsid w:val="06FC4B75"/>
    <w:rsid w:val="070561EA"/>
    <w:rsid w:val="07096C49"/>
    <w:rsid w:val="074C5FE0"/>
    <w:rsid w:val="07C53419"/>
    <w:rsid w:val="07F64A4A"/>
    <w:rsid w:val="080C703A"/>
    <w:rsid w:val="08314CF2"/>
    <w:rsid w:val="084542FA"/>
    <w:rsid w:val="084C38DA"/>
    <w:rsid w:val="08597DA5"/>
    <w:rsid w:val="09036861"/>
    <w:rsid w:val="09063A89"/>
    <w:rsid w:val="097924AD"/>
    <w:rsid w:val="09886B94"/>
    <w:rsid w:val="0A200B7B"/>
    <w:rsid w:val="0A9926DB"/>
    <w:rsid w:val="0B5E0CB2"/>
    <w:rsid w:val="0BC419DA"/>
    <w:rsid w:val="0C290B3C"/>
    <w:rsid w:val="0C4667E7"/>
    <w:rsid w:val="0C6F7B97"/>
    <w:rsid w:val="0C931459"/>
    <w:rsid w:val="0CC954FA"/>
    <w:rsid w:val="0DCE6F95"/>
    <w:rsid w:val="0E1B1733"/>
    <w:rsid w:val="0E2D1AB8"/>
    <w:rsid w:val="0EE65D3A"/>
    <w:rsid w:val="0EEA5BFB"/>
    <w:rsid w:val="0EF97BEC"/>
    <w:rsid w:val="0F5117D6"/>
    <w:rsid w:val="0F8D392D"/>
    <w:rsid w:val="10C64675"/>
    <w:rsid w:val="11A77DD3"/>
    <w:rsid w:val="121C355D"/>
    <w:rsid w:val="12E91A23"/>
    <w:rsid w:val="12F26826"/>
    <w:rsid w:val="134E6759"/>
    <w:rsid w:val="13685340"/>
    <w:rsid w:val="137912FC"/>
    <w:rsid w:val="13D824C6"/>
    <w:rsid w:val="13FA068E"/>
    <w:rsid w:val="142E381C"/>
    <w:rsid w:val="14A32AD4"/>
    <w:rsid w:val="14B81FC6"/>
    <w:rsid w:val="14CE4E21"/>
    <w:rsid w:val="15137188"/>
    <w:rsid w:val="15211C4B"/>
    <w:rsid w:val="156F6E5A"/>
    <w:rsid w:val="167D7355"/>
    <w:rsid w:val="18C86459"/>
    <w:rsid w:val="18F7519C"/>
    <w:rsid w:val="18FA2D4C"/>
    <w:rsid w:val="19B014BF"/>
    <w:rsid w:val="19E27BFB"/>
    <w:rsid w:val="1AB34FB6"/>
    <w:rsid w:val="1AFF2A2E"/>
    <w:rsid w:val="1B82423A"/>
    <w:rsid w:val="1BB27AA1"/>
    <w:rsid w:val="1BB718E8"/>
    <w:rsid w:val="1BD9502D"/>
    <w:rsid w:val="1D0205B4"/>
    <w:rsid w:val="1D1A58FD"/>
    <w:rsid w:val="1DFE7136"/>
    <w:rsid w:val="1E580DC9"/>
    <w:rsid w:val="1E696B3C"/>
    <w:rsid w:val="1F431B17"/>
    <w:rsid w:val="202A40A9"/>
    <w:rsid w:val="205E1FA5"/>
    <w:rsid w:val="205E3D53"/>
    <w:rsid w:val="209D0D1F"/>
    <w:rsid w:val="2110329F"/>
    <w:rsid w:val="213827F6"/>
    <w:rsid w:val="230A1F70"/>
    <w:rsid w:val="23557108"/>
    <w:rsid w:val="23DF164F"/>
    <w:rsid w:val="24232784"/>
    <w:rsid w:val="242A6ADC"/>
    <w:rsid w:val="249661B1"/>
    <w:rsid w:val="250749B9"/>
    <w:rsid w:val="252E644C"/>
    <w:rsid w:val="25761B3F"/>
    <w:rsid w:val="257E2025"/>
    <w:rsid w:val="26432973"/>
    <w:rsid w:val="26715645"/>
    <w:rsid w:val="268D44F7"/>
    <w:rsid w:val="27391076"/>
    <w:rsid w:val="27A44741"/>
    <w:rsid w:val="27A720A4"/>
    <w:rsid w:val="280B062F"/>
    <w:rsid w:val="283A6824"/>
    <w:rsid w:val="285919D0"/>
    <w:rsid w:val="28904CE3"/>
    <w:rsid w:val="289C7B0E"/>
    <w:rsid w:val="29231282"/>
    <w:rsid w:val="2976210D"/>
    <w:rsid w:val="298166D4"/>
    <w:rsid w:val="29B35110"/>
    <w:rsid w:val="29D62BAC"/>
    <w:rsid w:val="2A9F5694"/>
    <w:rsid w:val="2B125E66"/>
    <w:rsid w:val="2B4202B7"/>
    <w:rsid w:val="2B732DA8"/>
    <w:rsid w:val="2B794137"/>
    <w:rsid w:val="2C2E3173"/>
    <w:rsid w:val="2DDC2106"/>
    <w:rsid w:val="2E0C5137"/>
    <w:rsid w:val="2E660AA3"/>
    <w:rsid w:val="2EED59B3"/>
    <w:rsid w:val="2F3960B7"/>
    <w:rsid w:val="2F4B5DEA"/>
    <w:rsid w:val="300512D8"/>
    <w:rsid w:val="314E571E"/>
    <w:rsid w:val="31AB4A01"/>
    <w:rsid w:val="31CA749A"/>
    <w:rsid w:val="325B00F2"/>
    <w:rsid w:val="32674CE9"/>
    <w:rsid w:val="334D2131"/>
    <w:rsid w:val="34334172"/>
    <w:rsid w:val="34344B60"/>
    <w:rsid w:val="346E05B1"/>
    <w:rsid w:val="34735831"/>
    <w:rsid w:val="35E86141"/>
    <w:rsid w:val="362B30A9"/>
    <w:rsid w:val="36C775BA"/>
    <w:rsid w:val="36F124CE"/>
    <w:rsid w:val="3715740A"/>
    <w:rsid w:val="38966328"/>
    <w:rsid w:val="389B393F"/>
    <w:rsid w:val="38A722E3"/>
    <w:rsid w:val="395A55A8"/>
    <w:rsid w:val="39605843"/>
    <w:rsid w:val="398D6C23"/>
    <w:rsid w:val="39FA6443"/>
    <w:rsid w:val="3A192436"/>
    <w:rsid w:val="3A663AD8"/>
    <w:rsid w:val="3AC577F8"/>
    <w:rsid w:val="3C2974B3"/>
    <w:rsid w:val="3D874230"/>
    <w:rsid w:val="3DBA797D"/>
    <w:rsid w:val="3E295549"/>
    <w:rsid w:val="3EB41BE5"/>
    <w:rsid w:val="3EF75647"/>
    <w:rsid w:val="3F1735F3"/>
    <w:rsid w:val="3F422D66"/>
    <w:rsid w:val="3F830EED"/>
    <w:rsid w:val="3F886975"/>
    <w:rsid w:val="4001677D"/>
    <w:rsid w:val="40545F0C"/>
    <w:rsid w:val="40E85247"/>
    <w:rsid w:val="41957BAD"/>
    <w:rsid w:val="43FB7A25"/>
    <w:rsid w:val="4430585A"/>
    <w:rsid w:val="448C6831"/>
    <w:rsid w:val="44B33DBE"/>
    <w:rsid w:val="45163349"/>
    <w:rsid w:val="451E1B7F"/>
    <w:rsid w:val="45571C2B"/>
    <w:rsid w:val="46364CA7"/>
    <w:rsid w:val="46517D32"/>
    <w:rsid w:val="46D471FE"/>
    <w:rsid w:val="476B0980"/>
    <w:rsid w:val="476C0CCC"/>
    <w:rsid w:val="47981173"/>
    <w:rsid w:val="48961A2D"/>
    <w:rsid w:val="489932CB"/>
    <w:rsid w:val="49105C83"/>
    <w:rsid w:val="49695A31"/>
    <w:rsid w:val="4A954692"/>
    <w:rsid w:val="4AEC1DD8"/>
    <w:rsid w:val="4C0A5D05"/>
    <w:rsid w:val="4C1E06B7"/>
    <w:rsid w:val="4C5E0AB3"/>
    <w:rsid w:val="4D59577F"/>
    <w:rsid w:val="4DCD6741"/>
    <w:rsid w:val="4DD23507"/>
    <w:rsid w:val="4E04568A"/>
    <w:rsid w:val="4E984750"/>
    <w:rsid w:val="4E9B1B4B"/>
    <w:rsid w:val="4EAB4B9C"/>
    <w:rsid w:val="4F1E452A"/>
    <w:rsid w:val="507B6192"/>
    <w:rsid w:val="508825A3"/>
    <w:rsid w:val="50BE4216"/>
    <w:rsid w:val="50ED2406"/>
    <w:rsid w:val="51181B78"/>
    <w:rsid w:val="511931FB"/>
    <w:rsid w:val="529C0587"/>
    <w:rsid w:val="5366143E"/>
    <w:rsid w:val="53C057E0"/>
    <w:rsid w:val="54883D71"/>
    <w:rsid w:val="54AD25D8"/>
    <w:rsid w:val="552C79A0"/>
    <w:rsid w:val="55B67488"/>
    <w:rsid w:val="56064CB0"/>
    <w:rsid w:val="56E46059"/>
    <w:rsid w:val="58D24ECA"/>
    <w:rsid w:val="59934492"/>
    <w:rsid w:val="5A2C21F1"/>
    <w:rsid w:val="5A951B44"/>
    <w:rsid w:val="5A955FE8"/>
    <w:rsid w:val="5ABF12B7"/>
    <w:rsid w:val="5ADF3707"/>
    <w:rsid w:val="5AE23FEA"/>
    <w:rsid w:val="5AF27D1C"/>
    <w:rsid w:val="5B007EE1"/>
    <w:rsid w:val="5B123195"/>
    <w:rsid w:val="5B2B06FA"/>
    <w:rsid w:val="5BC61CEF"/>
    <w:rsid w:val="5C321615"/>
    <w:rsid w:val="5CBA7F88"/>
    <w:rsid w:val="5CC44962"/>
    <w:rsid w:val="5D641CA2"/>
    <w:rsid w:val="5D941D68"/>
    <w:rsid w:val="5E745F14"/>
    <w:rsid w:val="5E8165EF"/>
    <w:rsid w:val="5F0C46A7"/>
    <w:rsid w:val="5F1576F7"/>
    <w:rsid w:val="5F2B6F1B"/>
    <w:rsid w:val="5F6E604F"/>
    <w:rsid w:val="5F85487D"/>
    <w:rsid w:val="5FC2051A"/>
    <w:rsid w:val="60D1764E"/>
    <w:rsid w:val="612956DC"/>
    <w:rsid w:val="614766DE"/>
    <w:rsid w:val="61920DBA"/>
    <w:rsid w:val="619D10D3"/>
    <w:rsid w:val="61D2155F"/>
    <w:rsid w:val="633F2EC7"/>
    <w:rsid w:val="638B5C90"/>
    <w:rsid w:val="638D1F52"/>
    <w:rsid w:val="63BF40D6"/>
    <w:rsid w:val="63EC5FEE"/>
    <w:rsid w:val="64125AC5"/>
    <w:rsid w:val="64E831B8"/>
    <w:rsid w:val="650D2C1F"/>
    <w:rsid w:val="65143FAD"/>
    <w:rsid w:val="65931376"/>
    <w:rsid w:val="65C46E98"/>
    <w:rsid w:val="661C136B"/>
    <w:rsid w:val="667C1E0A"/>
    <w:rsid w:val="66E173DB"/>
    <w:rsid w:val="66EC51E2"/>
    <w:rsid w:val="673B193B"/>
    <w:rsid w:val="67696AE0"/>
    <w:rsid w:val="67B91EEC"/>
    <w:rsid w:val="67BC5BFF"/>
    <w:rsid w:val="67EB7247"/>
    <w:rsid w:val="68D0468F"/>
    <w:rsid w:val="69232A11"/>
    <w:rsid w:val="692844CB"/>
    <w:rsid w:val="6A1D1B56"/>
    <w:rsid w:val="6A5135AE"/>
    <w:rsid w:val="6A5E7ECC"/>
    <w:rsid w:val="6B187566"/>
    <w:rsid w:val="6BD571AA"/>
    <w:rsid w:val="6BEF2DD1"/>
    <w:rsid w:val="6C757A27"/>
    <w:rsid w:val="6CDE737B"/>
    <w:rsid w:val="6D265DE3"/>
    <w:rsid w:val="6E1374F8"/>
    <w:rsid w:val="6E2F7DBD"/>
    <w:rsid w:val="6E532CE5"/>
    <w:rsid w:val="6E6322D1"/>
    <w:rsid w:val="6EBA5BC5"/>
    <w:rsid w:val="6F5002D8"/>
    <w:rsid w:val="6F967578"/>
    <w:rsid w:val="70671D7D"/>
    <w:rsid w:val="70911320"/>
    <w:rsid w:val="709D754D"/>
    <w:rsid w:val="70E60EF4"/>
    <w:rsid w:val="71713570"/>
    <w:rsid w:val="71752277"/>
    <w:rsid w:val="71796EC1"/>
    <w:rsid w:val="72165B9A"/>
    <w:rsid w:val="72800ED4"/>
    <w:rsid w:val="72F62F44"/>
    <w:rsid w:val="73426189"/>
    <w:rsid w:val="73E8453D"/>
    <w:rsid w:val="73E84F83"/>
    <w:rsid w:val="742228FF"/>
    <w:rsid w:val="74D3178F"/>
    <w:rsid w:val="769431A0"/>
    <w:rsid w:val="783C3AEF"/>
    <w:rsid w:val="79102FB2"/>
    <w:rsid w:val="7A7C6425"/>
    <w:rsid w:val="7B204515"/>
    <w:rsid w:val="7B486307"/>
    <w:rsid w:val="7BA02B6D"/>
    <w:rsid w:val="7BF00E78"/>
    <w:rsid w:val="7C176405"/>
    <w:rsid w:val="7C232FFC"/>
    <w:rsid w:val="7C7C411B"/>
    <w:rsid w:val="7D682D95"/>
    <w:rsid w:val="7DEB18F7"/>
    <w:rsid w:val="7E0F48C0"/>
    <w:rsid w:val="7E3037AE"/>
    <w:rsid w:val="7EB4618D"/>
    <w:rsid w:val="7FE72592"/>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4727</Words>
  <Characters>5342</Characters>
  <Lines>0</Lines>
  <Paragraphs>0</Paragraphs>
  <TotalTime>90</TotalTime>
  <ScaleCrop>false</ScaleCrop>
  <LinksUpToDate>false</LinksUpToDate>
  <CharactersWithSpaces>5381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2025-01-08T08:54:00Z</dcterms:created>
  <dc:creator>鲁娟</dc:creator>
  <cp:lastModifiedBy>张弛有度</cp:lastModifiedBy>
  <dcterms:modified xsi:type="dcterms:W3CDTF">2025-01-16T08:27:54Z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80C6543C45DE4FA496459C8CC2FAECDF_13</vt:lpwstr>
  </property>
  <property fmtid="{D5CDD505-2E9C-101B-9397-08002B2CF9AE}" pid="4" name="KSOTemplateDocerSaveRecord">
    <vt:lpwstr>eyJoZGlkIjoiZGRlYmMzMDE4OTE1Mzk5ZDM5MDVhNTcxOTFiY2Q5Y2QiLCJ1c2VySWQiOiI0MjIzNzI1NDkifQ==</vt:lpwstr>
  </property>
</Properties>
</file>