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5.0 -->
  <w:body>
    <w:tbl>
      <w:tblPr>
        <w:tblW w:w="10327" w:type="dxa"/>
        <w:tblInd w:w="93" w:type="dxa"/>
        <w:tblLayout w:type="fixed"/>
        <w:tblLook w:val="04A0"/>
      </w:tblPr>
      <w:tblGrid>
        <w:gridCol w:w="416"/>
        <w:gridCol w:w="733"/>
        <w:gridCol w:w="87"/>
        <w:gridCol w:w="764"/>
        <w:gridCol w:w="176"/>
        <w:gridCol w:w="1241"/>
        <w:gridCol w:w="759"/>
        <w:gridCol w:w="234"/>
        <w:gridCol w:w="1275"/>
        <w:gridCol w:w="1560"/>
        <w:gridCol w:w="1417"/>
        <w:gridCol w:w="401"/>
        <w:gridCol w:w="481"/>
        <w:gridCol w:w="783"/>
      </w:tblGrid>
      <w:tr w:rsidTr="007A1D0A">
        <w:tblPrEx>
          <w:tblW w:w="10327" w:type="dxa"/>
          <w:tblInd w:w="93" w:type="dxa"/>
          <w:tblLayout w:type="fixed"/>
          <w:tblLook w:val="04A0"/>
        </w:tblPrEx>
        <w:trPr>
          <w:trHeight w:val="360"/>
        </w:trPr>
        <w:tc>
          <w:tcPr>
            <w:tcW w:w="1032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52D4">
            <w:pPr>
              <w:rPr>
                <w:b/>
                <w:bCs/>
                <w:sz w:val="32"/>
                <w:szCs w:val="32"/>
              </w:rPr>
            </w:pPr>
          </w:p>
          <w:p w:rsidR="003752D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bookmarkStart w:id="0" w:name="_GoBack"/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  <w:bookmarkEnd w:id="0"/>
          </w:p>
        </w:tc>
      </w:tr>
      <w:tr w:rsidTr="007A1D0A">
        <w:tblPrEx>
          <w:tblW w:w="10327" w:type="dxa"/>
          <w:tblInd w:w="93" w:type="dxa"/>
          <w:tblLayout w:type="fixed"/>
          <w:tblLook w:val="04A0"/>
        </w:tblPrEx>
        <w:trPr>
          <w:trHeight w:val="270"/>
        </w:trPr>
        <w:tc>
          <w:tcPr>
            <w:tcW w:w="1032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 w:rsidR="0063018C">
              <w:rPr>
                <w:rFonts w:hint="eastAsia"/>
                <w:sz w:val="20"/>
                <w:szCs w:val="20"/>
              </w:rPr>
              <w:t>2023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Tr="007A1D0A">
        <w:tblPrEx>
          <w:tblW w:w="1032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90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</w:t>
            </w:r>
          </w:p>
        </w:tc>
      </w:tr>
      <w:tr w:rsidTr="007A1D0A">
        <w:tblPrEx>
          <w:tblW w:w="1032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90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寿县安丰塘镇卫生院</w:t>
            </w:r>
            <w:r w:rsidR="00CE644B"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 w:rsidTr="007A39E3">
        <w:tblPrEx>
          <w:tblW w:w="1032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90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 w:rsidP="007A39E3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</w:t>
            </w:r>
          </w:p>
        </w:tc>
      </w:tr>
      <w:tr w:rsidTr="007A1D0A">
        <w:tblPrEx>
          <w:tblW w:w="1032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107.5</w:t>
            </w:r>
          </w:p>
        </w:tc>
        <w:tc>
          <w:tcPr>
            <w:tcW w:w="3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215</w:t>
            </w:r>
          </w:p>
        </w:tc>
      </w:tr>
      <w:tr w:rsidTr="007A1D0A">
        <w:tblPrEx>
          <w:tblW w:w="1032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Tr="007A1D0A">
        <w:tblPrEx>
          <w:tblW w:w="1032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21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107.5</w:t>
            </w:r>
            <w:r w:rsidR="00CE644B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3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215</w:t>
            </w:r>
            <w:r w:rsidR="00CE644B"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7A1D0A">
        <w:tblPrEx>
          <w:tblW w:w="10327" w:type="dxa"/>
          <w:tblInd w:w="93" w:type="dxa"/>
          <w:tblLayout w:type="fixed"/>
          <w:tblLook w:val="04A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 w:rsidR="000E5C83">
              <w:rPr>
                <w:rFonts w:hint="eastAsia"/>
                <w:sz w:val="20"/>
                <w:szCs w:val="20"/>
              </w:rPr>
              <w:t>1-6</w:t>
            </w:r>
            <w:r w:rsidR="000E5C83">
              <w:rPr>
                <w:rFonts w:hint="eastAsia"/>
                <w:sz w:val="20"/>
                <w:szCs w:val="20"/>
              </w:rPr>
              <w:t>月份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4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  <w:r w:rsidR="000E5C83">
              <w:rPr>
                <w:rFonts w:hint="eastAsia"/>
                <w:sz w:val="20"/>
                <w:szCs w:val="20"/>
              </w:rPr>
              <w:t>（</w:t>
            </w:r>
            <w:r w:rsidR="000E5C83">
              <w:rPr>
                <w:rFonts w:hint="eastAsia"/>
                <w:sz w:val="20"/>
                <w:szCs w:val="20"/>
              </w:rPr>
              <w:t>1-12</w:t>
            </w:r>
            <w:r w:rsidR="000E5C83">
              <w:rPr>
                <w:rFonts w:hint="eastAsia"/>
                <w:sz w:val="20"/>
                <w:szCs w:val="20"/>
              </w:rPr>
              <w:t>月份）</w:t>
            </w:r>
          </w:p>
        </w:tc>
      </w:tr>
      <w:tr w:rsidTr="009A7334">
        <w:tblPrEx>
          <w:tblW w:w="10327" w:type="dxa"/>
          <w:tblInd w:w="93" w:type="dxa"/>
          <w:tblLayout w:type="fixed"/>
          <w:tblLook w:val="04A0"/>
        </w:tblPrEx>
        <w:trPr>
          <w:trHeight w:val="173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39E3" w:rsidP="007A39E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1</w:t>
            </w:r>
            <w:r w:rsidR="00861567">
              <w:rPr>
                <w:rFonts w:hint="eastAsia"/>
                <w:sz w:val="20"/>
                <w:szCs w:val="20"/>
              </w:rPr>
              <w:t>．</w:t>
            </w:r>
            <w:r w:rsidR="001B7DC8">
              <w:rPr>
                <w:rFonts w:hint="eastAsia"/>
                <w:sz w:val="20"/>
                <w:szCs w:val="20"/>
              </w:rPr>
              <w:t>提供基本医疗服务，开展常见病多发病诊治</w:t>
            </w:r>
            <w:r>
              <w:rPr>
                <w:rFonts w:hint="eastAsia"/>
                <w:sz w:val="20"/>
                <w:szCs w:val="20"/>
              </w:rPr>
              <w:t>与护理</w:t>
            </w:r>
            <w:r>
              <w:rPr>
                <w:rFonts w:hint="eastAsia"/>
                <w:sz w:val="20"/>
                <w:szCs w:val="20"/>
              </w:rPr>
              <w:t>2</w:t>
            </w:r>
            <w:r w:rsidR="00E66A94"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医疗资源合理配置，提升医疗服务水平，为病人创建舒适放心的就医环境，保障各项工作顺利开展</w:t>
            </w:r>
            <w:r>
              <w:rPr>
                <w:rFonts w:hint="eastAsia"/>
                <w:sz w:val="20"/>
                <w:szCs w:val="20"/>
              </w:rPr>
              <w:t>3</w:t>
            </w:r>
            <w:r w:rsidR="00E66A94"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做好防疫宣传工作，为辖区人民群众提供更好的健康保健服务</w:t>
            </w:r>
            <w:r w:rsidR="00E66A94">
              <w:rPr>
                <w:rFonts w:hint="eastAsia"/>
                <w:sz w:val="20"/>
                <w:szCs w:val="20"/>
              </w:rPr>
              <w:t>。</w:t>
            </w:r>
          </w:p>
          <w:p w:rsidR="003752D4" w:rsidP="003B6FB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A39E3" w:rsidP="007A39E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1</w:t>
            </w:r>
            <w:r w:rsidR="00E66A94">
              <w:rPr>
                <w:rFonts w:hint="eastAsia"/>
                <w:sz w:val="20"/>
                <w:szCs w:val="20"/>
              </w:rPr>
              <w:t>．</w:t>
            </w:r>
            <w:r w:rsidR="001B7DC8">
              <w:rPr>
                <w:rFonts w:hint="eastAsia"/>
                <w:sz w:val="20"/>
                <w:szCs w:val="20"/>
              </w:rPr>
              <w:t>提供基本医疗服务，开展常见病多发病诊治</w:t>
            </w:r>
            <w:r>
              <w:rPr>
                <w:rFonts w:hint="eastAsia"/>
                <w:sz w:val="20"/>
                <w:szCs w:val="20"/>
              </w:rPr>
              <w:t>与护理</w:t>
            </w:r>
            <w:r>
              <w:rPr>
                <w:rFonts w:hint="eastAsia"/>
                <w:sz w:val="20"/>
                <w:szCs w:val="20"/>
              </w:rPr>
              <w:t>2</w:t>
            </w:r>
            <w:r w:rsidR="00E66A94"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医疗资源合理配置，提升医疗服务水平，为病人创建舒适放心的就医环境，保障各项工作顺利开展</w:t>
            </w:r>
            <w:r>
              <w:rPr>
                <w:rFonts w:hint="eastAsia"/>
                <w:sz w:val="20"/>
                <w:szCs w:val="20"/>
              </w:rPr>
              <w:t>3</w:t>
            </w:r>
            <w:r w:rsidR="00E66A94"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hint="eastAsia"/>
                <w:sz w:val="20"/>
                <w:szCs w:val="20"/>
              </w:rPr>
              <w:t>做好防疫宣传工作，为辖区人民群众提供更好的健康保健服务</w:t>
            </w:r>
            <w:r w:rsidR="00E66A94">
              <w:rPr>
                <w:rFonts w:hint="eastAsia"/>
                <w:sz w:val="20"/>
                <w:szCs w:val="20"/>
              </w:rPr>
              <w:t>。</w:t>
            </w:r>
          </w:p>
          <w:p w:rsidR="003752D4" w:rsidRPr="007A39E3" w:rsidP="007A39E3">
            <w:pPr>
              <w:rPr>
                <w:sz w:val="20"/>
                <w:szCs w:val="20"/>
              </w:rPr>
            </w:pP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409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接就诊病人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 w:rsidR="001D52BC">
              <w:rPr>
                <w:rFonts w:hint="eastAsia"/>
                <w:sz w:val="20"/>
                <w:szCs w:val="20"/>
              </w:rPr>
              <w:t>2</w:t>
            </w:r>
            <w:r w:rsidR="00873F91">
              <w:rPr>
                <w:rFonts w:hint="eastAsia"/>
                <w:sz w:val="20"/>
                <w:szCs w:val="20"/>
              </w:rPr>
              <w:t>.</w:t>
            </w:r>
            <w:r w:rsidR="001D52BC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 w:rsidR="00873F91">
              <w:rPr>
                <w:rFonts w:ascii="宋体" w:hAnsi="宋体" w:hint="eastAsia"/>
                <w:sz w:val="20"/>
                <w:szCs w:val="20"/>
              </w:rPr>
              <w:t>.</w:t>
            </w:r>
            <w:r>
              <w:rPr>
                <w:rFonts w:ascii="宋体" w:hAnsi="宋体" w:hint="eastAsia"/>
                <w:sz w:val="20"/>
                <w:szCs w:val="20"/>
              </w:rPr>
              <w:t>2</w:t>
            </w:r>
            <w:r w:rsidR="00873F91">
              <w:rPr>
                <w:rFonts w:ascii="宋体" w:hAnsi="宋体" w:hint="eastAsia"/>
                <w:sz w:val="20"/>
                <w:szCs w:val="20"/>
              </w:rPr>
              <w:t>万</w:t>
            </w:r>
            <w:r w:rsidR="00602419">
              <w:rPr>
                <w:rFonts w:ascii="宋体" w:hAnsi="宋体" w:hint="eastAsia"/>
                <w:sz w:val="20"/>
                <w:szCs w:val="20"/>
              </w:rPr>
              <w:t>人次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接诊病人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 w:rsidR="004D6E18">
              <w:rPr>
                <w:rFonts w:hint="eastAsia"/>
                <w:sz w:val="20"/>
                <w:szCs w:val="20"/>
              </w:rPr>
              <w:t>1</w:t>
            </w:r>
            <w:r w:rsidR="00F20AFE">
              <w:rPr>
                <w:rFonts w:hint="eastAsia"/>
                <w:sz w:val="20"/>
                <w:szCs w:val="20"/>
              </w:rPr>
              <w:t>.05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1.05</w:t>
            </w:r>
            <w:r w:rsidR="000A6AA6">
              <w:rPr>
                <w:rFonts w:hint="eastAsia"/>
                <w:sz w:val="20"/>
                <w:szCs w:val="20"/>
              </w:rPr>
              <w:t>万</w:t>
            </w:r>
            <w:r w:rsidR="00602419">
              <w:rPr>
                <w:rFonts w:hint="eastAsia"/>
                <w:sz w:val="20"/>
                <w:szCs w:val="20"/>
              </w:rPr>
              <w:t>人次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20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医疗收入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215万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医疗收入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107.5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4D6E18">
              <w:rPr>
                <w:rFonts w:hint="eastAsia"/>
                <w:sz w:val="20"/>
                <w:szCs w:val="20"/>
              </w:rPr>
              <w:t>107.5</w:t>
            </w:r>
            <w:r w:rsidR="004D6E18">
              <w:rPr>
                <w:rFonts w:hint="eastAsia"/>
                <w:sz w:val="20"/>
                <w:szCs w:val="20"/>
              </w:rPr>
              <w:t>万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病人治愈率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</w:t>
            </w:r>
            <w:r w:rsidR="00CE644B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 w:rsidP="008B4A6B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8B4A6B">
              <w:rPr>
                <w:rFonts w:hint="eastAsia"/>
                <w:sz w:val="20"/>
                <w:szCs w:val="20"/>
              </w:rPr>
              <w:t>定性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病人</w:t>
            </w:r>
            <w:r w:rsidR="00F02B6A">
              <w:rPr>
                <w:rFonts w:ascii="宋体" w:hAnsi="宋体" w:cs="宋体"/>
                <w:sz w:val="20"/>
                <w:szCs w:val="20"/>
              </w:rPr>
              <w:t>治愈率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</w:t>
            </w:r>
            <w:r w:rsidR="00CE644B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满足区域病人快速就诊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 w:rsidR="008B4A6B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1小时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满足区域病人快速就诊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  <w:r w:rsidR="00CE644B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小时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237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 w:rsidP="00F02B6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减少病人费用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定性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 w:rsidP="00F02B6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减少病人花费</w:t>
            </w:r>
            <w:r w:rsidR="00CE644B"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 w:rsidR="008B4A6B">
              <w:rPr>
                <w:rFonts w:hint="eastAsia"/>
                <w:sz w:val="20"/>
                <w:szCs w:val="20"/>
              </w:rPr>
              <w:t>减少病人就诊距离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2647D0">
              <w:rPr>
                <w:rFonts w:ascii="宋体" w:hAnsi="宋体" w:hint="eastAsia"/>
                <w:sz w:val="20"/>
                <w:szCs w:val="20"/>
              </w:rPr>
              <w:t>≤</w:t>
            </w:r>
            <w:r w:rsidR="008B4A6B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8B4A6B">
              <w:rPr>
                <w:rFonts w:hint="eastAsia"/>
                <w:sz w:val="20"/>
                <w:szCs w:val="20"/>
              </w:rPr>
              <w:t>4</w:t>
            </w:r>
            <w:r w:rsidR="008B4A6B">
              <w:rPr>
                <w:rFonts w:hint="eastAsia"/>
                <w:sz w:val="20"/>
                <w:szCs w:val="20"/>
              </w:rPr>
              <w:t>公里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 w:rsidR="00F02B6A">
              <w:rPr>
                <w:rFonts w:hint="eastAsia"/>
                <w:sz w:val="20"/>
                <w:szCs w:val="20"/>
              </w:rPr>
              <w:t>减少病人就诊距离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>公里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 w:rsidP="00F02B6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满足区域病人就诊需求</w:t>
            </w:r>
          </w:p>
          <w:p w:rsidR="007A39E3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</w:t>
            </w:r>
            <w:r w:rsidR="003A4A96"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100</w:t>
            </w:r>
            <w:r w:rsidR="003A4A96">
              <w:rPr>
                <w:rFonts w:ascii="宋体" w:hAnsi="宋体" w:cs="宋体" w:hint="eastAsia"/>
                <w:sz w:val="20"/>
                <w:szCs w:val="20"/>
              </w:rPr>
              <w:t>%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 w:rsidP="00F02B6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 w:rsidR="00F02B6A">
              <w:rPr>
                <w:rFonts w:hint="eastAsia"/>
                <w:sz w:val="20"/>
                <w:szCs w:val="20"/>
              </w:rPr>
              <w:t>满足区域病人就诊需求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F02B6A">
              <w:rPr>
                <w:rFonts w:hint="eastAsia"/>
                <w:sz w:val="20"/>
                <w:szCs w:val="20"/>
              </w:rPr>
              <w:t>100%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</w:t>
            </w: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基层卫生预防</w:t>
            </w:r>
            <w:r>
              <w:rPr>
                <w:rFonts w:ascii="宋体" w:hAnsi="宋体" w:cs="宋体"/>
                <w:sz w:val="20"/>
                <w:szCs w:val="20"/>
              </w:rPr>
              <w:t>保健工作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CC1054">
              <w:rPr>
                <w:rFonts w:ascii="宋体" w:hAnsi="宋体" w:hint="eastAsia"/>
                <w:sz w:val="20"/>
                <w:szCs w:val="20"/>
              </w:rPr>
              <w:t>≧</w:t>
            </w:r>
            <w:r w:rsidR="00CC1054"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CC1054"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3752D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 w:rsidR="005767FA">
              <w:rPr>
                <w:rFonts w:hint="eastAsia"/>
                <w:sz w:val="20"/>
                <w:szCs w:val="20"/>
              </w:rPr>
              <w:t>98%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 w:rsidP="005767F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 w:rsidP="005767FA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F02B6A">
        <w:tblPrEx>
          <w:tblW w:w="10327" w:type="dxa"/>
          <w:tblInd w:w="93" w:type="dxa"/>
          <w:tblLayout w:type="fixed"/>
          <w:tblLook w:val="04A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52D4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 w:rsidR="003752D4"/>
    <w:sectPr w:rsidSect="00555398">
      <w:pgSz w:w="11906" w:h="16838"/>
      <w:pgMar w:top="1134" w:right="851" w:bottom="851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090861"/>
    <w:rsid w:val="000A6AA6"/>
    <w:rsid w:val="000E5C83"/>
    <w:rsid w:val="00171423"/>
    <w:rsid w:val="001B7DC8"/>
    <w:rsid w:val="001D52BC"/>
    <w:rsid w:val="00256063"/>
    <w:rsid w:val="002616EF"/>
    <w:rsid w:val="002647D0"/>
    <w:rsid w:val="002A34DD"/>
    <w:rsid w:val="002D0FAD"/>
    <w:rsid w:val="002E40D0"/>
    <w:rsid w:val="00345BE4"/>
    <w:rsid w:val="003752D4"/>
    <w:rsid w:val="003A4A96"/>
    <w:rsid w:val="003B6FB5"/>
    <w:rsid w:val="003F6004"/>
    <w:rsid w:val="004B1321"/>
    <w:rsid w:val="004B55A2"/>
    <w:rsid w:val="004D6E18"/>
    <w:rsid w:val="00555398"/>
    <w:rsid w:val="005767FA"/>
    <w:rsid w:val="005E6D6F"/>
    <w:rsid w:val="00602419"/>
    <w:rsid w:val="0063018C"/>
    <w:rsid w:val="00633FBF"/>
    <w:rsid w:val="00770304"/>
    <w:rsid w:val="007A1D0A"/>
    <w:rsid w:val="007A39E3"/>
    <w:rsid w:val="007A5F76"/>
    <w:rsid w:val="00861567"/>
    <w:rsid w:val="00873F91"/>
    <w:rsid w:val="008B4A6B"/>
    <w:rsid w:val="00964123"/>
    <w:rsid w:val="009A7334"/>
    <w:rsid w:val="009F5047"/>
    <w:rsid w:val="00A16FE6"/>
    <w:rsid w:val="00A23820"/>
    <w:rsid w:val="00CA3E39"/>
    <w:rsid w:val="00CC1054"/>
    <w:rsid w:val="00CE644B"/>
    <w:rsid w:val="00D318DA"/>
    <w:rsid w:val="00D64683"/>
    <w:rsid w:val="00D73549"/>
    <w:rsid w:val="00DB5590"/>
    <w:rsid w:val="00E66A94"/>
    <w:rsid w:val="00EA3CCE"/>
    <w:rsid w:val="00ED4CA7"/>
    <w:rsid w:val="00F02B6A"/>
    <w:rsid w:val="00F20AFE"/>
    <w:rsid w:val="00F2606E"/>
    <w:rsid w:val="00F26575"/>
    <w:rsid w:val="00F80335"/>
    <w:rsid w:val="108D3DE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52D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D31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D318DA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D31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D318D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989</Characters>
  <Application>Microsoft Office Word</Application>
  <DocSecurity>0</DocSecurity>
  <Lines>8</Lines>
  <Paragraphs>2</Paragraphs>
  <ScaleCrop>false</ScaleCrop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RTYY</cp:lastModifiedBy>
  <cp:revision>3</cp:revision>
  <dcterms:created xsi:type="dcterms:W3CDTF">2023-01-07T07:16:00Z</dcterms:created>
  <dcterms:modified xsi:type="dcterms:W3CDTF">2023-01-07T07:17:00Z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