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5.0 -->
  <w:body>
    <w:tbl>
      <w:tblPr>
        <w:tblStyle w:val="TableNormal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820"/>
        <w:gridCol w:w="940"/>
        <w:gridCol w:w="2000"/>
        <w:gridCol w:w="860"/>
        <w:gridCol w:w="791"/>
        <w:gridCol w:w="889"/>
        <w:gridCol w:w="1040"/>
        <w:gridCol w:w="623"/>
        <w:gridCol w:w="641"/>
      </w:tblGrid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  <w:sz w:val="32"/>
                <w:szCs w:val="3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zh-CN"/>
              </w:rPr>
              <w:t>202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/>
                <w:sz w:val="20"/>
                <w:szCs w:val="20"/>
              </w:rPr>
              <w:t xml:space="preserve"> 年度）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寿县张李乡卫生院</w:t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常年项目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200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体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/>
                <w:sz w:val="20"/>
                <w:szCs w:val="20"/>
              </w:rPr>
              <w:t>年—20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022</w:t>
            </w:r>
            <w:r>
              <w:rPr>
                <w:rFonts w:hint="eastAsia"/>
                <w:sz w:val="20"/>
                <w:szCs w:val="20"/>
              </w:rPr>
              <w:t>+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/>
                <w:sz w:val="20"/>
                <w:szCs w:val="20"/>
              </w:rPr>
              <w:t>年）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ind w:left="100" w:firstLine="0" w:leftChars="0" w:firstLineChars="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提供基本医疗服务，开展常见病多发病的诊治与护理；</w:t>
            </w:r>
          </w:p>
          <w:p>
            <w:pPr>
              <w:numPr>
                <w:ilvl w:val="0"/>
                <w:numId w:val="1"/>
              </w:numPr>
              <w:ind w:left="100" w:firstLine="0" w:leftChars="0" w:firstLine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医疗资源合理配置，提升医疗服务水平，为病人创造舒适放心的</w:t>
            </w:r>
            <w:r>
              <w:rPr>
                <w:rFonts w:ascii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sz w:val="20"/>
                <w:szCs w:val="20"/>
              </w:rPr>
              <w:t>就医环境，保障院内各项工作顺利开展，3.做好防疫宣传工作，为辖区人民群众提供更好的健康保健服务。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numPr>
                <w:ilvl w:val="0"/>
                <w:numId w:val="2"/>
              </w:num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提供基本医疗服务，开展常见病多发病的诊治与护理；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sz w:val="20"/>
                <w:szCs w:val="20"/>
              </w:rPr>
              <w:t>医疗资源合理配置，提升医疗服务水平，为病人创造舒适放心的</w:t>
            </w:r>
            <w:r>
              <w:rPr>
                <w:rFonts w:ascii="宋体" w:hAnsi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sz w:val="20"/>
                <w:szCs w:val="20"/>
              </w:rPr>
              <w:t>就医环境，保障院内各项工作顺利开展，3.做好防疫宣传工作，为辖区人民群众提供更好的健康保健服务。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接待就诊病人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1万</w:t>
            </w:r>
            <w:r>
              <w:rPr>
                <w:rFonts w:hint="eastAsia"/>
                <w:sz w:val="20"/>
                <w:szCs w:val="20"/>
              </w:rPr>
              <w:t>人次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≥90%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接待就诊病人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/>
                <w:sz w:val="20"/>
                <w:szCs w:val="20"/>
              </w:rPr>
              <w:t>万人次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≥90%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医疗收入情况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/>
                <w:sz w:val="20"/>
                <w:szCs w:val="20"/>
              </w:rPr>
              <w:t>万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≥90%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医疗收入情况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200万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≥90%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满足区域病人快速就诊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both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≤1小时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both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≤1小时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满足区域病人快速就诊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≤1小时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≤1小时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both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both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降低门诊次均费用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both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≤50元/人次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left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≤50元/人次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降低门诊次均费用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≤50元/人次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≤50元/人次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both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both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both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both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益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减少病人的就诊距离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left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≤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5公里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left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≤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5公里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减少病人的就诊距离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≤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5公里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2"/>
              </w:rPr>
              <w:t>≤</w:t>
            </w:r>
            <w:r>
              <w:rPr>
                <w:rFonts w:ascii="Helvetica" w:hAnsi="Helvetica" w:hint="eastAsia"/>
                <w:color w:val="333333"/>
                <w:sz w:val="20"/>
                <w:szCs w:val="20"/>
                <w:shd w:val="clear" w:color="auto" w:fill="FFFFF2"/>
              </w:rPr>
              <w:t>5公里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满足区域病人快速就诊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both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≤1小时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both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≤1小时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满足区域病人快速就诊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≤1小时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≤1小时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满足病人就诊需求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≥90%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≥93%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满足病人就诊需求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≥93%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满足病人就诊需求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≥90%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≥93%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满足病人就诊需求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≥93%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基本卫生保健工作：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≥93%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≥95%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基本卫生保健工作：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≥93%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≥95%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提升医疗卫生工作服务能力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有效提升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left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有效</w:t>
            </w:r>
            <w:r>
              <w:rPr>
                <w:rFonts w:hint="eastAsia"/>
                <w:sz w:val="20"/>
                <w:szCs w:val="20"/>
              </w:rPr>
              <w:t>提升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提升医疗卫生工作服务能力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有效提升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有效提升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不断完善院内基础设施和标准化建设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长期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长期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不断完善院内基础设施和标准化建设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长期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长期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患者对本单位服务满意度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≥90%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≥93%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患者对本单位服务满意度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≥90%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≥93%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1DBAF25"/>
    <w:multiLevelType w:val="singleLevel"/>
    <w:tmpl w:val="B1DBAF25"/>
    <w:lvl w:ilvl="0">
      <w:start w:val="1"/>
      <w:numFmt w:val="decimal"/>
      <w:lvlText w:val="%1."/>
      <w:lvlJc w:val="left"/>
      <w:pPr>
        <w:tabs>
          <w:tab w:val="left" w:pos="312"/>
        </w:tabs>
        <w:ind w:left="100" w:firstLine="0"/>
      </w:pPr>
    </w:lvl>
  </w:abstractNum>
  <w:abstractNum w:abstractNumId="1">
    <w:nsid w:val="204B4D0E"/>
    <w:multiLevelType w:val="singleLevel"/>
    <w:tmpl w:val="204B4D0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108D3DE4"/>
    <w:rsid w:val="47844EE3"/>
    <w:rsid w:val="5C2A11A6"/>
    <w:rsid w:val="736972EC"/>
  </w:rsids>
  <w:docVars>
    <w:docVar w:name="commondata" w:val="eyJoZGlkIjoiZmU0NzhiNmI2OGNkMTBiYjU0YjA5ZTdhMzVkMTMxYj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868</Words>
  <Characters>943</Characters>
  <Application>Microsoft Office Word</Application>
  <DocSecurity>0</DocSecurity>
  <Lines>0</Lines>
  <Paragraphs>0</Paragraphs>
  <ScaleCrop>false</ScaleCrop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大鹏</cp:lastModifiedBy>
  <cp:revision>1</cp:revision>
  <dcterms:created xsi:type="dcterms:W3CDTF">2022-02-10T01:28:00Z</dcterms:created>
  <dcterms:modified xsi:type="dcterms:W3CDTF">2023-01-09T01:14:38Z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2052-11.1.0.12980</vt:lpwstr>
  </property>
</Properties>
</file>