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5.0 -->
  <w:body>
    <w:p w:rsidR="001D7D38">
      <w:pPr>
        <w:spacing w:line="560" w:lineRule="exact"/>
        <w:rPr>
          <w:rFonts w:ascii="黑体" w:eastAsia="黑体" w:hAnsi="黑体" w:cs="TimesNewRoman"/>
          <w:sz w:val="32"/>
          <w:szCs w:val="32"/>
        </w:rPr>
      </w:pPr>
      <w:r>
        <w:rPr>
          <w:rFonts w:ascii="黑体" w:eastAsia="黑体" w:hAnsi="黑体" w:cs="TimesNewRoman" w:hint="eastAsia"/>
          <w:sz w:val="32"/>
          <w:szCs w:val="32"/>
          <w:lang w:val="x-none"/>
        </w:rPr>
        <w:t>附件</w:t>
      </w:r>
      <w:r>
        <w:rPr>
          <w:rFonts w:ascii="黑体" w:eastAsia="黑体" w:hAnsi="黑体" w:cs="TimesNewRoman" w:hint="eastAsia"/>
          <w:sz w:val="32"/>
          <w:szCs w:val="32"/>
        </w:rPr>
        <w:t>1</w:t>
      </w:r>
    </w:p>
    <w:p w:rsidR="001D7D38">
      <w:pPr>
        <w:spacing w:line="560" w:lineRule="exact"/>
        <w:rPr>
          <w:rFonts w:ascii="TimesNewRoman" w:eastAsia="黑体" w:hAnsi="TimesNewRoman" w:cs="TimesNewRoman"/>
          <w:szCs w:val="32"/>
        </w:rPr>
      </w:pPr>
    </w:p>
    <w:p w:rsidR="001D7D38">
      <w:pPr>
        <w:spacing w:line="560" w:lineRule="exact"/>
        <w:jc w:val="center"/>
        <w:rPr>
          <w:rFonts w:ascii="方正小标宋_GBK" w:eastAsia="方正小标宋_GBK" w:hAnsi="TimesNewRoman" w:cs="TimesNewRoman"/>
          <w:szCs w:val="32"/>
        </w:rPr>
      </w:pPr>
    </w:p>
    <w:p w:rsidR="001D7D38">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rPr>
        <w:t>卫生职业技术学校</w:t>
      </w:r>
      <w:r>
        <w:rPr>
          <w:rFonts w:ascii="方正小标宋_GBK" w:eastAsia="方正小标宋_GBK" w:hAnsi="TimesNewRoman" w:cs="TimesNewRoman" w:hint="eastAsia"/>
          <w:sz w:val="44"/>
          <w:szCs w:val="44"/>
        </w:rPr>
        <w:t>2024</w:t>
      </w:r>
      <w:r>
        <w:rPr>
          <w:rFonts w:ascii="方正小标宋_GBK" w:eastAsia="方正小标宋_GBK" w:hAnsi="TimesNewRoman" w:cs="TimesNewRoman" w:hint="eastAsia"/>
          <w:sz w:val="44"/>
          <w:szCs w:val="44"/>
        </w:rPr>
        <w:t>年</w:t>
      </w:r>
    </w:p>
    <w:p w:rsidR="001D7D38">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单位</w:t>
      </w:r>
      <w:r>
        <w:rPr>
          <w:rFonts w:ascii="方正小标宋_GBK" w:eastAsia="方正小标宋_GBK" w:hAnsi="TimesNewRoman" w:cs="TimesNewRoman" w:hint="eastAsia"/>
          <w:sz w:val="44"/>
          <w:szCs w:val="44"/>
        </w:rPr>
        <w:t>预算</w:t>
      </w:r>
    </w:p>
    <w:p w:rsidR="001D7D38">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rsidR="001D7D38">
      <w:pPr>
        <w:pStyle w:val="NormalWeb"/>
        <w:adjustRightInd w:val="0"/>
        <w:snapToGrid w:val="0"/>
        <w:spacing w:line="560" w:lineRule="exact"/>
        <w:jc w:val="center"/>
        <w:outlineLvl w:val="0"/>
        <w:rPr>
          <w:rFonts w:ascii="TimesNewRoman" w:eastAsia="楷体_GB2312" w:hAnsi="TimesNewRoman" w:cs="TimesNewRoman" w:hint="eastAsia"/>
          <w:sz w:val="32"/>
          <w:szCs w:val="32"/>
        </w:rPr>
      </w:pPr>
    </w:p>
    <w:p w:rsidR="00690C5E">
      <w:pPr>
        <w:pStyle w:val="NormalWeb"/>
        <w:adjustRightInd w:val="0"/>
        <w:snapToGrid w:val="0"/>
        <w:spacing w:line="560" w:lineRule="exact"/>
        <w:jc w:val="center"/>
        <w:outlineLvl w:val="0"/>
        <w:rPr>
          <w:rFonts w:ascii="TimesNewRoman" w:eastAsia="楷体_GB2312" w:hAnsi="TimesNewRoman" w:cs="TimesNewRoman" w:hint="eastAsia"/>
          <w:sz w:val="32"/>
          <w:szCs w:val="32"/>
        </w:rPr>
      </w:pPr>
    </w:p>
    <w:p w:rsidR="001D7D38">
      <w:pPr>
        <w:pStyle w:val="NormalWeb"/>
        <w:adjustRightInd w:val="0"/>
        <w:snapToGrid w:val="0"/>
        <w:spacing w:line="560" w:lineRule="exact"/>
        <w:jc w:val="center"/>
        <w:rPr>
          <w:rFonts w:ascii="TimesNewRoman" w:eastAsia="黑体" w:hAnsi="TimesNewRoman" w:cs="TimesNewRoman"/>
          <w:bCs/>
          <w:sz w:val="36"/>
          <w:szCs w:val="36"/>
        </w:rPr>
      </w:pPr>
    </w:p>
    <w:p w:rsidR="001D7D38">
      <w:pPr>
        <w:pStyle w:val="NormalWeb"/>
        <w:adjustRightInd w:val="0"/>
        <w:snapToGrid w:val="0"/>
        <w:spacing w:line="560" w:lineRule="exact"/>
        <w:jc w:val="center"/>
        <w:rPr>
          <w:rFonts w:ascii="TimesNewRoman" w:eastAsia="黑体" w:hAnsi="TimesNewRoman" w:cs="TimesNewRoman"/>
          <w:bCs/>
          <w:sz w:val="36"/>
          <w:szCs w:val="36"/>
        </w:rPr>
      </w:pPr>
    </w:p>
    <w:p w:rsidR="001D7D38">
      <w:pPr>
        <w:pStyle w:val="NormalWeb"/>
        <w:adjustRightInd w:val="0"/>
        <w:snapToGrid w:val="0"/>
        <w:spacing w:line="560" w:lineRule="exact"/>
        <w:jc w:val="center"/>
        <w:rPr>
          <w:rFonts w:ascii="TimesNewRoman" w:eastAsia="黑体" w:hAnsi="TimesNewRoman" w:cs="TimesNewRoman"/>
          <w:bCs/>
          <w:sz w:val="36"/>
          <w:szCs w:val="36"/>
        </w:rPr>
      </w:pPr>
    </w:p>
    <w:p w:rsidR="001D7D38">
      <w:pPr>
        <w:pStyle w:val="NormalWeb"/>
        <w:adjustRightInd w:val="0"/>
        <w:snapToGrid w:val="0"/>
        <w:spacing w:line="560" w:lineRule="exact"/>
        <w:jc w:val="center"/>
        <w:rPr>
          <w:rFonts w:ascii="TimesNewRoman" w:eastAsia="黑体" w:hAnsi="TimesNewRoman" w:cs="TimesNewRoman"/>
          <w:bCs/>
          <w:sz w:val="36"/>
          <w:szCs w:val="36"/>
        </w:rPr>
      </w:pPr>
    </w:p>
    <w:p w:rsidR="001D7D38">
      <w:pPr>
        <w:pStyle w:val="NormalWeb"/>
        <w:adjustRightInd w:val="0"/>
        <w:snapToGrid w:val="0"/>
        <w:spacing w:line="560" w:lineRule="exact"/>
        <w:jc w:val="center"/>
        <w:rPr>
          <w:rFonts w:ascii="TimesNewRoman" w:eastAsia="黑体" w:hAnsi="TimesNewRoman" w:cs="TimesNewRoman"/>
          <w:bCs/>
          <w:sz w:val="36"/>
          <w:szCs w:val="36"/>
        </w:rPr>
      </w:pPr>
    </w:p>
    <w:p w:rsidR="001D7D38">
      <w:pPr>
        <w:pStyle w:val="NormalWeb"/>
        <w:adjustRightInd w:val="0"/>
        <w:snapToGrid w:val="0"/>
        <w:spacing w:line="560" w:lineRule="exact"/>
        <w:jc w:val="center"/>
        <w:rPr>
          <w:rFonts w:ascii="TimesNewRoman" w:eastAsia="黑体" w:hAnsi="TimesNewRoman" w:cs="TimesNewRoman"/>
          <w:bCs/>
          <w:sz w:val="32"/>
          <w:szCs w:val="32"/>
        </w:rPr>
      </w:pPr>
    </w:p>
    <w:p w:rsidR="001D7D38">
      <w:pPr>
        <w:pStyle w:val="NormalWeb"/>
        <w:adjustRightInd w:val="0"/>
        <w:snapToGrid w:val="0"/>
        <w:spacing w:line="560" w:lineRule="exact"/>
        <w:jc w:val="center"/>
        <w:rPr>
          <w:rFonts w:ascii="仿宋_GB2312" w:eastAsia="仿宋_GB2312" w:hAnsi="TimesNewRoman" w:cs="TimesNewRoman"/>
          <w:bCs/>
          <w:sz w:val="32"/>
          <w:szCs w:val="32"/>
        </w:rPr>
      </w:pPr>
    </w:p>
    <w:p w:rsidR="001D7D38">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w:t>
      </w:r>
      <w:r>
        <w:rPr>
          <w:rFonts w:ascii="仿宋_GB2312" w:eastAsia="仿宋_GB2312" w:hAnsi="TimesNewRoman" w:cs="TimesNewRoman" w:hint="eastAsia"/>
          <w:bCs/>
          <w:sz w:val="36"/>
          <w:szCs w:val="32"/>
        </w:rPr>
        <w:t>年</w:t>
      </w:r>
      <w:r>
        <w:rPr>
          <w:rFonts w:ascii="仿宋_GB2312" w:eastAsia="仿宋_GB2312" w:hAnsi="TimesNewRoman" w:cs="TimesNewRoman" w:hint="eastAsia"/>
          <w:bCs/>
          <w:sz w:val="36"/>
          <w:szCs w:val="32"/>
        </w:rPr>
        <w:t>1</w:t>
      </w:r>
      <w:r>
        <w:rPr>
          <w:rFonts w:ascii="仿宋_GB2312" w:eastAsia="仿宋_GB2312" w:hAnsi="TimesNewRoman" w:cs="TimesNewRoman" w:hint="eastAsia"/>
          <w:bCs/>
          <w:sz w:val="36"/>
          <w:szCs w:val="32"/>
        </w:rPr>
        <w:t>月</w:t>
      </w:r>
    </w:p>
    <w:p w:rsidR="001D7D38">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w:t>
      </w:r>
      <w:r>
        <w:rPr>
          <w:rFonts w:ascii="方正小标宋_GBK" w:eastAsia="方正小标宋_GBK" w:hAnsi="TimesNewRoman" w:cs="TimesNewRoman" w:hint="eastAsia"/>
          <w:bCs/>
          <w:sz w:val="44"/>
          <w:szCs w:val="44"/>
        </w:rPr>
        <w:t xml:space="preserve">  </w:t>
      </w:r>
      <w:r>
        <w:rPr>
          <w:rFonts w:ascii="方正小标宋_GBK" w:eastAsia="方正小标宋_GBK" w:hAnsi="TimesNewRoman" w:cs="TimesNewRoman" w:hint="eastAsia"/>
          <w:bCs/>
          <w:sz w:val="44"/>
          <w:szCs w:val="44"/>
        </w:rPr>
        <w:t>录</w:t>
      </w:r>
    </w:p>
    <w:p w:rsidR="001D7D38">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1D7D38">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w:t>
      </w:r>
      <w:r>
        <w:rPr>
          <w:rFonts w:ascii="黑体" w:eastAsia="黑体" w:hAnsi="黑体" w:cs="TimesNewRoman"/>
          <w:sz w:val="32"/>
          <w:szCs w:val="32"/>
        </w:rPr>
        <w:t xml:space="preserve"> </w:t>
      </w:r>
      <w:r>
        <w:rPr>
          <w:rFonts w:ascii="黑体" w:eastAsia="黑体" w:hAnsi="黑体" w:cs="TimesNewRoman" w:hint="eastAsia"/>
          <w:sz w:val="32"/>
          <w:szCs w:val="32"/>
        </w:rPr>
        <w:t>寿县卫生职业技术学校</w:t>
      </w:r>
      <w:r>
        <w:rPr>
          <w:rFonts w:ascii="黑体" w:eastAsia="黑体" w:hAnsi="黑体" w:cs="TimesNewRoman"/>
          <w:sz w:val="32"/>
          <w:szCs w:val="32"/>
        </w:rPr>
        <w:t>概况</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w:t>
      </w:r>
      <w:r>
        <w:rPr>
          <w:rFonts w:ascii="仿宋_GB2312" w:eastAsia="仿宋_GB2312" w:hAnsi="TimesNewRoman" w:cs="TimesNewRoman" w:hint="eastAsia"/>
          <w:bCs/>
          <w:sz w:val="32"/>
          <w:szCs w:val="32"/>
        </w:rPr>
        <w:t>主要职责</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rPr>
        <w:t>寿县卫生职业技术学校</w:t>
      </w:r>
      <w:r>
        <w:rPr>
          <w:rFonts w:ascii="仿宋_GB2312" w:eastAsia="仿宋_GB2312" w:hAnsi="TimesNewRoman" w:cs="TimesNewRoman" w:hint="eastAsia"/>
          <w:bCs/>
          <w:sz w:val="32"/>
          <w:szCs w:val="32"/>
        </w:rPr>
        <w:t>预算构成</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w:t>
      </w:r>
      <w:r>
        <w:rPr>
          <w:rFonts w:ascii="仿宋_GB2312" w:eastAsia="仿宋_GB2312" w:hAnsi="TimesNewRoman" w:cs="TimesNewRoman" w:hint="eastAsia"/>
          <w:bCs/>
          <w:sz w:val="32"/>
          <w:szCs w:val="32"/>
        </w:rPr>
        <w:t>年度主要工作任务</w:t>
      </w:r>
    </w:p>
    <w:p w:rsidR="001D7D38">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第二部分</w:t>
      </w:r>
      <w:r>
        <w:rPr>
          <w:rFonts w:ascii="黑体" w:eastAsia="黑体" w:hAnsi="黑体" w:cs="TimesNewRoman"/>
          <w:sz w:val="32"/>
          <w:szCs w:val="32"/>
        </w:rPr>
        <w:t xml:space="preserve"> </w:t>
      </w:r>
      <w:r>
        <w:rPr>
          <w:rFonts w:ascii="黑体" w:eastAsia="黑体" w:hAnsi="黑体" w:cs="TimesNewRoman" w:hint="eastAsia"/>
          <w:sz w:val="32"/>
          <w:szCs w:val="32"/>
        </w:rPr>
        <w:t>2024</w:t>
      </w:r>
      <w:r>
        <w:rPr>
          <w:rFonts w:ascii="黑体" w:eastAsia="黑体" w:hAnsi="黑体" w:cs="TimesNewRoman"/>
          <w:sz w:val="32"/>
          <w:szCs w:val="32"/>
        </w:rPr>
        <w:t>年单</w:t>
      </w:r>
      <w:r>
        <w:rPr>
          <w:rFonts w:ascii="黑体" w:eastAsia="黑体" w:hAnsi="黑体" w:cs="TimesNewRoman" w:hint="eastAsia"/>
          <w:sz w:val="32"/>
          <w:szCs w:val="32"/>
        </w:rPr>
        <w:t>位</w:t>
      </w:r>
      <w:r>
        <w:rPr>
          <w:rFonts w:ascii="黑体" w:eastAsia="黑体" w:hAnsi="黑体" w:cs="TimesNewRoman"/>
          <w:sz w:val="32"/>
          <w:szCs w:val="32"/>
        </w:rPr>
        <w:t>预算表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卫生职业技术学校</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rsidR="001D7D38">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第三部分</w:t>
      </w:r>
      <w:r>
        <w:rPr>
          <w:rFonts w:ascii="黑体" w:eastAsia="黑体" w:hAnsi="黑体" w:cs="TimesNewRoman"/>
          <w:sz w:val="32"/>
          <w:szCs w:val="32"/>
        </w:rPr>
        <w:t xml:space="preserve">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1D7D38">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w:t>
      </w:r>
      <w:r>
        <w:rPr>
          <w:rFonts w:ascii="仿宋_GB2312" w:eastAsia="仿宋_GB2312" w:hAnsi="TimesNewRoman" w:cs="TimesNewRoman"/>
          <w:bCs/>
          <w:sz w:val="32"/>
          <w:szCs w:val="32"/>
        </w:rPr>
        <w:t>其他重要事项情况说明</w:t>
      </w:r>
    </w:p>
    <w:p w:rsidR="001D7D38">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w:t>
      </w:r>
      <w:r>
        <w:rPr>
          <w:rFonts w:ascii="黑体" w:eastAsia="黑体" w:hAnsi="黑体" w:cs="TimesNewRoman"/>
          <w:sz w:val="32"/>
          <w:szCs w:val="32"/>
        </w:rPr>
        <w:t xml:space="preserve"> </w:t>
      </w:r>
      <w:r>
        <w:rPr>
          <w:rFonts w:ascii="黑体" w:eastAsia="黑体" w:hAnsi="黑体" w:cs="TimesNewRoman"/>
          <w:sz w:val="32"/>
          <w:szCs w:val="32"/>
        </w:rPr>
        <w:t>名词解释</w:t>
      </w:r>
    </w:p>
    <w:p w:rsidR="001D7D38" w:rsidP="00690C5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D7D38" w:rsidP="00690C5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D7D38" w:rsidP="00690C5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D7D38" w:rsidP="00690C5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D7D38" w:rsidP="00690C5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D7D38" w:rsidP="00690C5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D7D38" w:rsidP="00690C5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D7D38">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1D7D38">
      <w:pPr>
        <w:pStyle w:val="NormalWeb"/>
        <w:topLinePunct/>
        <w:adjustRightInd w:val="0"/>
        <w:snapToGrid w:val="0"/>
        <w:spacing w:beforeAutospacing="0" w:afterAutospacing="0" w:line="560" w:lineRule="exact"/>
        <w:ind w:firstLine="200"/>
        <w:jc w:val="both"/>
        <w:rPr>
          <w:rFonts w:ascii="TimesNewRoman" w:eastAsia="黑体" w:hAnsi="TimesNewRoman" w:cs="TimesNewRoman" w:hint="eastAsia"/>
          <w:bCs/>
          <w:sz w:val="36"/>
          <w:szCs w:val="36"/>
        </w:rPr>
      </w:pPr>
    </w:p>
    <w:p w:rsidR="00690C5E">
      <w:pPr>
        <w:pStyle w:val="NormalWeb"/>
        <w:topLinePunct/>
        <w:adjustRightInd w:val="0"/>
        <w:snapToGrid w:val="0"/>
        <w:spacing w:beforeAutospacing="0" w:afterAutospacing="0" w:line="560" w:lineRule="exact"/>
        <w:ind w:firstLine="200"/>
        <w:jc w:val="both"/>
        <w:rPr>
          <w:rFonts w:ascii="TimesNewRoman" w:eastAsia="黑体" w:hAnsi="TimesNewRoman" w:cs="TimesNewRoman" w:hint="eastAsia"/>
          <w:bCs/>
          <w:sz w:val="36"/>
          <w:szCs w:val="36"/>
        </w:rPr>
      </w:pPr>
    </w:p>
    <w:p w:rsidR="00690C5E">
      <w:pPr>
        <w:pStyle w:val="NormalWeb"/>
        <w:topLinePunct/>
        <w:adjustRightInd w:val="0"/>
        <w:snapToGrid w:val="0"/>
        <w:spacing w:beforeAutospacing="0" w:afterAutospacing="0" w:line="560" w:lineRule="exact"/>
        <w:ind w:firstLine="200"/>
        <w:jc w:val="both"/>
        <w:rPr>
          <w:rFonts w:ascii="TimesNewRoman" w:eastAsia="黑体" w:hAnsi="TimesNewRoman" w:cs="TimesNewRoman" w:hint="eastAsia"/>
          <w:bCs/>
          <w:sz w:val="36"/>
          <w:szCs w:val="36"/>
        </w:rPr>
      </w:pPr>
    </w:p>
    <w:p w:rsidR="00690C5E">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1D7D38">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rsidR="001D7D38">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1D7D38">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1D7D38" w:rsidRPr="00690C5E">
      <w:pPr>
        <w:pStyle w:val="NormalWeb"/>
        <w:shd w:val="clear" w:color="auto" w:fill="FFFFFF"/>
        <w:spacing w:beforeAutospacing="0" w:after="150" w:afterAutospacing="0" w:line="450" w:lineRule="atLeast"/>
        <w:ind w:firstLine="420"/>
        <w:jc w:val="both"/>
        <w:rPr>
          <w:rFonts w:ascii="仿宋_GB2312" w:eastAsia="仿宋_GB2312" w:hint="eastAsia"/>
          <w:color w:val="000000"/>
          <w:sz w:val="32"/>
          <w:szCs w:val="32"/>
        </w:rPr>
      </w:pPr>
      <w:r w:rsidRPr="00690C5E">
        <w:rPr>
          <w:rFonts w:ascii="仿宋_GB2312" w:eastAsia="仿宋_GB2312" w:hint="eastAsia"/>
          <w:sz w:val="32"/>
          <w:szCs w:val="32"/>
        </w:rPr>
        <w:t>(</w:t>
      </w:r>
      <w:r w:rsidRPr="00690C5E">
        <w:rPr>
          <w:rFonts w:ascii="仿宋_GB2312" w:eastAsia="仿宋_GB2312" w:hint="eastAsia"/>
          <w:sz w:val="32"/>
          <w:szCs w:val="32"/>
        </w:rPr>
        <w:t>一</w:t>
      </w:r>
      <w:r w:rsidRPr="00690C5E">
        <w:rPr>
          <w:rFonts w:ascii="仿宋_GB2312" w:eastAsia="仿宋_GB2312" w:hint="eastAsia"/>
          <w:sz w:val="32"/>
          <w:szCs w:val="32"/>
        </w:rPr>
        <w:t>)</w:t>
      </w:r>
      <w:r w:rsidRPr="00690C5E">
        <w:rPr>
          <w:rFonts w:ascii="仿宋_GB2312" w:eastAsia="仿宋_GB2312" w:hint="eastAsia"/>
          <w:sz w:val="32"/>
          <w:szCs w:val="32"/>
        </w:rPr>
        <w:t>根据寿县机构编制委员会文件规定，</w:t>
      </w:r>
      <w:r w:rsidRPr="00690C5E">
        <w:rPr>
          <w:rFonts w:ascii="仿宋_GB2312" w:eastAsia="仿宋_GB2312" w:hint="eastAsia"/>
          <w:sz w:val="32"/>
          <w:szCs w:val="32"/>
        </w:rPr>
        <w:t>学校</w:t>
      </w:r>
      <w:r w:rsidRPr="00690C5E">
        <w:rPr>
          <w:rFonts w:ascii="仿宋_GB2312" w:eastAsia="仿宋_GB2312" w:hint="eastAsia"/>
          <w:sz w:val="32"/>
          <w:szCs w:val="32"/>
        </w:rPr>
        <w:t>主要职责是</w:t>
      </w:r>
      <w:r w:rsidRPr="00690C5E">
        <w:rPr>
          <w:rFonts w:ascii="仿宋_GB2312" w:eastAsia="仿宋_GB2312" w:hint="eastAsia"/>
          <w:sz w:val="32"/>
          <w:szCs w:val="32"/>
        </w:rPr>
        <w:t>:</w:t>
      </w:r>
      <w:r w:rsidRPr="00690C5E">
        <w:rPr>
          <w:rFonts w:ascii="仿宋_GB2312" w:eastAsia="仿宋_GB2312" w:hint="eastAsia"/>
          <w:sz w:val="32"/>
          <w:szCs w:val="32"/>
          <w:shd w:val="clear" w:color="auto" w:fill="FFFFFF"/>
        </w:rPr>
        <w:t>为人民身体健康提供医疗</w:t>
      </w:r>
      <w:r w:rsidRPr="00690C5E">
        <w:rPr>
          <w:rFonts w:ascii="仿宋_GB2312" w:eastAsia="仿宋_GB2312" w:hint="eastAsia"/>
          <w:sz w:val="32"/>
          <w:szCs w:val="32"/>
          <w:shd w:val="clear" w:color="auto" w:fill="FFFFFF"/>
        </w:rPr>
        <w:t>人员继续教育培训</w:t>
      </w:r>
      <w:r w:rsidRPr="00690C5E">
        <w:rPr>
          <w:rFonts w:ascii="仿宋_GB2312" w:eastAsia="仿宋_GB2312" w:hint="eastAsia"/>
          <w:sz w:val="32"/>
          <w:szCs w:val="32"/>
          <w:shd w:val="clear" w:color="auto" w:fill="FFFFFF"/>
        </w:rPr>
        <w:t>服务。</w:t>
      </w:r>
    </w:p>
    <w:p w:rsidR="001D7D38" w:rsidRPr="00690C5E">
      <w:pPr>
        <w:shd w:val="solid" w:color="FFFFFF" w:fill="auto"/>
        <w:autoSpaceDN w:val="0"/>
        <w:spacing w:line="600" w:lineRule="exact"/>
        <w:rPr>
          <w:rFonts w:ascii="仿宋_GB2312" w:eastAsia="仿宋_GB2312" w:hint="eastAsia"/>
          <w:color w:val="000000"/>
          <w:sz w:val="32"/>
          <w:szCs w:val="32"/>
          <w:shd w:val="clear" w:color="auto" w:fill="FFFFFF"/>
        </w:rPr>
      </w:pPr>
      <w:r w:rsidRPr="00690C5E">
        <w:rPr>
          <w:rFonts w:ascii="仿宋_GB2312" w:eastAsia="仿宋_GB2312" w:hAnsi="宋体" w:hint="eastAsia"/>
          <w:color w:val="000000"/>
          <w:sz w:val="32"/>
          <w:szCs w:val="32"/>
          <w:shd w:val="clear" w:color="auto" w:fill="FFFFFF"/>
        </w:rPr>
        <w:t xml:space="preserve">   </w:t>
      </w:r>
      <w:r w:rsidRPr="00690C5E">
        <w:rPr>
          <w:rFonts w:ascii="仿宋_GB2312" w:eastAsia="仿宋_GB2312" w:hAnsi="宋体" w:hint="eastAsia"/>
          <w:color w:val="000000"/>
          <w:sz w:val="32"/>
          <w:szCs w:val="32"/>
          <w:shd w:val="clear" w:color="auto" w:fill="FFFFFF"/>
        </w:rPr>
        <w:t>（二</w:t>
      </w:r>
      <w:r w:rsidRPr="00690C5E">
        <w:rPr>
          <w:rFonts w:ascii="仿宋_GB2312" w:eastAsia="仿宋_GB2312" w:hAnsi="宋体" w:hint="eastAsia"/>
          <w:color w:val="000000"/>
          <w:sz w:val="32"/>
          <w:szCs w:val="32"/>
          <w:shd w:val="clear" w:color="auto" w:fill="FFFFFF"/>
        </w:rPr>
        <w:t>）</w:t>
      </w:r>
      <w:r w:rsidRPr="00690C5E">
        <w:rPr>
          <w:rFonts w:ascii="仿宋_GB2312" w:eastAsia="仿宋_GB2312" w:hAnsi="宋体" w:hint="eastAsia"/>
          <w:color w:val="000000"/>
          <w:sz w:val="32"/>
          <w:szCs w:val="32"/>
          <w:shd w:val="clear" w:color="auto" w:fill="FFFFFF"/>
        </w:rPr>
        <w:t>卫生行政管理</w:t>
      </w:r>
    </w:p>
    <w:p w:rsidR="001D7D38" w:rsidRPr="00690C5E" w:rsidP="00690C5E">
      <w:pPr>
        <w:shd w:val="solid" w:color="FFFFFF" w:fill="auto"/>
        <w:autoSpaceDN w:val="0"/>
        <w:spacing w:line="600" w:lineRule="exact"/>
        <w:ind w:firstLine="640" w:firstLineChars="200"/>
        <w:rPr>
          <w:rFonts w:ascii="仿宋_GB2312" w:eastAsia="仿宋_GB2312" w:hint="eastAsia"/>
          <w:color w:val="000000"/>
          <w:sz w:val="32"/>
          <w:szCs w:val="32"/>
          <w:shd w:val="clear" w:color="auto" w:fill="FFFFFF"/>
        </w:rPr>
      </w:pPr>
      <w:r w:rsidRPr="00690C5E">
        <w:rPr>
          <w:rFonts w:ascii="仿宋_GB2312" w:eastAsia="仿宋_GB2312" w:hint="eastAsia"/>
          <w:color w:val="000000"/>
          <w:sz w:val="32"/>
          <w:szCs w:val="32"/>
          <w:shd w:val="clear" w:color="auto" w:fill="FFFFFF"/>
        </w:rPr>
        <w:t>1</w:t>
      </w:r>
      <w:r w:rsidRPr="00690C5E">
        <w:rPr>
          <w:rFonts w:ascii="仿宋_GB2312" w:eastAsia="仿宋_GB2312" w:hint="eastAsia"/>
          <w:color w:val="000000"/>
          <w:sz w:val="32"/>
          <w:szCs w:val="32"/>
          <w:shd w:val="clear" w:color="auto" w:fill="FFFFFF"/>
        </w:rPr>
        <w:t>、</w:t>
      </w:r>
      <w:r w:rsidRPr="00690C5E">
        <w:rPr>
          <w:rFonts w:ascii="仿宋_GB2312" w:eastAsia="仿宋_GB2312" w:hAnsi="宋体" w:hint="eastAsia"/>
          <w:color w:val="000000"/>
          <w:sz w:val="32"/>
          <w:szCs w:val="32"/>
          <w:shd w:val="clear" w:color="auto" w:fill="FFFFFF"/>
        </w:rPr>
        <w:t>在当地政府和上级卫生行政部门领导下，依据当地社会经济发展规划，协助制定和实施社区的初级卫生规划。</w:t>
      </w:r>
    </w:p>
    <w:p w:rsidR="001D7D38" w:rsidRPr="00690C5E" w:rsidP="00690C5E">
      <w:pPr>
        <w:shd w:val="solid" w:color="FFFFFF" w:fill="auto"/>
        <w:autoSpaceDN w:val="0"/>
        <w:spacing w:line="600" w:lineRule="exact"/>
        <w:ind w:firstLine="640" w:firstLineChars="200"/>
        <w:rPr>
          <w:rFonts w:ascii="仿宋_GB2312" w:eastAsia="仿宋_GB2312" w:hint="eastAsia"/>
          <w:color w:val="000000"/>
          <w:sz w:val="32"/>
          <w:szCs w:val="32"/>
          <w:shd w:val="clear" w:color="auto" w:fill="FFFFFF"/>
        </w:rPr>
      </w:pPr>
      <w:r w:rsidRPr="00690C5E">
        <w:rPr>
          <w:rFonts w:ascii="仿宋_GB2312" w:eastAsia="仿宋_GB2312" w:hint="eastAsia"/>
          <w:color w:val="000000"/>
          <w:sz w:val="32"/>
          <w:szCs w:val="32"/>
          <w:shd w:val="clear" w:color="auto" w:fill="FFFFFF"/>
        </w:rPr>
        <w:t>2</w:t>
      </w:r>
      <w:r w:rsidRPr="00690C5E">
        <w:rPr>
          <w:rFonts w:ascii="仿宋_GB2312" w:eastAsia="仿宋_GB2312" w:hint="eastAsia"/>
          <w:color w:val="000000"/>
          <w:sz w:val="32"/>
          <w:szCs w:val="32"/>
          <w:shd w:val="clear" w:color="auto" w:fill="FFFFFF"/>
        </w:rPr>
        <w:t>、</w:t>
      </w:r>
      <w:r w:rsidRPr="00690C5E">
        <w:rPr>
          <w:rFonts w:ascii="仿宋_GB2312" w:eastAsia="仿宋_GB2312" w:hAnsi="宋体" w:hint="eastAsia"/>
          <w:color w:val="000000"/>
          <w:sz w:val="32"/>
          <w:szCs w:val="32"/>
          <w:shd w:val="clear" w:color="auto" w:fill="FFFFFF"/>
        </w:rPr>
        <w:t>配合有关部门动员组织群众开展爱国卫生活动，逐步改善</w:t>
      </w:r>
      <w:r w:rsidRPr="00690C5E">
        <w:rPr>
          <w:rFonts w:ascii="仿宋_GB2312" w:eastAsia="仿宋_GB2312" w:hAnsi="宋体" w:hint="eastAsia"/>
          <w:color w:val="000000"/>
          <w:sz w:val="32"/>
          <w:szCs w:val="32"/>
          <w:shd w:val="clear" w:color="auto" w:fill="FFFFFF"/>
        </w:rPr>
        <w:t>本</w:t>
      </w:r>
      <w:r w:rsidRPr="00690C5E">
        <w:rPr>
          <w:rFonts w:ascii="仿宋_GB2312" w:eastAsia="仿宋_GB2312" w:hAnsi="宋体" w:hint="eastAsia"/>
          <w:color w:val="000000"/>
          <w:sz w:val="32"/>
          <w:szCs w:val="32"/>
          <w:shd w:val="clear" w:color="auto" w:fill="FFFFFF"/>
        </w:rPr>
        <w:t>区域</w:t>
      </w:r>
      <w:r w:rsidRPr="00690C5E">
        <w:rPr>
          <w:rFonts w:ascii="仿宋_GB2312" w:eastAsia="仿宋_GB2312" w:hAnsi="宋体" w:hint="eastAsia"/>
          <w:color w:val="000000"/>
          <w:sz w:val="32"/>
          <w:szCs w:val="32"/>
          <w:shd w:val="clear" w:color="auto" w:fill="FFFFFF"/>
        </w:rPr>
        <w:t>卫生状况。</w:t>
      </w:r>
    </w:p>
    <w:p w:rsidR="001D7D38" w:rsidRPr="00690C5E" w:rsidP="00690C5E">
      <w:pPr>
        <w:shd w:val="solid" w:color="FFFFFF" w:fill="auto"/>
        <w:autoSpaceDN w:val="0"/>
        <w:spacing w:line="600" w:lineRule="exact"/>
        <w:ind w:firstLine="640" w:firstLineChars="200"/>
        <w:rPr>
          <w:rFonts w:ascii="仿宋_GB2312" w:eastAsia="仿宋_GB2312" w:hint="eastAsia"/>
          <w:color w:val="000000"/>
          <w:sz w:val="32"/>
          <w:szCs w:val="32"/>
          <w:shd w:val="clear" w:color="auto" w:fill="FFFFFF"/>
        </w:rPr>
      </w:pPr>
      <w:r w:rsidRPr="00690C5E">
        <w:rPr>
          <w:rFonts w:ascii="仿宋_GB2312" w:eastAsia="仿宋_GB2312" w:hint="eastAsia"/>
          <w:color w:val="000000"/>
          <w:sz w:val="32"/>
          <w:szCs w:val="32"/>
          <w:shd w:val="clear" w:color="auto" w:fill="FFFFFF"/>
        </w:rPr>
        <w:t>3</w:t>
      </w:r>
      <w:r w:rsidRPr="00690C5E">
        <w:rPr>
          <w:rFonts w:ascii="仿宋_GB2312" w:eastAsia="仿宋_GB2312" w:hint="eastAsia"/>
          <w:color w:val="000000"/>
          <w:sz w:val="32"/>
          <w:szCs w:val="32"/>
          <w:shd w:val="clear" w:color="auto" w:fill="FFFFFF"/>
        </w:rPr>
        <w:t>、</w:t>
      </w:r>
      <w:r w:rsidRPr="00690C5E">
        <w:rPr>
          <w:rFonts w:ascii="仿宋_GB2312" w:eastAsia="仿宋_GB2312" w:hAnsi="宋体" w:hint="eastAsia"/>
          <w:color w:val="000000"/>
          <w:sz w:val="32"/>
          <w:szCs w:val="32"/>
          <w:shd w:val="clear" w:color="auto" w:fill="FFFFFF"/>
        </w:rPr>
        <w:t>贯彻执行国家各种卫生法规，对</w:t>
      </w:r>
      <w:r w:rsidRPr="00690C5E">
        <w:rPr>
          <w:rFonts w:ascii="仿宋_GB2312" w:eastAsia="仿宋_GB2312" w:hAnsi="宋体" w:hint="eastAsia"/>
          <w:color w:val="000000"/>
          <w:sz w:val="32"/>
          <w:szCs w:val="32"/>
          <w:shd w:val="clear" w:color="auto" w:fill="FFFFFF"/>
        </w:rPr>
        <w:t>本</w:t>
      </w:r>
      <w:r w:rsidRPr="00690C5E">
        <w:rPr>
          <w:rFonts w:ascii="仿宋_GB2312" w:eastAsia="仿宋_GB2312" w:hAnsi="宋体" w:hint="eastAsia"/>
          <w:color w:val="000000"/>
          <w:sz w:val="32"/>
          <w:szCs w:val="32"/>
          <w:shd w:val="clear" w:color="auto" w:fill="FFFFFF"/>
        </w:rPr>
        <w:t>区域</w:t>
      </w:r>
      <w:r w:rsidRPr="00690C5E">
        <w:rPr>
          <w:rFonts w:ascii="仿宋_GB2312" w:eastAsia="仿宋_GB2312" w:hAnsi="宋体" w:hint="eastAsia"/>
          <w:color w:val="000000"/>
          <w:sz w:val="32"/>
          <w:szCs w:val="32"/>
          <w:shd w:val="clear" w:color="auto" w:fill="FFFFFF"/>
        </w:rPr>
        <w:t>内有关行业实行</w:t>
      </w:r>
      <w:r w:rsidRPr="00690C5E">
        <w:rPr>
          <w:rFonts w:ascii="仿宋_GB2312" w:eastAsia="仿宋_GB2312" w:hAnsi="宋体" w:hint="eastAsia"/>
          <w:color w:val="000000"/>
          <w:sz w:val="32"/>
          <w:szCs w:val="32"/>
          <w:shd w:val="clear" w:color="auto" w:fill="FFFFFF"/>
        </w:rPr>
        <w:t>继续教育培训工作</w:t>
      </w:r>
      <w:r w:rsidRPr="00690C5E">
        <w:rPr>
          <w:rFonts w:ascii="仿宋_GB2312" w:eastAsia="仿宋_GB2312" w:hAnsi="宋体" w:hint="eastAsia"/>
          <w:color w:val="000000"/>
          <w:sz w:val="32"/>
          <w:szCs w:val="32"/>
          <w:shd w:val="clear" w:color="auto" w:fill="FFFFFF"/>
        </w:rPr>
        <w:t>。</w:t>
      </w:r>
    </w:p>
    <w:p w:rsidR="001D7D38" w:rsidRPr="00690C5E" w:rsidP="00690C5E">
      <w:pPr>
        <w:shd w:val="solid" w:color="FFFFFF" w:fill="auto"/>
        <w:autoSpaceDN w:val="0"/>
        <w:spacing w:line="600" w:lineRule="exact"/>
        <w:ind w:firstLine="640" w:firstLineChars="200"/>
        <w:rPr>
          <w:rFonts w:ascii="仿宋_GB2312" w:eastAsia="仿宋_GB2312" w:hAnsi="黑体" w:hint="eastAsia"/>
          <w:bCs/>
          <w:color w:val="FF0000"/>
          <w:sz w:val="32"/>
          <w:szCs w:val="32"/>
        </w:rPr>
      </w:pPr>
      <w:r w:rsidRPr="00690C5E">
        <w:rPr>
          <w:rFonts w:ascii="仿宋_GB2312" w:eastAsia="仿宋_GB2312" w:hint="eastAsia"/>
          <w:color w:val="000000"/>
          <w:sz w:val="32"/>
          <w:szCs w:val="32"/>
          <w:shd w:val="clear" w:color="auto" w:fill="FFFFFF"/>
        </w:rPr>
        <w:t>4</w:t>
      </w:r>
      <w:r w:rsidRPr="00690C5E">
        <w:rPr>
          <w:rFonts w:ascii="仿宋_GB2312" w:eastAsia="仿宋_GB2312" w:hint="eastAsia"/>
          <w:color w:val="000000"/>
          <w:sz w:val="32"/>
          <w:szCs w:val="32"/>
          <w:shd w:val="clear" w:color="auto" w:fill="FFFFFF"/>
        </w:rPr>
        <w:t>、</w:t>
      </w:r>
      <w:r w:rsidRPr="00690C5E">
        <w:rPr>
          <w:rFonts w:ascii="仿宋_GB2312" w:eastAsia="仿宋_GB2312" w:hAnsi="宋体" w:hint="eastAsia"/>
          <w:color w:val="000000"/>
          <w:sz w:val="32"/>
          <w:szCs w:val="32"/>
          <w:shd w:val="clear" w:color="auto" w:fill="FFFFFF"/>
        </w:rPr>
        <w:t>负责本</w:t>
      </w:r>
      <w:r w:rsidRPr="00690C5E">
        <w:rPr>
          <w:rFonts w:ascii="仿宋_GB2312" w:eastAsia="仿宋_GB2312" w:hAnsi="宋体" w:hint="eastAsia"/>
          <w:color w:val="000000"/>
          <w:sz w:val="32"/>
          <w:szCs w:val="32"/>
          <w:shd w:val="clear" w:color="auto" w:fill="FFFFFF"/>
        </w:rPr>
        <w:t>区域</w:t>
      </w:r>
      <w:r w:rsidRPr="00690C5E">
        <w:rPr>
          <w:rFonts w:ascii="仿宋_GB2312" w:eastAsia="仿宋_GB2312" w:hAnsi="宋体" w:hint="eastAsia"/>
          <w:color w:val="000000"/>
          <w:sz w:val="32"/>
          <w:szCs w:val="32"/>
          <w:shd w:val="clear" w:color="auto" w:fill="FFFFFF"/>
        </w:rPr>
        <w:t>内</w:t>
      </w:r>
      <w:r w:rsidRPr="00690C5E">
        <w:rPr>
          <w:rFonts w:ascii="仿宋_GB2312" w:eastAsia="仿宋_GB2312" w:hAnsi="宋体" w:hint="eastAsia"/>
          <w:color w:val="000000"/>
          <w:sz w:val="32"/>
          <w:szCs w:val="32"/>
          <w:shd w:val="clear" w:color="auto" w:fill="FFFFFF"/>
        </w:rPr>
        <w:t>医疗人员继续教育</w:t>
      </w:r>
      <w:r w:rsidRPr="00690C5E">
        <w:rPr>
          <w:rFonts w:ascii="仿宋_GB2312" w:eastAsia="仿宋_GB2312" w:hAnsi="宋体" w:hint="eastAsia"/>
          <w:color w:val="000000"/>
          <w:sz w:val="32"/>
          <w:szCs w:val="32"/>
          <w:shd w:val="clear" w:color="auto" w:fill="FFFFFF"/>
        </w:rPr>
        <w:t>培训工作。</w:t>
      </w:r>
    </w:p>
    <w:p w:rsidR="001D7D38">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rsidR="001D7D38">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仿宋_GB2312" w:eastAsia="仿宋_GB2312" w:hAnsi="仿宋" w:hint="eastAsia"/>
          <w:sz w:val="32"/>
          <w:szCs w:val="32"/>
        </w:rPr>
        <w:t>从预算单位构成看，寿县</w:t>
      </w:r>
      <w:r>
        <w:rPr>
          <w:rFonts w:ascii="仿宋_GB2312" w:eastAsia="仿宋_GB2312" w:hAnsi="仿宋" w:hint="eastAsia"/>
          <w:sz w:val="32"/>
          <w:szCs w:val="32"/>
        </w:rPr>
        <w:t>卫生职业技术学校</w:t>
      </w:r>
      <w:r>
        <w:rPr>
          <w:rFonts w:ascii="仿宋_GB2312" w:eastAsia="仿宋_GB2312" w:hAnsi="仿宋" w:hint="eastAsia"/>
          <w:sz w:val="32"/>
          <w:szCs w:val="32"/>
        </w:rPr>
        <w:t>2023</w:t>
      </w:r>
      <w:r>
        <w:rPr>
          <w:rFonts w:ascii="仿宋_GB2312" w:eastAsia="仿宋_GB2312" w:hAnsi="仿宋" w:hint="eastAsia"/>
          <w:sz w:val="32"/>
          <w:szCs w:val="32"/>
        </w:rPr>
        <w:t>年度部门预算仅包括单位本级预算，无其他下属单位预算</w:t>
      </w:r>
      <w:r>
        <w:rPr>
          <w:rFonts w:ascii="仿宋_GB2312" w:eastAsia="仿宋_GB2312" w:hAnsi="仿宋" w:hint="eastAsia"/>
          <w:sz w:val="32"/>
          <w:szCs w:val="32"/>
        </w:rPr>
        <w:t>。</w:t>
      </w:r>
    </w:p>
    <w:p w:rsidR="001D7D38">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w:t>
      </w:r>
      <w:r>
        <w:rPr>
          <w:rFonts w:ascii="楷体_GB2312" w:eastAsia="楷体_GB2312" w:hAnsi="TimesNewRoman" w:cs="TimesNewRoman" w:hint="eastAsia"/>
          <w:b/>
          <w:bCs/>
          <w:sz w:val="32"/>
          <w:szCs w:val="32"/>
        </w:rPr>
        <w:t>2024</w:t>
      </w:r>
      <w:r>
        <w:rPr>
          <w:rFonts w:ascii="楷体_GB2312" w:eastAsia="楷体_GB2312" w:hAnsi="TimesNewRoman" w:cs="TimesNewRoman" w:hint="eastAsia"/>
          <w:b/>
          <w:bCs/>
          <w:sz w:val="32"/>
          <w:szCs w:val="32"/>
        </w:rPr>
        <w:t>年度主要工作任务</w:t>
      </w:r>
    </w:p>
    <w:p w:rsidR="001D7D38" w:rsidRPr="00690C5E">
      <w:pPr>
        <w:pStyle w:val="NormalWeb"/>
        <w:spacing w:beforeAutospacing="0" w:afterAutospacing="0" w:line="580" w:lineRule="atLeast"/>
        <w:ind w:firstLine="640"/>
        <w:jc w:val="both"/>
        <w:rPr>
          <w:rFonts w:ascii="仿宋_GB2312" w:eastAsia="仿宋_GB2312" w:hAnsi="Times New Roman" w:hint="eastAsia"/>
          <w:sz w:val="32"/>
          <w:szCs w:val="32"/>
        </w:rPr>
      </w:pPr>
      <w:r w:rsidRPr="00690C5E">
        <w:rPr>
          <w:rFonts w:ascii="仿宋_GB2312" w:eastAsia="仿宋_GB2312" w:hAnsi="仿宋" w:cs="仿宋" w:hint="eastAsia"/>
          <w:color w:val="333333"/>
          <w:sz w:val="32"/>
          <w:szCs w:val="32"/>
          <w:shd w:val="clear" w:color="auto" w:fill="FFFFFF"/>
        </w:rPr>
        <w:t>（一）加强医护质量</w:t>
      </w:r>
      <w:r w:rsidRPr="00690C5E">
        <w:rPr>
          <w:rFonts w:ascii="仿宋_GB2312" w:eastAsia="仿宋_GB2312" w:hAnsi="仿宋" w:cs="仿宋" w:hint="eastAsia"/>
          <w:color w:val="333333"/>
          <w:sz w:val="32"/>
          <w:szCs w:val="32"/>
          <w:shd w:val="clear" w:color="auto" w:fill="FFFFFF"/>
        </w:rPr>
        <w:t>继续教育培训</w:t>
      </w:r>
      <w:r w:rsidRPr="00690C5E">
        <w:rPr>
          <w:rFonts w:ascii="仿宋_GB2312" w:eastAsia="仿宋_GB2312" w:hAnsi="仿宋" w:cs="仿宋" w:hint="eastAsia"/>
          <w:color w:val="333333"/>
          <w:sz w:val="32"/>
          <w:szCs w:val="32"/>
          <w:shd w:val="clear" w:color="auto" w:fill="FFFFFF"/>
        </w:rPr>
        <w:t>，保障医疗安全</w:t>
      </w:r>
      <w:r w:rsidRPr="00690C5E">
        <w:rPr>
          <w:rFonts w:ascii="仿宋_GB2312" w:eastAsia="仿宋_GB2312" w:hAnsi="仿宋" w:cs="仿宋" w:hint="eastAsia"/>
          <w:color w:val="333333"/>
          <w:sz w:val="32"/>
          <w:szCs w:val="32"/>
          <w:shd w:val="clear" w:color="auto" w:fill="FFFFFF"/>
        </w:rPr>
        <w:t>,</w:t>
      </w:r>
      <w:r w:rsidRPr="00690C5E">
        <w:rPr>
          <w:rFonts w:ascii="仿宋_GB2312" w:eastAsia="仿宋_GB2312" w:hAnsi="仿宋" w:cs="仿宋" w:hint="eastAsia"/>
          <w:color w:val="333333"/>
          <w:sz w:val="32"/>
          <w:szCs w:val="32"/>
          <w:shd w:val="clear" w:color="auto" w:fill="FFFFFF"/>
        </w:rPr>
        <w:t>提供基本医疗</w:t>
      </w:r>
      <w:r w:rsidRPr="00690C5E">
        <w:rPr>
          <w:rFonts w:ascii="仿宋_GB2312" w:eastAsia="仿宋_GB2312" w:hAnsi="仿宋" w:cs="仿宋" w:hint="eastAsia"/>
          <w:color w:val="333333"/>
          <w:sz w:val="32"/>
          <w:szCs w:val="32"/>
          <w:shd w:val="clear" w:color="auto" w:fill="FFFFFF"/>
        </w:rPr>
        <w:t>培训</w:t>
      </w:r>
      <w:r w:rsidRPr="00690C5E">
        <w:rPr>
          <w:rFonts w:ascii="仿宋_GB2312" w:eastAsia="仿宋_GB2312" w:hAnsi="仿宋" w:cs="仿宋" w:hint="eastAsia"/>
          <w:color w:val="333333"/>
          <w:sz w:val="32"/>
          <w:szCs w:val="32"/>
          <w:shd w:val="clear" w:color="auto" w:fill="FFFFFF"/>
        </w:rPr>
        <w:t>服务</w:t>
      </w:r>
      <w:r w:rsidRPr="00690C5E">
        <w:rPr>
          <w:rFonts w:ascii="仿宋_GB2312" w:eastAsia="仿宋_GB2312" w:hAnsi="仿宋" w:cs="仿宋" w:hint="eastAsia"/>
          <w:color w:val="333333"/>
          <w:sz w:val="32"/>
          <w:szCs w:val="32"/>
          <w:shd w:val="clear" w:color="auto" w:fill="FFFFFF"/>
        </w:rPr>
        <w:t>。</w:t>
      </w:r>
    </w:p>
    <w:p w:rsidR="001D7D38" w:rsidRPr="00690C5E">
      <w:pPr>
        <w:pStyle w:val="NormalWeb"/>
        <w:spacing w:beforeAutospacing="0" w:afterAutospacing="0" w:line="580" w:lineRule="atLeast"/>
        <w:ind w:firstLine="640"/>
        <w:jc w:val="both"/>
        <w:rPr>
          <w:rFonts w:ascii="仿宋_GB2312" w:eastAsia="仿宋_GB2312" w:hAnsi="Times New Roman" w:hint="eastAsia"/>
          <w:sz w:val="32"/>
          <w:szCs w:val="32"/>
        </w:rPr>
      </w:pPr>
      <w:r w:rsidRPr="00690C5E">
        <w:rPr>
          <w:rFonts w:ascii="仿宋_GB2312" w:eastAsia="仿宋_GB2312" w:hAnsi="仿宋" w:cs="仿宋" w:hint="eastAsia"/>
          <w:color w:val="333333"/>
          <w:sz w:val="32"/>
          <w:szCs w:val="32"/>
          <w:shd w:val="clear" w:color="auto" w:fill="FFFFFF"/>
        </w:rPr>
        <w:t>（二）着力做好重大疾病预防控制工作</w:t>
      </w:r>
      <w:r w:rsidRPr="00690C5E">
        <w:rPr>
          <w:rFonts w:ascii="仿宋_GB2312" w:eastAsia="仿宋_GB2312" w:hAnsi="仿宋" w:cs="仿宋" w:hint="eastAsia"/>
          <w:color w:val="333333"/>
          <w:sz w:val="32"/>
          <w:szCs w:val="32"/>
          <w:shd w:val="clear" w:color="auto" w:fill="FFFFFF"/>
        </w:rPr>
        <w:t>,</w:t>
      </w:r>
      <w:r w:rsidRPr="00690C5E">
        <w:rPr>
          <w:rFonts w:ascii="仿宋_GB2312" w:eastAsia="仿宋_GB2312" w:hAnsi="仿宋" w:cs="仿宋" w:hint="eastAsia"/>
          <w:color w:val="333333"/>
          <w:sz w:val="32"/>
          <w:szCs w:val="32"/>
          <w:shd w:val="clear" w:color="auto" w:fill="FFFFFF"/>
        </w:rPr>
        <w:t>继续稳步推进国家基本公共卫生服务</w:t>
      </w:r>
      <w:r w:rsidRPr="00690C5E">
        <w:rPr>
          <w:rFonts w:ascii="仿宋_GB2312" w:eastAsia="仿宋_GB2312" w:hAnsi="仿宋" w:cs="仿宋" w:hint="eastAsia"/>
          <w:color w:val="333333"/>
          <w:sz w:val="32"/>
          <w:szCs w:val="32"/>
          <w:shd w:val="clear" w:color="auto" w:fill="FFFFFF"/>
        </w:rPr>
        <w:t>。</w:t>
      </w:r>
    </w:p>
    <w:p w:rsidR="001D7D38" w:rsidRPr="00690C5E">
      <w:pPr>
        <w:pStyle w:val="NormalWeb"/>
        <w:spacing w:beforeAutospacing="0" w:afterAutospacing="0" w:line="580" w:lineRule="atLeast"/>
        <w:ind w:firstLine="640"/>
        <w:jc w:val="both"/>
        <w:rPr>
          <w:rFonts w:ascii="仿宋_GB2312" w:eastAsia="仿宋_GB2312" w:hAnsi="Times New Roman" w:hint="eastAsia"/>
          <w:sz w:val="32"/>
          <w:szCs w:val="32"/>
        </w:rPr>
      </w:pPr>
      <w:r w:rsidRPr="00690C5E">
        <w:rPr>
          <w:rFonts w:ascii="仿宋_GB2312" w:eastAsia="仿宋_GB2312" w:hAnsi="仿宋" w:cs="仿宋" w:hint="eastAsia"/>
          <w:color w:val="333333"/>
          <w:sz w:val="32"/>
          <w:szCs w:val="32"/>
          <w:shd w:val="clear" w:color="auto" w:fill="FFFFFF"/>
        </w:rPr>
        <w:t>（</w:t>
      </w:r>
      <w:r w:rsidRPr="00690C5E">
        <w:rPr>
          <w:rFonts w:ascii="仿宋_GB2312" w:eastAsia="仿宋_GB2312" w:hAnsi="仿宋" w:cs="仿宋" w:hint="eastAsia"/>
          <w:color w:val="333333"/>
          <w:sz w:val="32"/>
          <w:szCs w:val="32"/>
          <w:shd w:val="clear" w:color="auto" w:fill="FFFFFF"/>
        </w:rPr>
        <w:t>三</w:t>
      </w:r>
      <w:r w:rsidRPr="00690C5E">
        <w:rPr>
          <w:rFonts w:ascii="仿宋_GB2312" w:eastAsia="仿宋_GB2312" w:hAnsi="仿宋" w:cs="仿宋" w:hint="eastAsia"/>
          <w:color w:val="333333"/>
          <w:sz w:val="32"/>
          <w:szCs w:val="32"/>
          <w:shd w:val="clear" w:color="auto" w:fill="FFFFFF"/>
        </w:rPr>
        <w:t>）加强财务管理工作</w:t>
      </w:r>
      <w:r w:rsidRPr="00690C5E">
        <w:rPr>
          <w:rFonts w:ascii="仿宋_GB2312" w:eastAsia="仿宋_GB2312" w:hAnsi="仿宋" w:cs="仿宋" w:hint="eastAsia"/>
          <w:color w:val="333333"/>
          <w:sz w:val="32"/>
          <w:szCs w:val="32"/>
          <w:shd w:val="clear" w:color="auto" w:fill="FFFFFF"/>
        </w:rPr>
        <w:t>。</w:t>
      </w:r>
    </w:p>
    <w:p w:rsidR="001D7D38" w:rsidRPr="00690C5E">
      <w:pPr>
        <w:pStyle w:val="NormalWeb"/>
        <w:spacing w:beforeAutospacing="0" w:afterAutospacing="0" w:line="580" w:lineRule="atLeast"/>
        <w:ind w:firstLine="640"/>
        <w:jc w:val="both"/>
        <w:rPr>
          <w:rFonts w:ascii="仿宋_GB2312" w:eastAsia="仿宋_GB2312" w:hAnsi="TimesNewRoman" w:cs="TimesNewRoman" w:hint="eastAsia"/>
          <w:bCs/>
          <w:sz w:val="36"/>
          <w:szCs w:val="36"/>
        </w:rPr>
      </w:pPr>
      <w:r w:rsidRPr="00690C5E">
        <w:rPr>
          <w:rFonts w:ascii="仿宋_GB2312" w:eastAsia="仿宋_GB2312" w:hAnsi="仿宋" w:cs="仿宋" w:hint="eastAsia"/>
          <w:color w:val="333333"/>
          <w:sz w:val="32"/>
          <w:szCs w:val="32"/>
          <w:shd w:val="clear" w:color="auto" w:fill="FFFFFF"/>
        </w:rPr>
        <w:t>（</w:t>
      </w:r>
      <w:r w:rsidRPr="00690C5E">
        <w:rPr>
          <w:rFonts w:ascii="仿宋_GB2312" w:eastAsia="仿宋_GB2312" w:hAnsi="仿宋" w:cs="仿宋" w:hint="eastAsia"/>
          <w:color w:val="333333"/>
          <w:sz w:val="32"/>
          <w:szCs w:val="32"/>
          <w:shd w:val="clear" w:color="auto" w:fill="FFFFFF"/>
        </w:rPr>
        <w:t>四</w:t>
      </w:r>
      <w:r w:rsidRPr="00690C5E">
        <w:rPr>
          <w:rFonts w:ascii="仿宋_GB2312" w:eastAsia="仿宋_GB2312" w:hAnsi="仿宋" w:cs="仿宋" w:hint="eastAsia"/>
          <w:color w:val="333333"/>
          <w:sz w:val="32"/>
          <w:szCs w:val="32"/>
          <w:shd w:val="clear" w:color="auto" w:fill="FFFFFF"/>
        </w:rPr>
        <w:t>）全面统筹抓好其他</w:t>
      </w:r>
      <w:r w:rsidRPr="00690C5E">
        <w:rPr>
          <w:rFonts w:ascii="仿宋_GB2312" w:eastAsia="仿宋_GB2312" w:hAnsi="仿宋" w:cs="仿宋" w:hint="eastAsia"/>
          <w:color w:val="333333"/>
          <w:sz w:val="32"/>
          <w:szCs w:val="32"/>
          <w:shd w:val="clear" w:color="auto" w:fill="FFFFFF"/>
        </w:rPr>
        <w:t>继教培训</w:t>
      </w:r>
      <w:r w:rsidRPr="00690C5E">
        <w:rPr>
          <w:rFonts w:ascii="仿宋_GB2312" w:eastAsia="仿宋_GB2312" w:hAnsi="仿宋" w:cs="仿宋" w:hint="eastAsia"/>
          <w:color w:val="333333"/>
          <w:sz w:val="32"/>
          <w:szCs w:val="32"/>
          <w:shd w:val="clear" w:color="auto" w:fill="FFFFFF"/>
        </w:rPr>
        <w:t>工作。</w:t>
      </w:r>
    </w:p>
    <w:p w:rsidR="001D7D38">
      <w:pPr>
        <w:pStyle w:val="NormalWeb"/>
        <w:adjustRightInd w:val="0"/>
        <w:snapToGrid w:val="0"/>
        <w:spacing w:line="560" w:lineRule="exact"/>
        <w:rPr>
          <w:rFonts w:ascii="TimesNewRoman" w:eastAsia="黑体" w:hAnsi="TimesNewRoman" w:cs="TimesNewRoman"/>
          <w:bCs/>
          <w:sz w:val="36"/>
          <w:szCs w:val="36"/>
        </w:rPr>
      </w:pPr>
    </w:p>
    <w:p w:rsidR="001D7D38">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rPr>
        <w:t>寿县卫生职业技术学校</w:t>
      </w:r>
      <w:r>
        <w:rPr>
          <w:rFonts w:ascii="TimesNewRoman" w:eastAsia="黑体" w:hAnsi="TimesNewRoman" w:cs="TimesNewRoman"/>
          <w:bCs/>
          <w:sz w:val="36"/>
          <w:szCs w:val="36"/>
        </w:rPr>
        <w:t>预算表</w:t>
      </w:r>
    </w:p>
    <w:p w:rsidR="001D7D38">
      <w:pPr>
        <w:rPr>
          <w:rFonts w:ascii="仿宋" w:eastAsia="仿宋" w:hAnsi="仿宋" w:cs="仿宋"/>
          <w:sz w:val="32"/>
          <w:szCs w:val="32"/>
        </w:rPr>
      </w:pPr>
    </w:p>
    <w:p w:rsidR="001D7D38">
      <w:pPr>
        <w:spacing w:line="560" w:lineRule="exact"/>
        <w:ind w:firstLine="6000" w:firstLineChars="3000"/>
        <w:jc w:val="left"/>
        <w:rPr>
          <w:rFonts w:ascii="TimesNewRoman" w:hAnsi="TimesNewRoman" w:cs="TimesNewRoman"/>
          <w:kern w:val="0"/>
          <w:sz w:val="20"/>
        </w:rPr>
      </w:pPr>
      <w:r>
        <w:rPr>
          <w:rFonts w:ascii="TimesNewRoman" w:hAnsi="TimesNewRoman" w:cs="TimesNewRoman" w:hint="eastAsia"/>
          <w:kern w:val="0"/>
          <w:sz w:val="20"/>
        </w:rPr>
        <w:t>寿县卫生职业技术学校</w:t>
      </w:r>
      <w:r>
        <w:rPr>
          <w:rFonts w:ascii="TimesNewRoman" w:hAnsi="TimesNewRoman" w:cs="TimesNewRoman"/>
          <w:kern w:val="0"/>
          <w:sz w:val="20"/>
        </w:rPr>
        <w:t>公开表</w:t>
      </w:r>
      <w:r>
        <w:rPr>
          <w:rFonts w:ascii="TimesNewRoman" w:hAnsi="TimesNewRoman" w:cs="TimesNewRoman"/>
          <w:kern w:val="0"/>
          <w:sz w:val="20"/>
        </w:rPr>
        <w:t>1</w:t>
      </w:r>
    </w:p>
    <w:p w:rsidR="001D7D38">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年收支总表</w:t>
      </w:r>
    </w:p>
    <w:p w:rsidR="001D7D38">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470"/>
        <w:gridCol w:w="933"/>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2" w:type="dxa"/>
            <w:gridSpan w:val="2"/>
            <w:tcBorders>
              <w:top w:val="single" w:sz="4" w:space="0" w:color="auto"/>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40.71</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90.03</w:t>
            </w:r>
            <w:r>
              <w:rPr>
                <w:rFonts w:ascii="TimesNewRoman" w:hAnsi="TimesNewRoman" w:cs="TimesNewRoman"/>
                <w:kern w:val="0"/>
                <w:sz w:val="18"/>
                <w:szCs w:val="18"/>
              </w:rPr>
              <w:t>　</w:t>
            </w:r>
          </w:p>
        </w:tc>
      </w:tr>
      <w:tr>
        <w:tblPrEx>
          <w:tblW w:w="9220" w:type="dxa"/>
          <w:tblLayout w:type="fixed"/>
          <w:tblLook w:val="04A0"/>
        </w:tblPrEx>
        <w:trPr>
          <w:trHeight w:val="90"/>
        </w:trPr>
        <w:tc>
          <w:tcPr>
            <w:tcW w:w="3728" w:type="dxa"/>
            <w:tcBorders>
              <w:top w:val="nil"/>
              <w:left w:val="single" w:sz="4" w:space="0" w:color="auto"/>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28.93</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0.75</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79</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79</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245"/>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119.71</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119.71</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noWrap/>
            <w:vAlign w:val="bottom"/>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noWrap/>
            <w:vAlign w:val="bottom"/>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noWrap/>
            <w:vAlign w:val="bottom"/>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noWrap/>
            <w:vAlign w:val="bottom"/>
          </w:tcPr>
          <w:p w:rsidR="001D7D38">
            <w:pPr>
              <w:widowControl/>
              <w:spacing w:line="260" w:lineRule="exact"/>
              <w:jc w:val="right"/>
              <w:rPr>
                <w:rFonts w:ascii="TimesNewRoman" w:hAnsi="TimesNewRoman" w:cs="TimesNewRoman"/>
                <w:b/>
                <w:bCs/>
                <w:kern w:val="0"/>
                <w:sz w:val="18"/>
                <w:szCs w:val="18"/>
              </w:rPr>
            </w:pPr>
            <w:r>
              <w:rPr>
                <w:rFonts w:ascii="TimesNewRoman" w:hAnsi="TimesNewRoman" w:cs="TimesNewRoman" w:hint="eastAsia"/>
                <w:kern w:val="0"/>
                <w:sz w:val="18"/>
                <w:szCs w:val="18"/>
              </w:rPr>
              <w:t>119.71</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93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119.71</w:t>
            </w:r>
            <w:r>
              <w:rPr>
                <w:rFonts w:ascii="TimesNewRoman" w:hAnsi="TimesNewRoman" w:cs="TimesNewRoman"/>
                <w:kern w:val="0"/>
                <w:sz w:val="18"/>
                <w:szCs w:val="18"/>
              </w:rPr>
              <w:t>　</w:t>
            </w:r>
          </w:p>
        </w:tc>
      </w:tr>
    </w:tbl>
    <w:p w:rsidR="001D7D38">
      <w:pPr>
        <w:spacing w:line="560" w:lineRule="exact"/>
        <w:jc w:val="center"/>
        <w:rPr>
          <w:rFonts w:ascii="TimesNewRoman" w:hAnsi="TimesNewRoman" w:cs="TimesNewRoman"/>
          <w:kern w:val="0"/>
          <w:sz w:val="20"/>
        </w:rPr>
        <w:sectPr>
          <w:headerReference w:type="default" r:id="rId4"/>
          <w:footerReference w:type="even" r:id="rId5"/>
          <w:footerReference w:type="default" r:id="rId6"/>
          <w:pgSz w:w="11907" w:h="16840"/>
          <w:pgMar w:top="2098" w:right="1474" w:bottom="1985" w:left="1588" w:header="851" w:footer="1021" w:gutter="0"/>
          <w:cols w:space="425"/>
          <w:titlePg/>
          <w:docGrid w:type="linesAndChars" w:linePitch="312"/>
        </w:sectPr>
      </w:pPr>
    </w:p>
    <w:p w:rsidR="001D7D38">
      <w:pPr>
        <w:spacing w:line="560" w:lineRule="exact"/>
        <w:jc w:val="center"/>
        <w:rPr>
          <w:rFonts w:ascii="TimesNewRoman" w:hAnsi="TimesNewRoman" w:cs="TimesNewRoman"/>
          <w:kern w:val="0"/>
          <w:sz w:val="20"/>
        </w:rPr>
      </w:pPr>
      <w:r>
        <w:rPr>
          <w:rFonts w:ascii="TimesNewRoman" w:hAnsi="TimesNewRoman" w:cs="TimesNewRoman" w:hint="eastAsia"/>
          <w:kern w:val="0"/>
          <w:sz w:val="20"/>
        </w:rPr>
        <w:t>寿县卫生职业技术学校公开表</w:t>
      </w:r>
      <w:r>
        <w:rPr>
          <w:rFonts w:ascii="TimesNewRoman" w:hAnsi="TimesNewRoman" w:cs="TimesNewRoman"/>
          <w:kern w:val="0"/>
          <w:sz w:val="20"/>
        </w:rPr>
        <w:t>2</w:t>
      </w:r>
    </w:p>
    <w:p w:rsidR="001D7D38">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年收入总表</w:t>
      </w:r>
    </w:p>
    <w:p w:rsidR="001D7D38">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462" w:type="dxa"/>
        <w:tblInd w:w="-431" w:type="dxa"/>
        <w:tblLayout w:type="fixed"/>
        <w:tblLook w:val="04A0"/>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Look w:val="04A0"/>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Look w:val="04A0"/>
        </w:tblPrEx>
        <w:trPr>
          <w:trHeight w:val="424"/>
        </w:trPr>
        <w:tc>
          <w:tcPr>
            <w:tcW w:w="1700" w:type="dxa"/>
            <w:vMerge/>
            <w:tcBorders>
              <w:top w:val="single" w:sz="4" w:space="0" w:color="auto"/>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Look w:val="04A0"/>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ign w:val="center"/>
          </w:tcPr>
          <w:p w:rsidR="001D7D38">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vMerge/>
            <w:tcBorders>
              <w:top w:val="nil"/>
              <w:left w:val="single" w:sz="4" w:space="0" w:color="auto"/>
              <w:bottom w:val="nil"/>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寿县卫生健康委员会</w:t>
            </w:r>
          </w:p>
        </w:tc>
        <w:tc>
          <w:tcPr>
            <w:tcW w:w="53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119.71</w:t>
            </w:r>
            <w:r>
              <w:rPr>
                <w:rFonts w:ascii="TimesNewRoman" w:hAnsi="TimesNewRoman" w:cs="TimesNewRoman"/>
                <w:kern w:val="0"/>
                <w:sz w:val="18"/>
                <w:szCs w:val="18"/>
              </w:rPr>
              <w:t>　</w:t>
            </w:r>
          </w:p>
        </w:tc>
        <w:tc>
          <w:tcPr>
            <w:tcW w:w="465"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119.71</w:t>
            </w:r>
            <w:r>
              <w:rPr>
                <w:rFonts w:ascii="TimesNewRoman" w:hAnsi="TimesNewRoman" w:cs="TimesNewRoman"/>
                <w:kern w:val="0"/>
                <w:sz w:val="18"/>
                <w:szCs w:val="18"/>
              </w:rPr>
              <w:t>　</w:t>
            </w:r>
          </w:p>
        </w:tc>
        <w:tc>
          <w:tcPr>
            <w:tcW w:w="647"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40.71</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79</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1D7D38">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寿县卫生职业技术学校</w:t>
            </w:r>
          </w:p>
        </w:tc>
        <w:tc>
          <w:tcPr>
            <w:tcW w:w="53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119.71</w:t>
            </w: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696.06</w:t>
            </w: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40.71</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79</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rsidR="001D7D38">
      <w:pPr>
        <w:spacing w:line="560" w:lineRule="exact"/>
        <w:rPr>
          <w:rFonts w:ascii="TimesNewRoman" w:hAnsi="TimesNewRoman" w:cs="TimesNewRoman"/>
          <w:kern w:val="0"/>
          <w:sz w:val="20"/>
        </w:rPr>
        <w:sectPr>
          <w:pgSz w:w="16840" w:h="11907" w:orient="landscape"/>
          <w:pgMar w:top="1588" w:right="2098" w:bottom="1474" w:left="1985" w:header="851" w:footer="1021" w:gutter="0"/>
          <w:cols w:space="425"/>
          <w:docGrid w:type="lines" w:linePitch="312"/>
        </w:sectPr>
      </w:pPr>
    </w:p>
    <w:p w:rsidR="001D7D38">
      <w:pPr>
        <w:spacing w:line="560" w:lineRule="exac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rPr>
        <w:t>寿县卫生职业技术学校</w:t>
      </w:r>
      <w:r>
        <w:rPr>
          <w:rFonts w:ascii="TimesNewRoman" w:hAnsi="TimesNewRoman" w:cs="TimesNewRoman"/>
          <w:kern w:val="0"/>
          <w:sz w:val="20"/>
        </w:rPr>
        <w:t>公开表</w:t>
      </w:r>
      <w:r>
        <w:rPr>
          <w:rFonts w:ascii="TimesNewRoman" w:hAnsi="TimesNewRoman" w:cs="TimesNewRoman"/>
          <w:kern w:val="0"/>
          <w:sz w:val="20"/>
        </w:rPr>
        <w:t>3</w:t>
      </w:r>
    </w:p>
    <w:p w:rsidR="001D7D38">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年支出总表</w:t>
      </w:r>
      <w:r>
        <w:rPr>
          <w:rFonts w:ascii="宋体" w:hAnsi="宋体" w:cs="TimesNewRoman"/>
          <w:b/>
          <w:bCs/>
          <w:kern w:val="0"/>
          <w:sz w:val="28"/>
          <w:szCs w:val="32"/>
        </w:rPr>
        <w:t xml:space="preserve">                 </w:t>
      </w:r>
    </w:p>
    <w:p w:rsidR="001D7D38">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W w:w="14192" w:type="dxa"/>
        <w:tblLayout w:type="fixed"/>
        <w:tblLook w:val="04A0"/>
      </w:tblPr>
      <w:tblGrid>
        <w:gridCol w:w="1639"/>
        <w:gridCol w:w="4495"/>
        <w:gridCol w:w="1213"/>
        <w:gridCol w:w="1181"/>
        <w:gridCol w:w="1150"/>
        <w:gridCol w:w="1430"/>
        <w:gridCol w:w="1353"/>
        <w:gridCol w:w="1731"/>
      </w:tblGrid>
      <w:tr>
        <w:tblPrEx>
          <w:tblW w:w="14192" w:type="dxa"/>
          <w:tblLayout w:type="fixed"/>
          <w:tblLook w:val="04A0"/>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20</w:t>
            </w:r>
            <w:r>
              <w:rPr>
                <w:rFonts w:ascii="宋体" w:hAnsi="宋体" w:cs="宋体" w:hint="eastAsia"/>
                <w:color w:val="000000"/>
                <w:kern w:val="0"/>
                <w:sz w:val="20"/>
                <w:szCs w:val="20"/>
                <w:lang w:val="x-none"/>
              </w:rPr>
              <w:t>5</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教育支出</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90.03</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150"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79</w:t>
            </w:r>
          </w:p>
        </w:tc>
        <w:tc>
          <w:tcPr>
            <w:tcW w:w="1430"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　</w:t>
            </w: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w:t>
            </w:r>
            <w:r>
              <w:rPr>
                <w:rFonts w:ascii="宋体" w:hAnsi="宋体" w:cs="宋体" w:hint="eastAsia"/>
                <w:color w:val="000000"/>
                <w:kern w:val="0"/>
                <w:sz w:val="20"/>
                <w:szCs w:val="20"/>
                <w:lang w:val="x-none"/>
              </w:rPr>
              <w:t>503</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职业教育</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90.03</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150"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79</w:t>
            </w: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w:t>
            </w:r>
            <w:r>
              <w:rPr>
                <w:rFonts w:ascii="宋体" w:hAnsi="宋体" w:cs="宋体" w:hint="eastAsia"/>
                <w:color w:val="000000"/>
                <w:kern w:val="0"/>
                <w:sz w:val="20"/>
                <w:szCs w:val="20"/>
                <w:lang w:val="x-none"/>
              </w:rPr>
              <w:t>50302</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eastAsia="仿宋_GB2312"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中等职业教育</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90.03</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150"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79</w:t>
            </w: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69"/>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w:t>
            </w:r>
            <w:r>
              <w:rPr>
                <w:rFonts w:ascii="宋体" w:hAnsi="宋体" w:cs="宋体" w:hint="eastAsia"/>
                <w:color w:val="000000"/>
                <w:kern w:val="0"/>
                <w:sz w:val="20"/>
                <w:szCs w:val="20"/>
                <w:lang w:val="x-none"/>
              </w:rPr>
              <w:t>08</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社会保障和就业支出</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28.93</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28.93</w:t>
            </w:r>
          </w:p>
        </w:tc>
        <w:tc>
          <w:tcPr>
            <w:tcW w:w="115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w:t>
            </w:r>
          </w:p>
        </w:tc>
        <w:tc>
          <w:tcPr>
            <w:tcW w:w="4495" w:type="dxa"/>
            <w:tcBorders>
              <w:top w:val="nil"/>
              <w:left w:val="nil"/>
              <w:bottom w:val="single" w:sz="4" w:space="0" w:color="auto"/>
              <w:right w:val="single" w:sz="4" w:space="0" w:color="auto"/>
            </w:tcBorders>
            <w:noWrap/>
            <w:vAlign w:val="center"/>
          </w:tcPr>
          <w:p w:rsidR="001D7D38">
            <w:pPr>
              <w:widowControl/>
              <w:ind w:firstLine="200" w:firstLineChars="100"/>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行政事业单位养老支出</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28.93</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28.93</w:t>
            </w:r>
          </w:p>
        </w:tc>
        <w:tc>
          <w:tcPr>
            <w:tcW w:w="115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2080502</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事业单位离退休</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26.31</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26.31</w:t>
            </w:r>
          </w:p>
        </w:tc>
        <w:tc>
          <w:tcPr>
            <w:tcW w:w="115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 xml:space="preserve">  2080505</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 xml:space="preserve">  </w:t>
            </w:r>
            <w:r>
              <w:rPr>
                <w:rFonts w:ascii="宋体" w:hAnsi="宋体" w:cs="宋体" w:hint="eastAsia"/>
                <w:color w:val="000000"/>
                <w:kern w:val="0"/>
                <w:sz w:val="20"/>
                <w:szCs w:val="20"/>
                <w:lang w:val="x-none"/>
              </w:rPr>
              <w:t>机关事业单位基本养老保险缴费支出</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1.75</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1.75</w:t>
            </w:r>
          </w:p>
        </w:tc>
        <w:tc>
          <w:tcPr>
            <w:tcW w:w="115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2080506</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val="x-none"/>
              </w:rPr>
              <w:t>　　机关事业单位职业年金缴费支出</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0.87</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0.87</w:t>
            </w:r>
          </w:p>
        </w:tc>
        <w:tc>
          <w:tcPr>
            <w:tcW w:w="115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2</w:t>
            </w:r>
            <w:r>
              <w:rPr>
                <w:rFonts w:ascii="宋体" w:hAnsi="宋体" w:cs="宋体" w:hint="eastAsia"/>
                <w:color w:val="000000"/>
                <w:kern w:val="0"/>
                <w:sz w:val="20"/>
                <w:szCs w:val="20"/>
                <w:lang w:val="x-none"/>
              </w:rPr>
              <w:t>10</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val="x-none"/>
              </w:rPr>
              <w:t>卫生健康支出</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0.75</w:t>
            </w:r>
          </w:p>
        </w:tc>
        <w:tc>
          <w:tcPr>
            <w:tcW w:w="1150"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w:t>
            </w:r>
            <w:r>
              <w:rPr>
                <w:rFonts w:ascii="宋体" w:hAnsi="宋体" w:cs="宋体" w:hint="eastAsia"/>
                <w:color w:val="000000"/>
                <w:kern w:val="0"/>
                <w:sz w:val="20"/>
                <w:szCs w:val="20"/>
                <w:lang w:val="x-none"/>
              </w:rPr>
              <w:t>1011</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val="x-none"/>
              </w:rPr>
              <w:t>　行政事业单位医疗</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0.75</w:t>
            </w:r>
          </w:p>
        </w:tc>
        <w:tc>
          <w:tcPr>
            <w:tcW w:w="1150"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2101102</w:t>
            </w:r>
          </w:p>
        </w:tc>
        <w:tc>
          <w:tcPr>
            <w:tcW w:w="4495" w:type="dxa"/>
            <w:tcBorders>
              <w:top w:val="nil"/>
              <w:left w:val="nil"/>
              <w:bottom w:val="single" w:sz="4" w:space="0" w:color="auto"/>
              <w:right w:val="single" w:sz="4" w:space="0" w:color="auto"/>
            </w:tcBorders>
            <w:noWrap/>
            <w:vAlign w:val="center"/>
          </w:tcPr>
          <w:p w:rsidR="001D7D3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val="x-none"/>
              </w:rPr>
              <w:t>　　事业单位医疗</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150"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6134" w:type="dxa"/>
            <w:gridSpan w:val="2"/>
            <w:tcBorders>
              <w:top w:val="nil"/>
              <w:left w:val="single" w:sz="4" w:space="0" w:color="auto"/>
              <w:bottom w:val="single" w:sz="4" w:space="0" w:color="auto"/>
              <w:right w:val="single" w:sz="4" w:space="0" w:color="auto"/>
            </w:tcBorders>
            <w:noWrap/>
            <w:vAlign w:val="center"/>
          </w:tcPr>
          <w:p w:rsidR="001D7D38">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119.71</w:t>
            </w:r>
          </w:p>
        </w:tc>
        <w:tc>
          <w:tcPr>
            <w:tcW w:w="118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40.71</w:t>
            </w:r>
          </w:p>
        </w:tc>
        <w:tc>
          <w:tcPr>
            <w:tcW w:w="115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b/>
                <w:bCs/>
                <w:kern w:val="0"/>
                <w:sz w:val="18"/>
                <w:szCs w:val="18"/>
              </w:rPr>
            </w:pPr>
            <w:r>
              <w:rPr>
                <w:rFonts w:ascii="宋体" w:hAnsi="宋体" w:cs="宋体" w:hint="eastAsia"/>
                <w:color w:val="000000"/>
                <w:kern w:val="0"/>
                <w:sz w:val="20"/>
                <w:szCs w:val="20"/>
                <w:lang w:val="x-none"/>
              </w:rPr>
              <w:t>79</w:t>
            </w: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rsidR="001D7D38">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1D7D38">
      <w:pPr>
        <w:spacing w:line="560" w:lineRule="exact"/>
        <w:rPr>
          <w:rFonts w:ascii="TimesNewRoman" w:hAnsi="TimesNewRoman" w:cs="TimesNewRoman"/>
        </w:rPr>
      </w:pPr>
    </w:p>
    <w:p w:rsidR="001D7D38">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1D7D38">
      <w:pPr>
        <w:spacing w:line="560" w:lineRule="exact"/>
        <w:rPr>
          <w:rFonts w:ascii="TimesNewRoman" w:hAnsi="TimesNewRoman" w:cs="TimesNewRoman"/>
          <w:kern w:val="0"/>
          <w:sz w:val="20"/>
        </w:rPr>
      </w:pPr>
      <w:r>
        <w:rPr>
          <w:rFonts w:ascii="TimesNewRoman" w:hAnsi="TimesNewRoman" w:cs="TimesNewRoman" w:hint="eastAsia"/>
          <w:kern w:val="0"/>
          <w:sz w:val="20"/>
        </w:rPr>
        <w:t>寿县卫生职业技术学校</w:t>
      </w:r>
      <w:r>
        <w:rPr>
          <w:rFonts w:ascii="TimesNewRoman" w:hAnsi="TimesNewRoman" w:cs="TimesNewRoman"/>
          <w:kern w:val="0"/>
          <w:sz w:val="20"/>
        </w:rPr>
        <w:t>公开表</w:t>
      </w:r>
      <w:r>
        <w:rPr>
          <w:rFonts w:ascii="TimesNewRoman" w:hAnsi="TimesNewRoman" w:cs="TimesNewRoman"/>
          <w:kern w:val="0"/>
          <w:sz w:val="20"/>
        </w:rPr>
        <w:t>4</w:t>
      </w:r>
    </w:p>
    <w:p w:rsidR="001D7D38">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rsidR="001D7D38">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40.71</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40.71</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40.71</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11.03</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28.93</w:t>
            </w:r>
            <w:r>
              <w:rPr>
                <w:rFonts w:ascii="TimesNewRoman" w:hAnsi="TimesNewRoman" w:cs="TimesNewRoman"/>
                <w:kern w:val="0"/>
                <w:sz w:val="18"/>
                <w:szCs w:val="18"/>
              </w:rPr>
              <w:t>　</w:t>
            </w:r>
          </w:p>
        </w:tc>
      </w:tr>
      <w:tr>
        <w:tblPrEx>
          <w:tblW w:w="9274" w:type="dxa"/>
          <w:tblLayout w:type="fixed"/>
          <w:tblLook w:val="04A0"/>
        </w:tblPrEx>
        <w:trPr>
          <w:trHeight w:val="265"/>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0.75</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TimesNewRoman" w:hAnsi="TimesNewRoman" w:cs="TimesNewRoman" w:hint="eastAsia"/>
                <w:kern w:val="0"/>
                <w:sz w:val="18"/>
                <w:szCs w:val="18"/>
              </w:rPr>
              <w:t>40.71</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40.71</w:t>
            </w:r>
            <w:r>
              <w:rPr>
                <w:rFonts w:ascii="TimesNewRoman" w:hAnsi="TimesNewRoman" w:cs="TimesNewRoman"/>
                <w:kern w:val="0"/>
                <w:sz w:val="18"/>
                <w:szCs w:val="18"/>
              </w:rPr>
              <w:t>　</w:t>
            </w:r>
          </w:p>
        </w:tc>
      </w:tr>
    </w:tbl>
    <w:p w:rsidR="001D7D38">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1D7D38">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rPr>
        <w:t>寿县卫生职业技术学校</w:t>
      </w:r>
      <w:r>
        <w:rPr>
          <w:rFonts w:ascii="TimesNewRoman" w:hAnsi="TimesNewRoman" w:cs="TimesNewRoman"/>
          <w:kern w:val="0"/>
          <w:sz w:val="20"/>
        </w:rPr>
        <w:t>公开表</w:t>
      </w:r>
      <w:r>
        <w:rPr>
          <w:rFonts w:ascii="TimesNewRoman" w:hAnsi="TimesNewRoman" w:cs="TimesNewRoman"/>
          <w:kern w:val="0"/>
          <w:sz w:val="20"/>
        </w:rPr>
        <w:t>5</w:t>
      </w:r>
    </w:p>
    <w:p w:rsidR="001D7D38" w:rsidP="00690C5E">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rPr>
        <w:t>寿县</w:t>
      </w:r>
      <w:r>
        <w:rPr>
          <w:rFonts w:ascii="TimesNewRoman" w:eastAsia="华文中宋" w:hAnsi="TimesNewRoman" w:cs="TimesNewRoman" w:hint="eastAsia"/>
          <w:b/>
          <w:bCs/>
          <w:kern w:val="0"/>
          <w:sz w:val="30"/>
          <w:szCs w:val="30"/>
        </w:rPr>
        <w:t>卫生职业技术学校</w:t>
      </w:r>
      <w:r>
        <w:rPr>
          <w:rFonts w:ascii="宋体" w:hAnsi="宋体" w:cs="TimesNewRoman" w:hint="eastAsia"/>
          <w:b/>
          <w:bCs/>
          <w:kern w:val="0"/>
          <w:sz w:val="28"/>
          <w:szCs w:val="32"/>
        </w:rPr>
        <w:t>2024</w:t>
      </w:r>
      <w:r>
        <w:rPr>
          <w:rFonts w:ascii="TimesNewRoman" w:eastAsia="华文中宋" w:hAnsi="TimesNewRoman" w:cs="TimesNewRoman"/>
          <w:b/>
          <w:bCs/>
          <w:kern w:val="0"/>
          <w:sz w:val="30"/>
          <w:szCs w:val="30"/>
        </w:rPr>
        <w:t>年一般公共预算支出表</w:t>
      </w:r>
    </w:p>
    <w:p w:rsidR="001D7D38">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40" w:type="dxa"/>
        <w:tblLayout w:type="fixed"/>
        <w:tblLook w:val="04A0"/>
      </w:tblPr>
      <w:tblGrid>
        <w:gridCol w:w="1603"/>
        <w:gridCol w:w="4482"/>
        <w:gridCol w:w="1303"/>
        <w:gridCol w:w="1287"/>
        <w:gridCol w:w="1752"/>
        <w:gridCol w:w="1706"/>
        <w:gridCol w:w="1707"/>
      </w:tblGrid>
      <w:tr>
        <w:tblPrEx>
          <w:tblW w:w="13840" w:type="dxa"/>
          <w:tblLayout w:type="fixed"/>
          <w:tblLook w:val="04A0"/>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Layout w:type="fixed"/>
          <w:tblLook w:val="04A0"/>
        </w:tblPrEx>
        <w:trPr>
          <w:trHeight w:val="383"/>
        </w:trPr>
        <w:tc>
          <w:tcPr>
            <w:tcW w:w="1603" w:type="dxa"/>
            <w:vMerge/>
            <w:tcBorders>
              <w:top w:val="single" w:sz="4" w:space="0" w:color="auto"/>
              <w:left w:val="single" w:sz="4" w:space="0" w:color="auto"/>
              <w:bottom w:val="nil"/>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r>
      <w:tr>
        <w:tblPrEx>
          <w:tblW w:w="13840" w:type="dxa"/>
          <w:tblLayout w:type="fixed"/>
          <w:tblLook w:val="04A0"/>
        </w:tblPrEx>
        <w:trPr>
          <w:trHeight w:val="383"/>
        </w:trPr>
        <w:tc>
          <w:tcPr>
            <w:tcW w:w="1603" w:type="dxa"/>
            <w:tcBorders>
              <w:top w:val="single" w:sz="4" w:space="0" w:color="auto"/>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20</w:t>
            </w:r>
            <w:r>
              <w:rPr>
                <w:rFonts w:ascii="宋体" w:hAnsi="宋体" w:cs="宋体" w:hint="eastAsia"/>
                <w:color w:val="000000"/>
                <w:kern w:val="0"/>
                <w:sz w:val="20"/>
                <w:szCs w:val="20"/>
                <w:lang w:val="x-none"/>
              </w:rPr>
              <w:t>5</w:t>
            </w:r>
          </w:p>
        </w:tc>
        <w:tc>
          <w:tcPr>
            <w:tcW w:w="4482" w:type="dxa"/>
            <w:tcBorders>
              <w:top w:val="single" w:sz="4" w:space="0" w:color="auto"/>
              <w:left w:val="nil"/>
              <w:bottom w:val="single" w:sz="4" w:space="0" w:color="auto"/>
              <w:right w:val="single" w:sz="4" w:space="0" w:color="auto"/>
            </w:tcBorders>
            <w:noWrap/>
            <w:vAlign w:val="center"/>
          </w:tcPr>
          <w:p w:rsidR="001D7D3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val="x-none"/>
              </w:rPr>
              <w:t>教育支出</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sz w:val="20"/>
                <w:szCs w:val="20"/>
              </w:rPr>
            </w:pPr>
          </w:p>
        </w:tc>
      </w:tr>
      <w:tr>
        <w:tblPrEx>
          <w:tblW w:w="13840" w:type="dxa"/>
          <w:tblLayout w:type="fixed"/>
          <w:tblLook w:val="04A0"/>
        </w:tblPrEx>
        <w:trPr>
          <w:trHeight w:val="383"/>
        </w:trPr>
        <w:tc>
          <w:tcPr>
            <w:tcW w:w="1603" w:type="dxa"/>
            <w:tcBorders>
              <w:top w:val="single" w:sz="4" w:space="0" w:color="auto"/>
              <w:left w:val="single" w:sz="4" w:space="0" w:color="auto"/>
              <w:bottom w:val="single" w:sz="4" w:space="0" w:color="auto"/>
              <w:right w:val="single" w:sz="4" w:space="0" w:color="auto"/>
            </w:tcBorders>
            <w:noWrap/>
            <w:vAlign w:val="center"/>
          </w:tcPr>
          <w:p w:rsidR="001D7D38">
            <w:pPr>
              <w:widowControl/>
              <w:jc w:val="lef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 xml:space="preserve">  20503</w:t>
            </w:r>
          </w:p>
        </w:tc>
        <w:tc>
          <w:tcPr>
            <w:tcW w:w="4482" w:type="dxa"/>
            <w:tcBorders>
              <w:top w:val="single" w:sz="4" w:space="0" w:color="auto"/>
              <w:left w:val="nil"/>
              <w:bottom w:val="single" w:sz="4" w:space="0" w:color="auto"/>
              <w:right w:val="single" w:sz="4" w:space="0" w:color="auto"/>
            </w:tcBorders>
            <w:noWrap/>
            <w:vAlign w:val="center"/>
          </w:tcPr>
          <w:p w:rsidR="001D7D38">
            <w:pPr>
              <w:widowControl/>
              <w:jc w:val="lef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 xml:space="preserve">  </w:t>
            </w:r>
            <w:r>
              <w:rPr>
                <w:rFonts w:ascii="宋体" w:hAnsi="宋体" w:cs="宋体" w:hint="eastAsia"/>
                <w:color w:val="000000"/>
                <w:kern w:val="0"/>
                <w:sz w:val="20"/>
                <w:szCs w:val="20"/>
                <w:lang w:val="x-none"/>
              </w:rPr>
              <w:t>职业教育</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sz w:val="20"/>
                <w:szCs w:val="20"/>
              </w:rPr>
            </w:pPr>
          </w:p>
        </w:tc>
      </w:tr>
      <w:tr>
        <w:tblPrEx>
          <w:tblW w:w="13840" w:type="dxa"/>
          <w:tblLayout w:type="fixed"/>
          <w:tblLook w:val="04A0"/>
        </w:tblPrEx>
        <w:trPr>
          <w:trHeight w:val="383"/>
        </w:trPr>
        <w:tc>
          <w:tcPr>
            <w:tcW w:w="1603" w:type="dxa"/>
            <w:tcBorders>
              <w:top w:val="single" w:sz="4" w:space="0" w:color="auto"/>
              <w:left w:val="single" w:sz="4" w:space="0" w:color="auto"/>
              <w:bottom w:val="single" w:sz="4" w:space="0" w:color="auto"/>
              <w:right w:val="single" w:sz="4" w:space="0" w:color="auto"/>
            </w:tcBorders>
            <w:noWrap/>
            <w:vAlign w:val="center"/>
          </w:tcPr>
          <w:p w:rsidR="001D7D38">
            <w:pPr>
              <w:widowControl/>
              <w:jc w:val="lef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 xml:space="preserve">    2050302</w:t>
            </w:r>
          </w:p>
        </w:tc>
        <w:tc>
          <w:tcPr>
            <w:tcW w:w="4482" w:type="dxa"/>
            <w:tcBorders>
              <w:top w:val="single" w:sz="4" w:space="0" w:color="auto"/>
              <w:left w:val="nil"/>
              <w:bottom w:val="single" w:sz="4" w:space="0" w:color="auto"/>
              <w:right w:val="single" w:sz="4" w:space="0" w:color="auto"/>
            </w:tcBorders>
            <w:noWrap/>
            <w:vAlign w:val="center"/>
          </w:tcPr>
          <w:p w:rsidR="001D7D38">
            <w:pPr>
              <w:widowControl/>
              <w:jc w:val="lef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 xml:space="preserve">     </w:t>
            </w:r>
            <w:r>
              <w:rPr>
                <w:rFonts w:ascii="宋体" w:hAnsi="宋体" w:cs="宋体" w:hint="eastAsia"/>
                <w:color w:val="000000"/>
                <w:kern w:val="0"/>
                <w:sz w:val="20"/>
                <w:szCs w:val="20"/>
                <w:lang w:val="x-none"/>
              </w:rPr>
              <w:t>中等职业教育</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11.03</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sz w:val="20"/>
                <w:szCs w:val="20"/>
              </w:rPr>
            </w:pPr>
          </w:p>
        </w:tc>
      </w:tr>
      <w:tr>
        <w:tblPrEx>
          <w:tblW w:w="13840" w:type="dxa"/>
          <w:tblLayout w:type="fixed"/>
          <w:tblLook w:val="04A0"/>
        </w:tblPrEx>
        <w:trPr>
          <w:trHeight w:val="383"/>
        </w:trPr>
        <w:tc>
          <w:tcPr>
            <w:tcW w:w="1603" w:type="dxa"/>
            <w:tcBorders>
              <w:top w:val="single" w:sz="4" w:space="0" w:color="auto"/>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208</w:t>
            </w:r>
          </w:p>
        </w:tc>
        <w:tc>
          <w:tcPr>
            <w:tcW w:w="4482" w:type="dxa"/>
            <w:tcBorders>
              <w:top w:val="single" w:sz="4" w:space="0" w:color="auto"/>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社会保障和就业支出</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28.93</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28.93</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kern w:val="0"/>
                <w:sz w:val="20"/>
                <w:szCs w:val="20"/>
                <w:lang w:val="x-none"/>
              </w:rPr>
            </w:pPr>
            <w:r>
              <w:rPr>
                <w:rFonts w:ascii="宋体" w:hAnsi="宋体" w:cs="宋体" w:hint="eastAsia"/>
                <w:color w:val="000000"/>
                <w:kern w:val="0"/>
                <w:sz w:val="20"/>
                <w:szCs w:val="20"/>
                <w:lang w:val="x-none"/>
              </w:rPr>
              <w:t>28.93</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ign w:val="center"/>
          </w:tcPr>
          <w:p w:rsidR="001D7D38">
            <w:pPr>
              <w:widowControl/>
              <w:jc w:val="right"/>
              <w:textAlignment w:val="center"/>
              <w:rPr>
                <w:rFonts w:ascii="宋体" w:hAnsi="宋体" w:cs="宋体"/>
                <w:color w:val="000000"/>
                <w:sz w:val="20"/>
                <w:szCs w:val="20"/>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w:t>
            </w:r>
          </w:p>
        </w:tc>
        <w:tc>
          <w:tcPr>
            <w:tcW w:w="4482"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行政事业单位养老支出</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28.93</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28.93</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28.93</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2080502</w:t>
            </w:r>
          </w:p>
        </w:tc>
        <w:tc>
          <w:tcPr>
            <w:tcW w:w="4482"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事业单位离退休</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26.31</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26.31</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26.31</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2080505</w:t>
            </w:r>
          </w:p>
        </w:tc>
        <w:tc>
          <w:tcPr>
            <w:tcW w:w="4482"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eastAsia="仿宋_GB2312" w:hAnsi="TimesNewRoman" w:cs="TimesNewRoman"/>
                <w:kern w:val="0"/>
                <w:sz w:val="18"/>
                <w:szCs w:val="18"/>
              </w:rPr>
            </w:pPr>
            <w:r>
              <w:rPr>
                <w:rFonts w:ascii="宋体" w:hAnsi="宋体" w:cs="宋体" w:hint="eastAsia"/>
                <w:color w:val="000000"/>
                <w:kern w:val="0"/>
                <w:sz w:val="20"/>
                <w:szCs w:val="20"/>
                <w:lang w:val="x-none"/>
              </w:rPr>
              <w:t>　　机关事业单位基本养老保险缴费支出</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1.75</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1.75</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1.75</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2080506</w:t>
            </w:r>
          </w:p>
        </w:tc>
        <w:tc>
          <w:tcPr>
            <w:tcW w:w="4482"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机关事业单位职业年金缴费支出</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0.87</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0.87</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0.87</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210</w:t>
            </w:r>
          </w:p>
        </w:tc>
        <w:tc>
          <w:tcPr>
            <w:tcW w:w="4482"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卫生健康支出</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w:t>
            </w:r>
            <w:r>
              <w:rPr>
                <w:rFonts w:ascii="宋体" w:hAnsi="宋体" w:cs="宋体" w:hint="eastAsia"/>
                <w:color w:val="000000"/>
                <w:kern w:val="0"/>
                <w:sz w:val="20"/>
                <w:szCs w:val="20"/>
                <w:lang w:val="x-none"/>
              </w:rPr>
              <w:t>11</w:t>
            </w:r>
          </w:p>
        </w:tc>
        <w:tc>
          <w:tcPr>
            <w:tcW w:w="4482"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行政事业单位医疗</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w:t>
            </w:r>
            <w:r>
              <w:rPr>
                <w:rFonts w:ascii="宋体" w:hAnsi="宋体" w:cs="宋体" w:hint="eastAsia"/>
                <w:color w:val="000000"/>
                <w:kern w:val="0"/>
                <w:sz w:val="20"/>
                <w:szCs w:val="20"/>
                <w:lang w:val="x-none"/>
              </w:rPr>
              <w:t>1102</w:t>
            </w:r>
          </w:p>
        </w:tc>
        <w:tc>
          <w:tcPr>
            <w:tcW w:w="4482"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事业单位医疗</w:t>
            </w:r>
          </w:p>
        </w:tc>
        <w:tc>
          <w:tcPr>
            <w:tcW w:w="1303"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28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752"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170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1D7D38">
            <w:pPr>
              <w:widowControl/>
              <w:jc w:val="center"/>
              <w:textAlignment w:val="center"/>
              <w:rPr>
                <w:rFonts w:ascii="TimesNewRoman" w:hAnsi="TimesNewRoman" w:cs="TimesNewRoman"/>
                <w:kern w:val="0"/>
                <w:sz w:val="18"/>
                <w:szCs w:val="18"/>
              </w:rPr>
            </w:pPr>
          </w:p>
        </w:tc>
      </w:tr>
      <w:tr>
        <w:tblPrEx>
          <w:tblW w:w="13840" w:type="dxa"/>
          <w:tblLayout w:type="fixed"/>
          <w:tblLook w:val="04A0"/>
        </w:tblPrEx>
        <w:trPr>
          <w:trHeight w:val="383"/>
        </w:trPr>
        <w:tc>
          <w:tcPr>
            <w:tcW w:w="6085" w:type="dxa"/>
            <w:gridSpan w:val="2"/>
            <w:tcBorders>
              <w:top w:val="nil"/>
              <w:left w:val="single" w:sz="4" w:space="0" w:color="auto"/>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3" w:type="dxa"/>
            <w:tcBorders>
              <w:top w:val="nil"/>
              <w:left w:val="nil"/>
              <w:bottom w:val="nil"/>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40.71</w:t>
            </w:r>
          </w:p>
        </w:tc>
        <w:tc>
          <w:tcPr>
            <w:tcW w:w="1287" w:type="dxa"/>
            <w:tcBorders>
              <w:top w:val="nil"/>
              <w:left w:val="nil"/>
              <w:bottom w:val="nil"/>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40.71</w:t>
            </w:r>
          </w:p>
        </w:tc>
        <w:tc>
          <w:tcPr>
            <w:tcW w:w="1752" w:type="dxa"/>
            <w:tcBorders>
              <w:top w:val="nil"/>
              <w:left w:val="nil"/>
              <w:bottom w:val="nil"/>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40.71</w:t>
            </w:r>
          </w:p>
        </w:tc>
        <w:tc>
          <w:tcPr>
            <w:tcW w:w="1706" w:type="dxa"/>
            <w:tcBorders>
              <w:top w:val="nil"/>
              <w:left w:val="nil"/>
              <w:bottom w:val="nil"/>
              <w:right w:val="single" w:sz="4" w:space="0" w:color="auto"/>
            </w:tcBorders>
            <w:noWrap/>
            <w:vAlign w:val="center"/>
          </w:tcPr>
          <w:p w:rsidR="001D7D38">
            <w:pPr>
              <w:jc w:val="right"/>
              <w:rPr>
                <w:rFonts w:ascii="TimesNewRoman" w:hAnsi="TimesNewRoman" w:cs="TimesNewRoman"/>
                <w:b/>
                <w:bCs/>
                <w:kern w:val="0"/>
                <w:sz w:val="18"/>
                <w:szCs w:val="18"/>
              </w:rPr>
            </w:pPr>
          </w:p>
        </w:tc>
        <w:tc>
          <w:tcPr>
            <w:tcW w:w="1707" w:type="dxa"/>
            <w:tcBorders>
              <w:top w:val="nil"/>
              <w:left w:val="nil"/>
              <w:bottom w:val="nil"/>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p>
        </w:tc>
      </w:tr>
    </w:tbl>
    <w:p w:rsidR="001D7D38">
      <w:pPr>
        <w:spacing w:line="560" w:lineRule="exact"/>
        <w:ind w:left="903" w:leftChars="430"/>
        <w:jc w:val="right"/>
        <w:rPr>
          <w:rFonts w:ascii="TimesNewRoman" w:hAnsi="TimesNewRoman" w:cs="TimesNewRoman"/>
          <w:kern w:val="0"/>
          <w:sz w:val="20"/>
        </w:rPr>
      </w:pPr>
    </w:p>
    <w:p w:rsidR="001D7D38">
      <w:pPr>
        <w:spacing w:line="560" w:lineRule="exact"/>
        <w:ind w:left="903" w:leftChars="430"/>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rPr>
        <w:t>寿县卫生职业技术学校</w:t>
      </w:r>
      <w:r>
        <w:rPr>
          <w:rFonts w:ascii="TimesNewRoman" w:hAnsi="TimesNewRoman" w:cs="TimesNewRoman"/>
          <w:kern w:val="0"/>
          <w:sz w:val="20"/>
        </w:rPr>
        <w:t>公开表</w:t>
      </w:r>
      <w:r>
        <w:rPr>
          <w:rFonts w:ascii="TimesNewRoman" w:hAnsi="TimesNewRoman" w:cs="TimesNewRoman"/>
          <w:kern w:val="0"/>
          <w:sz w:val="20"/>
        </w:rPr>
        <w:t>6</w:t>
      </w:r>
    </w:p>
    <w:p w:rsidR="001D7D38">
      <w:pPr>
        <w:spacing w:line="560" w:lineRule="exact"/>
        <w:jc w:val="center"/>
        <w:rPr>
          <w:rFonts w:ascii="宋体" w:hAnsi="宋体" w:cs="TimesNewRoman"/>
          <w:b/>
          <w:bCs/>
          <w:kern w:val="0"/>
          <w:sz w:val="28"/>
          <w:szCs w:val="32"/>
        </w:rPr>
      </w:pPr>
      <w:r>
        <w:rPr>
          <w:rFonts w:ascii="TimesNewRoman" w:eastAsia="华文中宋" w:hAnsi="TimesNewRoman" w:cs="TimesNewRoman" w:hint="eastAsia"/>
          <w:b/>
          <w:bCs/>
          <w:kern w:val="0"/>
          <w:sz w:val="30"/>
          <w:szCs w:val="30"/>
        </w:rPr>
        <w:t>寿县</w:t>
      </w:r>
      <w:r>
        <w:rPr>
          <w:rFonts w:ascii="TimesNewRoman" w:eastAsia="华文中宋" w:hAnsi="TimesNewRoman" w:cs="TimesNewRoman" w:hint="eastAsia"/>
          <w:b/>
          <w:bCs/>
          <w:kern w:val="0"/>
          <w:sz w:val="30"/>
          <w:szCs w:val="30"/>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rsidR="001D7D38">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301</w:t>
            </w:r>
          </w:p>
        </w:tc>
        <w:tc>
          <w:tcPr>
            <w:tcW w:w="4350"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工资福利支出</w:t>
            </w:r>
          </w:p>
        </w:tc>
        <w:tc>
          <w:tcPr>
            <w:tcW w:w="15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14.40</w:t>
            </w:r>
          </w:p>
        </w:tc>
        <w:tc>
          <w:tcPr>
            <w:tcW w:w="263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14.40</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30101</w:t>
            </w:r>
          </w:p>
        </w:tc>
        <w:tc>
          <w:tcPr>
            <w:tcW w:w="4350"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基本工资</w:t>
            </w:r>
          </w:p>
        </w:tc>
        <w:tc>
          <w:tcPr>
            <w:tcW w:w="15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10.92</w:t>
            </w:r>
          </w:p>
        </w:tc>
        <w:tc>
          <w:tcPr>
            <w:tcW w:w="263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10.92</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30108</w:t>
            </w:r>
          </w:p>
        </w:tc>
        <w:tc>
          <w:tcPr>
            <w:tcW w:w="4350"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机关事业单位基本养老保险缴费</w:t>
            </w:r>
          </w:p>
        </w:tc>
        <w:tc>
          <w:tcPr>
            <w:tcW w:w="15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1.75</w:t>
            </w:r>
          </w:p>
        </w:tc>
        <w:tc>
          <w:tcPr>
            <w:tcW w:w="263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1.75</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30109</w:t>
            </w:r>
          </w:p>
        </w:tc>
        <w:tc>
          <w:tcPr>
            <w:tcW w:w="4350"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职业年金缴费</w:t>
            </w:r>
          </w:p>
        </w:tc>
        <w:tc>
          <w:tcPr>
            <w:tcW w:w="15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0.87</w:t>
            </w:r>
          </w:p>
        </w:tc>
        <w:tc>
          <w:tcPr>
            <w:tcW w:w="263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0.87</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30110</w:t>
            </w:r>
          </w:p>
        </w:tc>
        <w:tc>
          <w:tcPr>
            <w:tcW w:w="4350"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职工基本医疗保险缴费</w:t>
            </w:r>
          </w:p>
        </w:tc>
        <w:tc>
          <w:tcPr>
            <w:tcW w:w="15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263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0.75</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30112</w:t>
            </w:r>
          </w:p>
        </w:tc>
        <w:tc>
          <w:tcPr>
            <w:tcW w:w="4350"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其他社会保障缴费</w:t>
            </w:r>
          </w:p>
        </w:tc>
        <w:tc>
          <w:tcPr>
            <w:tcW w:w="15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w:t>
            </w:r>
            <w:r>
              <w:rPr>
                <w:rFonts w:ascii="宋体" w:hAnsi="宋体" w:cs="宋体" w:hint="eastAsia"/>
                <w:color w:val="000000"/>
                <w:kern w:val="0"/>
                <w:sz w:val="20"/>
                <w:szCs w:val="20"/>
                <w:lang w:val="x-none"/>
              </w:rPr>
              <w:t>11</w:t>
            </w:r>
          </w:p>
        </w:tc>
        <w:tc>
          <w:tcPr>
            <w:tcW w:w="263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w:t>
            </w:r>
            <w:r>
              <w:rPr>
                <w:rFonts w:ascii="宋体" w:hAnsi="宋体" w:cs="宋体" w:hint="eastAsia"/>
                <w:color w:val="000000"/>
                <w:kern w:val="0"/>
                <w:sz w:val="20"/>
                <w:szCs w:val="20"/>
                <w:lang w:val="x-none"/>
              </w:rPr>
              <w:t>11</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303</w:t>
            </w:r>
          </w:p>
        </w:tc>
        <w:tc>
          <w:tcPr>
            <w:tcW w:w="4350"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对个人和家庭的补助</w:t>
            </w:r>
          </w:p>
        </w:tc>
        <w:tc>
          <w:tcPr>
            <w:tcW w:w="15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26.31</w:t>
            </w:r>
          </w:p>
        </w:tc>
        <w:tc>
          <w:tcPr>
            <w:tcW w:w="263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26.31</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30302</w:t>
            </w:r>
          </w:p>
        </w:tc>
        <w:tc>
          <w:tcPr>
            <w:tcW w:w="4350"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退休费</w:t>
            </w:r>
          </w:p>
        </w:tc>
        <w:tc>
          <w:tcPr>
            <w:tcW w:w="15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26.31</w:t>
            </w:r>
          </w:p>
        </w:tc>
        <w:tc>
          <w:tcPr>
            <w:tcW w:w="263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26.31</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40.71</w:t>
            </w:r>
          </w:p>
        </w:tc>
        <w:tc>
          <w:tcPr>
            <w:tcW w:w="2631"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40.71</w:t>
            </w:r>
          </w:p>
        </w:tc>
        <w:tc>
          <w:tcPr>
            <w:tcW w:w="2564"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1D7D38">
      <w:pPr>
        <w:spacing w:line="560" w:lineRule="exact"/>
        <w:rPr>
          <w:rFonts w:ascii="TimesNewRoman" w:hAnsi="TimesNewRoman" w:cs="TimesNewRoman"/>
        </w:rPr>
      </w:pPr>
    </w:p>
    <w:p w:rsidR="001D7D38">
      <w:pPr>
        <w:spacing w:line="560" w:lineRule="exact"/>
        <w:rPr>
          <w:rFonts w:ascii="TimesNewRoman" w:hAnsi="TimesNewRoman" w:cs="TimesNewRoman"/>
        </w:rPr>
      </w:pPr>
    </w:p>
    <w:p w:rsidR="001D7D38">
      <w:pPr>
        <w:spacing w:line="560" w:lineRule="exact"/>
        <w:rPr>
          <w:rFonts w:ascii="TimesNewRoman" w:hAnsi="TimesNewRoman" w:cs="TimesNewRoman" w:hint="eastAsia"/>
        </w:rPr>
      </w:pPr>
    </w:p>
    <w:p w:rsidR="00690C5E">
      <w:pPr>
        <w:spacing w:line="560" w:lineRule="exact"/>
        <w:rPr>
          <w:rFonts w:ascii="TimesNewRoman" w:hAnsi="TimesNewRoman" w:cs="TimesNewRoman" w:hint="eastAsia"/>
        </w:rPr>
      </w:pPr>
    </w:p>
    <w:p w:rsidR="00690C5E">
      <w:pPr>
        <w:spacing w:line="560" w:lineRule="exact"/>
        <w:rPr>
          <w:rFonts w:ascii="TimesNewRoman" w:hAnsi="TimesNewRoman" w:cs="TimesNewRoman"/>
        </w:rPr>
      </w:pPr>
    </w:p>
    <w:p w:rsidR="001D7D38">
      <w:pPr>
        <w:spacing w:line="560" w:lineRule="exact"/>
        <w:rPr>
          <w:rFonts w:ascii="TimesNewRoman" w:hAnsi="TimesNewRoman" w:cs="TimesNewRoman"/>
        </w:rPr>
      </w:pPr>
    </w:p>
    <w:p w:rsidR="001D7D38">
      <w:pPr>
        <w:spacing w:line="560" w:lineRule="exact"/>
        <w:jc w:val="right"/>
        <w:rPr>
          <w:rFonts w:ascii="TimesNewRoman" w:hAnsi="TimesNewRoman" w:cs="TimesNewRoman"/>
          <w:kern w:val="0"/>
          <w:sz w:val="20"/>
        </w:rPr>
      </w:pPr>
      <w:r>
        <w:rPr>
          <w:rFonts w:ascii="TimesNewRoman" w:hAnsi="TimesNewRoman" w:cs="TimesNewRoman" w:hint="eastAsia"/>
          <w:kern w:val="0"/>
          <w:sz w:val="20"/>
        </w:rPr>
        <w:t>寿县卫生职业技术学校</w:t>
      </w:r>
      <w:r>
        <w:rPr>
          <w:rFonts w:ascii="TimesNewRoman" w:hAnsi="TimesNewRoman" w:cs="TimesNewRoman"/>
          <w:kern w:val="0"/>
          <w:sz w:val="20"/>
        </w:rPr>
        <w:t>公开表</w:t>
      </w:r>
      <w:r>
        <w:rPr>
          <w:rFonts w:ascii="TimesNewRoman" w:hAnsi="TimesNewRoman" w:cs="TimesNewRoman"/>
          <w:kern w:val="0"/>
          <w:sz w:val="20"/>
        </w:rPr>
        <w:t>7</w:t>
      </w:r>
    </w:p>
    <w:p w:rsidR="001D7D38">
      <w:pPr>
        <w:spacing w:line="560" w:lineRule="exact"/>
        <w:jc w:val="center"/>
        <w:rPr>
          <w:rFonts w:ascii="宋体" w:hAnsi="宋体" w:cs="TimesNewRoman"/>
          <w:b/>
          <w:bCs/>
          <w:kern w:val="0"/>
          <w:sz w:val="28"/>
          <w:szCs w:val="32"/>
        </w:rPr>
      </w:pPr>
      <w:r>
        <w:rPr>
          <w:rFonts w:ascii="TimesNewRoman" w:eastAsia="华文中宋" w:hAnsi="TimesNewRoman" w:cs="TimesNewRoman" w:hint="eastAsia"/>
          <w:b/>
          <w:bCs/>
          <w:kern w:val="0"/>
          <w:sz w:val="30"/>
          <w:szCs w:val="30"/>
        </w:rPr>
        <w:t>寿县</w:t>
      </w:r>
      <w:r>
        <w:rPr>
          <w:rFonts w:ascii="TimesNewRoman" w:eastAsia="华文中宋" w:hAnsi="TimesNewRoman" w:cs="TimesNewRoman" w:hint="eastAsia"/>
          <w:b/>
          <w:bCs/>
          <w:kern w:val="0"/>
          <w:sz w:val="30"/>
          <w:szCs w:val="30"/>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rsidR="001D7D38">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576"/>
        </w:trPr>
        <w:tc>
          <w:tcPr>
            <w:tcW w:w="1911"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1D7D38">
            <w:pPr>
              <w:widowControl/>
              <w:spacing w:line="280" w:lineRule="exact"/>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1D7D38">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rPr>
        <w:t>寿县</w:t>
      </w:r>
      <w:r>
        <w:rPr>
          <w:rFonts w:ascii="TimesNewRoman" w:hAnsi="TimesNewRoman" w:cs="TimesNewRoman" w:hint="eastAsia"/>
          <w:kern w:val="0"/>
          <w:sz w:val="24"/>
        </w:rPr>
        <w:t>卫生职业技术学校</w:t>
      </w:r>
      <w:r>
        <w:rPr>
          <w:rFonts w:ascii="TimesNewRoman" w:hAnsi="TimesNewRoman" w:cs="TimesNewRoman"/>
          <w:kern w:val="0"/>
          <w:sz w:val="24"/>
        </w:rPr>
        <w:t>没有政府性基金预算拨款收入，也没有政府性基金预算拨款安排的支出，故本表无数。</w:t>
      </w:r>
    </w:p>
    <w:p w:rsidR="001D7D38" w:rsidP="00690C5E">
      <w:pPr>
        <w:pStyle w:val="NormalWeb"/>
        <w:adjustRightInd w:val="0"/>
        <w:snapToGrid w:val="0"/>
        <w:spacing w:after="156" w:afterLines="50" w:line="560" w:lineRule="exact"/>
        <w:ind w:right="102"/>
        <w:jc w:val="center"/>
        <w:rPr>
          <w:rFonts w:ascii="TimesNewRoman" w:eastAsia="黑体" w:hAnsi="TimesNewRoman" w:cs="TimesNewRoman"/>
          <w:bCs/>
          <w:sz w:val="36"/>
          <w:szCs w:val="36"/>
        </w:rPr>
      </w:pPr>
      <w:r>
        <w:rPr>
          <w:rFonts w:ascii="TimesNewRoman" w:hAnsi="TimesNewRoman" w:cs="TimesNewRoman" w:hint="eastAsia"/>
          <w:sz w:val="20"/>
        </w:rPr>
        <w:t xml:space="preserve">                                                                                                         </w:t>
      </w:r>
      <w:r>
        <w:rPr>
          <w:rFonts w:ascii="TimesNewRoman" w:hAnsi="TimesNewRoman" w:cs="TimesNewRoman" w:hint="eastAsia"/>
          <w:sz w:val="20"/>
        </w:rPr>
        <w:t>寿县卫生职业技术学校</w:t>
      </w:r>
      <w:r>
        <w:rPr>
          <w:rFonts w:ascii="TimesNewRoman" w:hAnsi="TimesNewRoman" w:cs="TimesNewRoman"/>
          <w:sz w:val="20"/>
        </w:rPr>
        <w:t>公开表</w:t>
      </w:r>
      <w:r>
        <w:rPr>
          <w:rFonts w:ascii="TimesNewRoman" w:eastAsia="仿宋_GB2312" w:hAnsi="TimesNewRoman" w:cs="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tblPrEx>
          <w:tblW w:w="13876" w:type="dxa"/>
          <w:tblLayout w:type="fixed"/>
          <w:tblLook w:val="04A0"/>
        </w:tblPrEx>
        <w:trPr>
          <w:gridAfter w:val="2"/>
          <w:wAfter w:w="683" w:type="dxa"/>
          <w:trHeight w:val="441"/>
        </w:trPr>
        <w:tc>
          <w:tcPr>
            <w:tcW w:w="13193" w:type="dxa"/>
            <w:gridSpan w:val="9"/>
            <w:tcBorders>
              <w:top w:val="nil"/>
              <w:left w:val="nil"/>
              <w:bottom w:val="nil"/>
              <w:right w:val="nil"/>
            </w:tcBorders>
            <w:noWrap/>
            <w:vAlign w:val="center"/>
          </w:tcPr>
          <w:p w:rsidR="001D7D38">
            <w:pPr>
              <w:spacing w:line="560" w:lineRule="exact"/>
              <w:jc w:val="center"/>
              <w:rPr>
                <w:rFonts w:ascii="宋体" w:hAnsi="宋体" w:cs="TimesNewRoman"/>
                <w:b/>
                <w:bCs/>
                <w:kern w:val="0"/>
                <w:sz w:val="28"/>
                <w:szCs w:val="32"/>
              </w:rPr>
            </w:pPr>
            <w:r>
              <w:rPr>
                <w:rFonts w:ascii="TimesNewRoman" w:eastAsia="华文中宋" w:hAnsi="TimesNewRoman" w:cs="TimesNewRoman" w:hint="eastAsia"/>
                <w:b/>
                <w:bCs/>
                <w:kern w:val="0"/>
                <w:sz w:val="30"/>
                <w:szCs w:val="30"/>
              </w:rPr>
              <w:t>寿县</w:t>
            </w:r>
            <w:r>
              <w:rPr>
                <w:rFonts w:ascii="TimesNewRoman" w:eastAsia="华文中宋" w:hAnsi="TimesNewRoman" w:cs="TimesNewRoman" w:hint="eastAsia"/>
                <w:b/>
                <w:bCs/>
                <w:kern w:val="0"/>
                <w:sz w:val="30"/>
                <w:szCs w:val="30"/>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Layout w:type="fixed"/>
          <w:tblLook w:val="04A0"/>
        </w:tblPrEx>
        <w:trPr>
          <w:trHeight w:val="299"/>
        </w:trPr>
        <w:tc>
          <w:tcPr>
            <w:tcW w:w="711" w:type="dxa"/>
            <w:tcBorders>
              <w:top w:val="nil"/>
              <w:left w:val="nil"/>
              <w:bottom w:val="single" w:sz="4" w:space="0" w:color="auto"/>
              <w:right w:val="nil"/>
            </w:tcBorders>
            <w:noWrap/>
            <w:vAlign w:val="center"/>
          </w:tcPr>
          <w:p w:rsidR="001D7D38">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rsidR="001D7D38">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rsidR="001D7D38">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rsidR="001D7D38">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rsidR="001D7D38">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rsidR="001D7D38">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1D7D38">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rsidR="001D7D38">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rsidR="001D7D38">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1D7D38">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1D7D38">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w:t>
            </w:r>
            <w:r>
              <w:rPr>
                <w:rFonts w:ascii="汉仪中秀体简" w:eastAsia="汉仪中秀体简" w:hAnsi="汉仪中秀体简" w:cs="汉仪中秀体简"/>
                <w:sz w:val="18"/>
                <w:szCs w:val="18"/>
              </w:rPr>
              <w:t>计</w:t>
            </w:r>
          </w:p>
        </w:tc>
        <w:tc>
          <w:tcPr>
            <w:tcW w:w="1495" w:type="dxa"/>
            <w:gridSpan w:val="2"/>
            <w:tcBorders>
              <w:top w:val="nil"/>
              <w:left w:val="nil"/>
              <w:bottom w:val="single" w:sz="4" w:space="0" w:color="auto"/>
              <w:right w:val="single" w:sz="4" w:space="0" w:color="auto"/>
            </w:tcBorders>
            <w:noWrap/>
            <w:vAlign w:val="center"/>
          </w:tcPr>
          <w:p w:rsidR="001D7D38">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1D7D38">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1D7D38">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4" w:type="dxa"/>
          <w:trHeight w:val="633"/>
        </w:trPr>
        <w:tc>
          <w:tcPr>
            <w:tcW w:w="13752" w:type="dxa"/>
            <w:gridSpan w:val="10"/>
            <w:tcBorders>
              <w:top w:val="single" w:sz="4" w:space="0" w:color="auto"/>
              <w:left w:val="nil"/>
              <w:bottom w:val="nil"/>
              <w:right w:val="nil"/>
            </w:tcBorders>
            <w:noWrap/>
            <w:vAlign w:val="center"/>
          </w:tcPr>
          <w:p w:rsidR="001D7D38">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rPr>
              <w:t>寿县卫生职业技术学校</w:t>
            </w:r>
            <w:r>
              <w:rPr>
                <w:rFonts w:ascii="TimesNewRoman" w:hAnsi="TimesNewRoman" w:cs="TimesNewRoman"/>
                <w:kern w:val="0"/>
                <w:sz w:val="24"/>
              </w:rPr>
              <w:t>没有国有资本经营预算拨款收入，也没有国有资本经营预算拨款安排的支出，故本表无数据</w:t>
            </w:r>
            <w:r>
              <w:rPr>
                <w:rFonts w:ascii="TimesNewRoman" w:hAnsi="TimesNewRoman" w:cs="TimesNewRoman"/>
                <w:kern w:val="0"/>
                <w:sz w:val="24"/>
              </w:rPr>
              <w:t>”</w:t>
            </w:r>
            <w:r>
              <w:rPr>
                <w:rFonts w:ascii="TimesNewRoman" w:hAnsi="TimesNewRoman" w:cs="TimesNewRoman"/>
                <w:kern w:val="0"/>
                <w:sz w:val="24"/>
              </w:rPr>
              <w:t>。</w:t>
            </w:r>
          </w:p>
        </w:tc>
      </w:tr>
    </w:tbl>
    <w:p w:rsidR="001D7D38">
      <w:pPr>
        <w:spacing w:line="560" w:lineRule="exact"/>
        <w:jc w:val="center"/>
        <w:rPr>
          <w:rFonts w:ascii="TimesNewRoman" w:hAnsi="TimesNewRoman" w:cs="TimesNewRoman"/>
          <w:kern w:val="0"/>
          <w:sz w:val="20"/>
        </w:rPr>
      </w:pPr>
    </w:p>
    <w:p w:rsidR="001D7D38">
      <w:pPr>
        <w:spacing w:line="560" w:lineRule="exact"/>
        <w:jc w:val="center"/>
        <w:rPr>
          <w:rFonts w:ascii="TimesNewRoman" w:hAnsi="TimesNewRoman" w:cs="TimesNewRoman"/>
          <w:kern w:val="0"/>
          <w:sz w:val="20"/>
        </w:rPr>
      </w:pPr>
    </w:p>
    <w:p w:rsidR="001D7D38">
      <w:pPr>
        <w:spacing w:line="560" w:lineRule="exact"/>
        <w:jc w:val="center"/>
        <w:rPr>
          <w:rFonts w:ascii="TimesNewRoman" w:hAnsi="TimesNewRoman" w:cs="TimesNewRoman"/>
          <w:kern w:val="0"/>
          <w:sz w:val="20"/>
        </w:rPr>
      </w:pPr>
      <w:r>
        <w:rPr>
          <w:rFonts w:ascii="TimesNewRoman" w:hAnsi="TimesNewRoman" w:cs="TimesNewRoman" w:hint="eastAsia"/>
          <w:kern w:val="0"/>
          <w:sz w:val="20"/>
        </w:rPr>
        <w:t>寿县卫生职业技术学校</w:t>
      </w:r>
      <w:r>
        <w:rPr>
          <w:rFonts w:ascii="TimesNewRoman" w:hAnsi="TimesNewRoman" w:cs="TimesNewRoman"/>
          <w:kern w:val="0"/>
          <w:sz w:val="20"/>
        </w:rPr>
        <w:t>公开表</w:t>
      </w:r>
      <w:r>
        <w:rPr>
          <w:rFonts w:ascii="TimesNewRoman" w:hAnsi="TimesNewRoman" w:cs="TimesNewRoman"/>
          <w:kern w:val="0"/>
          <w:sz w:val="20"/>
        </w:rPr>
        <w:t>9</w:t>
      </w:r>
    </w:p>
    <w:p w:rsidR="001D7D38">
      <w:pPr>
        <w:spacing w:line="560" w:lineRule="exact"/>
        <w:jc w:val="center"/>
        <w:rPr>
          <w:rFonts w:ascii="宋体" w:hAnsi="宋体" w:cs="TimesNewRoman"/>
          <w:b/>
          <w:bCs/>
          <w:kern w:val="0"/>
          <w:sz w:val="28"/>
          <w:szCs w:val="32"/>
        </w:rPr>
      </w:pPr>
      <w:r>
        <w:rPr>
          <w:rFonts w:ascii="TimesNewRoman" w:eastAsia="华文中宋" w:hAnsi="TimesNewRoman" w:cs="TimesNewRoman" w:hint="eastAsia"/>
          <w:b/>
          <w:bCs/>
          <w:kern w:val="0"/>
          <w:sz w:val="30"/>
          <w:szCs w:val="30"/>
        </w:rPr>
        <w:t>寿县</w:t>
      </w:r>
      <w:r>
        <w:rPr>
          <w:rFonts w:ascii="TimesNewRoman" w:eastAsia="华文中宋" w:hAnsi="TimesNewRoman" w:cs="TimesNewRoman" w:hint="eastAsia"/>
          <w:b/>
          <w:bCs/>
          <w:kern w:val="0"/>
          <w:sz w:val="30"/>
          <w:szCs w:val="30"/>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rsidR="001D7D38">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71" w:type="dxa"/>
        <w:tblLayout w:type="fixed"/>
        <w:tblLook w:val="04A0"/>
      </w:tblPr>
      <w:tblGrid>
        <w:gridCol w:w="1194"/>
        <w:gridCol w:w="1433"/>
        <w:gridCol w:w="1353"/>
        <w:gridCol w:w="916"/>
        <w:gridCol w:w="1214"/>
        <w:gridCol w:w="1214"/>
        <w:gridCol w:w="1214"/>
        <w:gridCol w:w="1214"/>
        <w:gridCol w:w="1214"/>
        <w:gridCol w:w="1214"/>
        <w:gridCol w:w="1015"/>
        <w:gridCol w:w="876"/>
      </w:tblGrid>
      <w:tr>
        <w:tblPrEx>
          <w:tblW w:w="14071" w:type="dxa"/>
          <w:tblLayout w:type="fixed"/>
          <w:tblLook w:val="04A0"/>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Layout w:type="fixed"/>
          <w:tblLook w:val="04A0"/>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rsidR="001D7D38">
            <w:pPr>
              <w:widowControl/>
              <w:spacing w:line="280" w:lineRule="exact"/>
              <w:jc w:val="left"/>
              <w:rPr>
                <w:rFonts w:ascii="TimesNewRoman" w:hAnsi="TimesNewRoman" w:cs="TimesNewRoman"/>
                <w:b/>
                <w:bCs/>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特定目标类</w:t>
            </w:r>
          </w:p>
        </w:tc>
        <w:tc>
          <w:tcPr>
            <w:tcW w:w="1433" w:type="dxa"/>
            <w:tcBorders>
              <w:top w:val="single" w:sz="4" w:space="0" w:color="auto"/>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18"/>
                <w:szCs w:val="18"/>
              </w:rPr>
            </w:pPr>
            <w:r>
              <w:rPr>
                <w:rFonts w:ascii="TimesNewRoman" w:hAnsi="TimesNewRoman" w:cs="TimesNewRoman" w:hint="eastAsia"/>
                <w:kern w:val="0"/>
                <w:sz w:val="18"/>
                <w:szCs w:val="18"/>
              </w:rPr>
              <w:t>卫生职业技术教育</w:t>
            </w:r>
          </w:p>
        </w:tc>
        <w:tc>
          <w:tcPr>
            <w:tcW w:w="1353"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寿县</w:t>
            </w:r>
            <w:r>
              <w:rPr>
                <w:rFonts w:ascii="宋体" w:hAnsi="宋体" w:cs="宋体" w:hint="eastAsia"/>
                <w:color w:val="000000"/>
                <w:kern w:val="0"/>
                <w:sz w:val="20"/>
                <w:szCs w:val="20"/>
                <w:lang w:val="x-none"/>
              </w:rPr>
              <w:t>卫生职业技术学校</w:t>
            </w:r>
          </w:p>
        </w:tc>
        <w:tc>
          <w:tcPr>
            <w:tcW w:w="916"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79.00</w:t>
            </w:r>
          </w:p>
        </w:tc>
        <w:tc>
          <w:tcPr>
            <w:tcW w:w="1214" w:type="dxa"/>
            <w:tcBorders>
              <w:top w:val="single" w:sz="4" w:space="0" w:color="auto"/>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b/>
                <w:bCs/>
                <w:kern w:val="0"/>
                <w:sz w:val="18"/>
                <w:szCs w:val="18"/>
              </w:rPr>
            </w:pPr>
            <w:r>
              <w:rPr>
                <w:rFonts w:ascii="宋体" w:hAnsi="宋体" w:cs="宋体" w:hint="eastAsia"/>
                <w:color w:val="000000"/>
                <w:kern w:val="0"/>
                <w:sz w:val="20"/>
                <w:szCs w:val="20"/>
                <w:lang w:val="x-none"/>
              </w:rPr>
              <w:t>79</w:t>
            </w:r>
            <w:r>
              <w:rPr>
                <w:rFonts w:ascii="宋体" w:hAnsi="宋体" w:cs="宋体" w:hint="eastAsia"/>
                <w:color w:val="000000"/>
                <w:kern w:val="0"/>
                <w:sz w:val="20"/>
                <w:szCs w:val="20"/>
                <w:lang w:val="x-none"/>
              </w:rPr>
              <w:t>.00</w:t>
            </w:r>
            <w:r>
              <w:rPr>
                <w:rFonts w:ascii="TimesNewRoman" w:hAnsi="TimesNewRoman" w:cs="TimesNewRoman"/>
                <w:b/>
                <w:bCs/>
                <w:kern w:val="0"/>
                <w:sz w:val="18"/>
                <w:szCs w:val="18"/>
              </w:rPr>
              <w:t>　</w:t>
            </w:r>
          </w:p>
        </w:tc>
      </w:tr>
      <w:tr>
        <w:tblPrEx>
          <w:tblW w:w="14071" w:type="dxa"/>
          <w:tblLayout w:type="fixed"/>
          <w:tblLook w:val="04A0"/>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79.00</w:t>
            </w:r>
          </w:p>
        </w:tc>
        <w:tc>
          <w:tcPr>
            <w:tcW w:w="1214"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b/>
                <w:bCs/>
                <w:kern w:val="0"/>
                <w:sz w:val="18"/>
                <w:szCs w:val="18"/>
              </w:rPr>
            </w:pPr>
          </w:p>
        </w:tc>
        <w:tc>
          <w:tcPr>
            <w:tcW w:w="1015"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79</w:t>
            </w:r>
            <w:r>
              <w:rPr>
                <w:rFonts w:ascii="宋体" w:hAnsi="宋体" w:cs="宋体" w:hint="eastAsia"/>
                <w:color w:val="000000"/>
                <w:kern w:val="0"/>
                <w:sz w:val="20"/>
                <w:szCs w:val="20"/>
                <w:lang w:val="x-none"/>
              </w:rPr>
              <w:t>.00</w:t>
            </w:r>
          </w:p>
        </w:tc>
      </w:tr>
    </w:tbl>
    <w:p w:rsidR="001D7D38" w:rsidP="00690C5E">
      <w:pPr>
        <w:pStyle w:val="NormalWeb"/>
        <w:wordWrap w:val="0"/>
        <w:adjustRightInd w:val="0"/>
        <w:snapToGrid w:val="0"/>
        <w:spacing w:after="156" w:afterLines="50" w:line="560" w:lineRule="exact"/>
        <w:jc w:val="center"/>
        <w:rPr>
          <w:rFonts w:ascii="TimesNewRoman" w:hAnsi="TimesNewRoman" w:cs="TimesNewRoman"/>
          <w:sz w:val="20"/>
          <w:szCs w:val="20"/>
        </w:rPr>
      </w:pPr>
    </w:p>
    <w:p w:rsidR="001D7D38" w:rsidP="00690C5E">
      <w:pPr>
        <w:pStyle w:val="NormalWeb"/>
        <w:wordWrap w:val="0"/>
        <w:adjustRightInd w:val="0"/>
        <w:snapToGrid w:val="0"/>
        <w:spacing w:after="156" w:afterLines="50" w:line="560" w:lineRule="exact"/>
        <w:jc w:val="center"/>
        <w:rPr>
          <w:rFonts w:ascii="TimesNewRoman" w:hAnsi="TimesNewRoman" w:cs="TimesNewRoman"/>
          <w:sz w:val="20"/>
          <w:szCs w:val="20"/>
        </w:rPr>
      </w:pPr>
    </w:p>
    <w:p w:rsidR="001D7D38" w:rsidP="00690C5E">
      <w:pPr>
        <w:pStyle w:val="NormalWeb"/>
        <w:wordWrap w:val="0"/>
        <w:adjustRightInd w:val="0"/>
        <w:snapToGrid w:val="0"/>
        <w:spacing w:after="156" w:afterLines="50" w:line="560" w:lineRule="exact"/>
        <w:jc w:val="center"/>
        <w:rPr>
          <w:rFonts w:ascii="TimesNewRoman" w:hAnsi="TimesNewRoman" w:cs="TimesNewRoman"/>
          <w:sz w:val="20"/>
          <w:szCs w:val="20"/>
        </w:rPr>
      </w:pPr>
    </w:p>
    <w:p w:rsidR="001D7D38" w:rsidP="00690C5E">
      <w:pPr>
        <w:pStyle w:val="NormalWeb"/>
        <w:wordWrap w:val="0"/>
        <w:adjustRightInd w:val="0"/>
        <w:snapToGrid w:val="0"/>
        <w:spacing w:after="156" w:afterLines="50" w:line="560" w:lineRule="exact"/>
        <w:jc w:val="center"/>
        <w:rPr>
          <w:rFonts w:ascii="TimesNewRoman" w:hAnsi="TimesNewRoman" w:cs="TimesNewRoman"/>
          <w:sz w:val="20"/>
          <w:szCs w:val="20"/>
        </w:rPr>
      </w:pPr>
    </w:p>
    <w:p w:rsidR="001D7D38" w:rsidP="00690C5E">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rPr>
        <w:t>寿县卫生职业技术学校</w:t>
      </w:r>
      <w:r>
        <w:rPr>
          <w:rFonts w:ascii="TimesNewRoman" w:hAnsi="TimesNewRoman" w:cs="TimesNewRoman"/>
          <w:sz w:val="20"/>
          <w:szCs w:val="20"/>
        </w:rPr>
        <w:t>10</w:t>
      </w:r>
    </w:p>
    <w:tbl>
      <w:tblPr>
        <w:tblW w:w="14109" w:type="dxa"/>
        <w:tblLayout w:type="fixed"/>
        <w:tblLook w:val="04A0"/>
      </w:tblPr>
      <w:tblGrid>
        <w:gridCol w:w="1907"/>
        <w:gridCol w:w="1827"/>
        <w:gridCol w:w="1430"/>
        <w:gridCol w:w="1643"/>
        <w:gridCol w:w="1823"/>
        <w:gridCol w:w="1811"/>
        <w:gridCol w:w="1780"/>
        <w:gridCol w:w="1888"/>
      </w:tblGrid>
      <w:tr>
        <w:tblPrEx>
          <w:tblW w:w="14109" w:type="dxa"/>
          <w:tblLayout w:type="fixed"/>
          <w:tblLook w:val="04A0"/>
        </w:tblPrEx>
        <w:trPr>
          <w:trHeight w:val="482"/>
        </w:trPr>
        <w:tc>
          <w:tcPr>
            <w:tcW w:w="14109" w:type="dxa"/>
            <w:gridSpan w:val="8"/>
            <w:tcBorders>
              <w:top w:val="nil"/>
              <w:left w:val="nil"/>
              <w:bottom w:val="nil"/>
              <w:right w:val="nil"/>
            </w:tcBorders>
            <w:noWrap/>
            <w:vAlign w:val="center"/>
          </w:tcPr>
          <w:p w:rsidR="001D7D38">
            <w:pPr>
              <w:widowControl/>
              <w:spacing w:line="280" w:lineRule="exact"/>
              <w:jc w:val="center"/>
              <w:rPr>
                <w:rFonts w:ascii="TimesNewRoman" w:eastAsia="华文中宋" w:hAnsi="TimesNewRoman" w:cs="TimesNewRoman"/>
                <w:b/>
                <w:bCs/>
                <w:kern w:val="0"/>
                <w:szCs w:val="32"/>
              </w:rPr>
            </w:pPr>
          </w:p>
          <w:p w:rsidR="001D7D38">
            <w:pPr>
              <w:widowControl/>
              <w:spacing w:line="280" w:lineRule="exact"/>
              <w:jc w:val="center"/>
              <w:rPr>
                <w:rFonts w:ascii="TimesNewRoman" w:eastAsia="华文中宋" w:hAnsi="TimesNewRoman" w:cs="TimesNewRoman"/>
                <w:b/>
                <w:bCs/>
                <w:kern w:val="0"/>
                <w:szCs w:val="32"/>
              </w:rPr>
            </w:pPr>
          </w:p>
          <w:p w:rsidR="001D7D38">
            <w:pPr>
              <w:widowControl/>
              <w:spacing w:line="280" w:lineRule="exact"/>
              <w:jc w:val="center"/>
              <w:rPr>
                <w:rFonts w:ascii="宋体" w:hAnsi="宋体" w:cs="TimesNewRoman"/>
                <w:b/>
                <w:bCs/>
                <w:kern w:val="0"/>
                <w:sz w:val="28"/>
                <w:szCs w:val="32"/>
              </w:rPr>
            </w:pPr>
            <w:r>
              <w:rPr>
                <w:rFonts w:ascii="TimesNewRoman" w:eastAsia="华文中宋" w:hAnsi="TimesNewRoman" w:cs="TimesNewRoman" w:hint="eastAsia"/>
                <w:b/>
                <w:bCs/>
                <w:kern w:val="0"/>
                <w:sz w:val="30"/>
                <w:szCs w:val="30"/>
              </w:rPr>
              <w:t>寿县</w:t>
            </w:r>
            <w:r>
              <w:rPr>
                <w:rFonts w:ascii="TimesNewRoman" w:eastAsia="华文中宋" w:hAnsi="TimesNewRoman" w:cs="TimesNewRoman" w:hint="eastAsia"/>
                <w:b/>
                <w:bCs/>
                <w:kern w:val="0"/>
                <w:sz w:val="30"/>
                <w:szCs w:val="30"/>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年政府采购支出表</w:t>
            </w:r>
          </w:p>
          <w:p w:rsidR="001D7D38">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4109" w:type="dxa"/>
          <w:tblLayout w:type="fixed"/>
          <w:tblLook w:val="04A0"/>
        </w:tblPrEx>
        <w:trPr>
          <w:trHeight w:val="800"/>
        </w:trPr>
        <w:tc>
          <w:tcPr>
            <w:tcW w:w="1907" w:type="dxa"/>
            <w:tcBorders>
              <w:top w:val="single" w:sz="4" w:space="0" w:color="auto"/>
              <w:left w:val="single" w:sz="4" w:space="0" w:color="auto"/>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1D7D38">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rsidR="001D7D38">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　　</w:t>
            </w:r>
          </w:p>
        </w:tc>
        <w:tc>
          <w:tcPr>
            <w:tcW w:w="182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　</w:t>
            </w:r>
          </w:p>
        </w:tc>
        <w:tc>
          <w:tcPr>
            <w:tcW w:w="182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　</w:t>
            </w:r>
          </w:p>
        </w:tc>
        <w:tc>
          <w:tcPr>
            <w:tcW w:w="1827"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1D7D38">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1D7D38">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1D7D38">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rsidR="001D7D38">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430"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1D7D38">
            <w:pPr>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1D7D38">
            <w:pPr>
              <w:widowControl/>
              <w:jc w:val="right"/>
              <w:textAlignment w:val="center"/>
              <w:rPr>
                <w:rFonts w:ascii="TimesNewRoman" w:hAnsi="TimesNewRoman" w:cs="TimesNewRoman"/>
                <w:kern w:val="0"/>
                <w:sz w:val="20"/>
              </w:rPr>
            </w:pPr>
          </w:p>
        </w:tc>
      </w:tr>
    </w:tbl>
    <w:p w:rsidR="001D7D38">
      <w:pPr>
        <w:spacing w:line="560" w:lineRule="exact"/>
        <w:rPr>
          <w:rFonts w:ascii="TimesNewRoman" w:hAnsi="TimesNewRoman" w:cs="TimesNewRoman"/>
          <w:bCs/>
          <w:sz w:val="32"/>
          <w:szCs w:val="32"/>
        </w:rPr>
        <w:sectPr>
          <w:pgSz w:w="16840" w:h="11907" w:orient="landscape"/>
          <w:pgMar w:top="1588" w:right="1531" w:bottom="1474" w:left="1560" w:header="851" w:footer="1021" w:gutter="0"/>
          <w:cols w:space="425"/>
          <w:docGrid w:type="linesAndChars" w:linePitch="312"/>
        </w:sectPr>
      </w:pPr>
      <w:r>
        <w:rPr>
          <w:rFonts w:ascii="TimesNewRoman" w:hAnsi="TimesNewRoman" w:cs="TimesNewRoman" w:hint="eastAsia"/>
          <w:kern w:val="0"/>
          <w:sz w:val="22"/>
        </w:rPr>
        <w:t>寿县卫生职业技术学校</w:t>
      </w:r>
      <w:r>
        <w:rPr>
          <w:rFonts w:ascii="TimesNewRoman" w:hAnsi="TimesNewRoman" w:cs="TimesNewRoman"/>
          <w:kern w:val="0"/>
          <w:sz w:val="22"/>
        </w:rPr>
        <w:t>没有安排政府</w:t>
      </w:r>
      <w:r>
        <w:rPr>
          <w:rFonts w:ascii="TimesNewRoman" w:hAnsi="TimesNewRoman" w:cs="TimesNewRoman" w:hint="eastAsia"/>
          <w:kern w:val="0"/>
          <w:sz w:val="22"/>
        </w:rPr>
        <w:t>采购</w:t>
      </w:r>
      <w:r>
        <w:rPr>
          <w:rFonts w:ascii="TimesNewRoman" w:hAnsi="TimesNewRoman" w:cs="TimesNewRoman"/>
          <w:kern w:val="0"/>
          <w:sz w:val="22"/>
        </w:rPr>
        <w:t>支出，故本表无数据</w:t>
      </w:r>
      <w:r>
        <w:rPr>
          <w:rFonts w:ascii="TimesNewRoman" w:hAnsi="TimesNewRoman" w:cs="TimesNewRoman" w:hint="eastAsia"/>
          <w:kern w:val="0"/>
          <w:sz w:val="22"/>
        </w:rPr>
        <w:t>。</w:t>
      </w:r>
    </w:p>
    <w:p w:rsidR="001D7D38">
      <w:pPr>
        <w:spacing w:line="560" w:lineRule="exact"/>
        <w:rPr>
          <w:rFonts w:ascii="TimesNewRoman" w:hAnsi="TimesNewRoman" w:cs="TimesNewRoman"/>
        </w:rPr>
      </w:pPr>
    </w:p>
    <w:p w:rsidR="001D7D38">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rPr>
        <w:t>寿县卫生职业技术学校</w:t>
      </w:r>
      <w:r>
        <w:rPr>
          <w:rFonts w:ascii="TimesNewRoman" w:hAnsi="TimesNewRoman" w:cs="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noWrap/>
            <w:vAlign w:val="center"/>
          </w:tcPr>
          <w:p w:rsidR="001D7D38">
            <w:pPr>
              <w:spacing w:line="560" w:lineRule="exact"/>
              <w:jc w:val="center"/>
              <w:rPr>
                <w:rFonts w:ascii="宋体" w:hAnsi="宋体" w:cs="TimesNewRoman"/>
                <w:b/>
                <w:bCs/>
                <w:kern w:val="0"/>
                <w:sz w:val="28"/>
                <w:szCs w:val="32"/>
              </w:rPr>
            </w:pPr>
            <w:r>
              <w:rPr>
                <w:rFonts w:ascii="TimesNewRoman" w:eastAsia="华文中宋" w:hAnsi="TimesNewRoman" w:cs="TimesNewRoman" w:hint="eastAsia"/>
                <w:b/>
                <w:bCs/>
                <w:kern w:val="0"/>
                <w:sz w:val="30"/>
                <w:szCs w:val="30"/>
              </w:rPr>
              <w:t>寿县</w:t>
            </w:r>
            <w:r>
              <w:rPr>
                <w:rFonts w:ascii="TimesNewRoman" w:eastAsia="华文中宋" w:hAnsi="TimesNewRoman" w:cs="TimesNewRoman" w:hint="eastAsia"/>
                <w:b/>
                <w:bCs/>
                <w:kern w:val="0"/>
                <w:sz w:val="30"/>
                <w:szCs w:val="30"/>
              </w:rPr>
              <w:t>卫生职业技术学校</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rsidR="001D7D38">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1D7D38">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1D7D38">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1D7D38">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1D7D38">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1D7D38">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1D7D38">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1D7D38">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1D7D38">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1D7D38">
            <w:pPr>
              <w:spacing w:line="280" w:lineRule="exact"/>
              <w:rPr>
                <w:rFonts w:ascii="TimesNewRoman" w:hAnsi="TimesNewRoman" w:cs="TimesNewRoman"/>
                <w:sz w:val="18"/>
                <w:szCs w:val="18"/>
              </w:rPr>
            </w:pPr>
          </w:p>
        </w:tc>
      </w:tr>
    </w:tbl>
    <w:p w:rsidR="001D7D38">
      <w:pPr>
        <w:spacing w:line="560" w:lineRule="exact"/>
        <w:rPr>
          <w:rFonts w:ascii="TimesNewRoman" w:eastAsia="楷体_GB2312" w:hAnsi="TimesNewRoman" w:cs="TimesNewRoman"/>
          <w:bCs/>
          <w:sz w:val="32"/>
          <w:szCs w:val="32"/>
        </w:rPr>
        <w:sectPr>
          <w:pgSz w:w="16840" w:h="11907" w:orient="landscape"/>
          <w:pgMar w:top="1588" w:right="1531" w:bottom="1474" w:left="1560" w:header="851" w:footer="1021" w:gutter="0"/>
          <w:cols w:space="425"/>
          <w:docGrid w:type="linesAndChars" w:linePitch="312"/>
        </w:sectPr>
      </w:pPr>
      <w:r>
        <w:rPr>
          <w:rFonts w:ascii="TimesNewRoman" w:hAnsi="TimesNewRoman" w:cs="TimesNewRoman" w:hint="eastAsia"/>
          <w:kern w:val="0"/>
          <w:sz w:val="22"/>
        </w:rPr>
        <w:t>寿县卫生职业技术学校</w:t>
      </w:r>
      <w:r>
        <w:rPr>
          <w:rFonts w:ascii="TimesNewRoman" w:hAnsi="TimesNewRoman" w:cs="TimesNewRoman"/>
          <w:kern w:val="0"/>
          <w:sz w:val="22"/>
        </w:rPr>
        <w:t>没有安排政府购买服务支出，故本表无数据</w:t>
      </w:r>
    </w:p>
    <w:p w:rsidR="001D7D38">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rsidR="001D7D38">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楷体_GB2312" w:eastAsia="楷体_GB2312" w:hAnsi="TimesNewRoman" w:cs="TimesNewRoman" w:hint="eastAsia"/>
          <w:b/>
          <w:sz w:val="32"/>
          <w:szCs w:val="32"/>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rPr>
        <w:t>寿县卫生职业技术学校</w:t>
      </w:r>
      <w:r>
        <w:rPr>
          <w:rFonts w:ascii="TimesNewRoman" w:eastAsia="黑体" w:hAnsi="TimesNewRoman" w:cs="TimesNewRoman"/>
          <w:bCs/>
          <w:sz w:val="36"/>
          <w:szCs w:val="36"/>
        </w:rPr>
        <w:t>预算情况说明</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年收支总表的说明</w:t>
      </w:r>
    </w:p>
    <w:p w:rsidR="001D7D38">
      <w:pPr>
        <w:pStyle w:val="NormalWeb"/>
        <w:adjustRightInd w:val="0"/>
        <w:snapToGrid w:val="0"/>
        <w:spacing w:beforeAutospacing="0" w:afterAutospacing="0" w:line="600" w:lineRule="exact"/>
        <w:ind w:firstLine="627" w:firstLineChars="196"/>
        <w:jc w:val="both"/>
        <w:rPr>
          <w:rFonts w:ascii="仿宋_GB2312" w:eastAsia="仿宋_GB2312" w:hAnsi="仿宋"/>
          <w:color w:val="FF0000"/>
          <w:sz w:val="32"/>
          <w:szCs w:val="32"/>
        </w:rPr>
      </w:pPr>
      <w:r>
        <w:rPr>
          <w:rFonts w:ascii="仿宋_GB2312" w:eastAsia="仿宋_GB2312" w:hAnsi="仿宋" w:hint="eastAsia"/>
          <w:sz w:val="32"/>
          <w:szCs w:val="32"/>
        </w:rPr>
        <w:t>按照综合预算的原则，寿县</w:t>
      </w:r>
      <w:r>
        <w:rPr>
          <w:rFonts w:ascii="仿宋_GB2312" w:eastAsia="仿宋_GB2312" w:hAnsi="仿宋" w:hint="eastAsia"/>
          <w:sz w:val="32"/>
          <w:szCs w:val="32"/>
        </w:rPr>
        <w:t>卫生职业技术学校</w:t>
      </w:r>
      <w:r>
        <w:rPr>
          <w:rFonts w:ascii="仿宋_GB2312" w:eastAsia="仿宋_GB2312" w:hAnsi="仿宋" w:hint="eastAsia"/>
          <w:sz w:val="32"/>
          <w:szCs w:val="32"/>
        </w:rPr>
        <w:t>所有收入和支出均纳入</w:t>
      </w:r>
      <w:r>
        <w:rPr>
          <w:rFonts w:ascii="仿宋_GB2312" w:eastAsia="仿宋_GB2312" w:hAnsi="仿宋" w:hint="eastAsia"/>
          <w:sz w:val="32"/>
          <w:szCs w:val="32"/>
        </w:rPr>
        <w:t>单位</w:t>
      </w:r>
      <w:r>
        <w:rPr>
          <w:rFonts w:ascii="仿宋_GB2312" w:eastAsia="仿宋_GB2312" w:hAnsi="仿宋" w:hint="eastAsia"/>
          <w:sz w:val="32"/>
          <w:szCs w:val="32"/>
        </w:rPr>
        <w:t>预算管理。寿县</w:t>
      </w:r>
      <w:r>
        <w:rPr>
          <w:rFonts w:ascii="仿宋_GB2312" w:eastAsia="仿宋_GB2312" w:hAnsi="仿宋" w:hint="eastAsia"/>
          <w:sz w:val="32"/>
          <w:szCs w:val="32"/>
        </w:rPr>
        <w:t>卫生职业技术学校</w:t>
      </w:r>
      <w:r>
        <w:rPr>
          <w:rFonts w:ascii="仿宋_GB2312" w:eastAsia="仿宋_GB2312" w:hAnsi="仿宋" w:hint="eastAsia"/>
          <w:sz w:val="32"/>
          <w:szCs w:val="32"/>
        </w:rPr>
        <w:t>202</w:t>
      </w:r>
      <w:r>
        <w:rPr>
          <w:rFonts w:ascii="仿宋_GB2312" w:eastAsia="仿宋_GB2312" w:hAnsi="仿宋" w:hint="eastAsia"/>
          <w:sz w:val="32"/>
          <w:szCs w:val="32"/>
        </w:rPr>
        <w:t>4</w:t>
      </w:r>
      <w:r>
        <w:rPr>
          <w:rFonts w:ascii="仿宋_GB2312" w:eastAsia="仿宋_GB2312" w:hAnsi="仿宋" w:hint="eastAsia"/>
          <w:sz w:val="32"/>
          <w:szCs w:val="32"/>
        </w:rPr>
        <w:t>年收支总预算</w:t>
      </w:r>
      <w:r>
        <w:rPr>
          <w:rFonts w:ascii="仿宋_GB2312" w:eastAsia="仿宋_GB2312" w:hAnsi="仿宋" w:hint="eastAsia"/>
          <w:sz w:val="32"/>
          <w:szCs w:val="32"/>
        </w:rPr>
        <w:t>119.71</w:t>
      </w:r>
      <w:r>
        <w:rPr>
          <w:rFonts w:ascii="仿宋_GB2312" w:eastAsia="仿宋_GB2312" w:hAnsi="仿宋" w:hint="eastAsia"/>
          <w:sz w:val="32"/>
          <w:szCs w:val="32"/>
        </w:rPr>
        <w:t>万元，收入包括一般公共预算拨款收入、事业收入，支出包括：社会保障和就业支出、卫生健康支出、</w:t>
      </w:r>
      <w:r>
        <w:rPr>
          <w:rFonts w:ascii="仿宋_GB2312" w:eastAsia="仿宋_GB2312" w:hAnsi="仿宋" w:hint="eastAsia"/>
          <w:sz w:val="32"/>
          <w:szCs w:val="32"/>
        </w:rPr>
        <w:t>教育支出</w:t>
      </w:r>
      <w:r>
        <w:rPr>
          <w:rFonts w:ascii="仿宋_GB2312" w:eastAsia="仿宋_GB2312" w:hAnsi="仿宋" w:hint="eastAsia"/>
          <w:sz w:val="32"/>
          <w:szCs w:val="32"/>
        </w:rPr>
        <w:t>。</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年收入总表的说明</w:t>
      </w:r>
    </w:p>
    <w:p w:rsidR="001D7D38">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仿宋" w:hint="eastAsia"/>
          <w:sz w:val="32"/>
          <w:szCs w:val="32"/>
        </w:rPr>
        <w:t>卫生职业技术学校</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年收入预算</w:t>
      </w:r>
      <w:r>
        <w:rPr>
          <w:rFonts w:ascii="仿宋_GB2312" w:eastAsia="仿宋_GB2312" w:hAnsi="TimesNewRoman" w:cs="TimesNewRoman" w:hint="eastAsia"/>
          <w:sz w:val="32"/>
          <w:szCs w:val="32"/>
        </w:rPr>
        <w:t>119.71</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rPr>
        <w:t>119.71</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1D7D38">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rPr>
        <w:t>119.71</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rPr>
        <w:t>40.71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34.01</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增加</w:t>
      </w:r>
      <w:r>
        <w:rPr>
          <w:rFonts w:ascii="仿宋_GB2312" w:eastAsia="仿宋_GB2312" w:hAnsi="TimesNewRoman" w:cs="TimesNewRoman" w:hint="eastAsia"/>
          <w:sz w:val="32"/>
          <w:szCs w:val="32"/>
        </w:rPr>
        <w:t>0.8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2.0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rPr>
        <w:t>：</w:t>
      </w:r>
      <w:r>
        <w:rPr>
          <w:rFonts w:ascii="仿宋_GB2312" w:eastAsia="仿宋_GB2312" w:hAnsi="仿宋_GB2312" w:cs="仿宋_GB2312" w:hint="eastAsia"/>
          <w:sz w:val="32"/>
          <w:szCs w:val="32"/>
        </w:rPr>
        <w:t>一是</w:t>
      </w:r>
      <w:r>
        <w:rPr>
          <w:rFonts w:ascii="仿宋_GB2312" w:eastAsia="仿宋_GB2312" w:hAnsi="仿宋_GB2312" w:cs="仿宋_GB2312" w:hint="eastAsia"/>
          <w:sz w:val="32"/>
          <w:szCs w:val="32"/>
        </w:rPr>
        <w:t>继续教育费用增加</w:t>
      </w:r>
      <w:r>
        <w:rPr>
          <w:rFonts w:ascii="仿宋_GB2312" w:eastAsia="仿宋_GB2312" w:hAnsi="仿宋_GB2312" w:cs="仿宋_GB2312" w:hint="eastAsia"/>
          <w:sz w:val="32"/>
          <w:szCs w:val="32"/>
        </w:rPr>
        <w:t>；二是</w:t>
      </w:r>
      <w:r>
        <w:rPr>
          <w:rFonts w:ascii="仿宋_GB2312" w:eastAsia="仿宋_GB2312" w:hAnsi="仿宋_GB2312" w:cs="仿宋_GB2312" w:hint="eastAsia"/>
          <w:color w:val="333333"/>
          <w:sz w:val="32"/>
          <w:szCs w:val="32"/>
          <w:shd w:val="clear" w:color="auto" w:fill="FFFFFF"/>
        </w:rPr>
        <w:t>人员工资调整。</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rPr>
        <w:t>79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66.99</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增加</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上升</w:t>
      </w:r>
      <w:r>
        <w:rPr>
          <w:rFonts w:ascii="仿宋_GB2312" w:eastAsia="仿宋_GB2312" w:hAnsi="TimesNewRoman" w:cs="TimesNewRoman" w:hint="eastAsia"/>
          <w:sz w:val="32"/>
          <w:szCs w:val="32"/>
        </w:rPr>
        <w:t>1.28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上升</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一</w:t>
      </w:r>
      <w:r>
        <w:rPr>
          <w:rFonts w:ascii="仿宋_GB2312" w:eastAsia="仿宋_GB2312" w:hAnsi="仿宋_GB2312" w:cs="仿宋_GB2312" w:hint="eastAsia"/>
          <w:sz w:val="32"/>
          <w:szCs w:val="32"/>
        </w:rPr>
        <w:t>是</w:t>
      </w:r>
      <w:r>
        <w:rPr>
          <w:rFonts w:ascii="仿宋_GB2312" w:eastAsia="仿宋_GB2312" w:hAnsi="仿宋_GB2312" w:cs="仿宋_GB2312" w:hint="eastAsia"/>
          <w:sz w:val="32"/>
          <w:szCs w:val="32"/>
        </w:rPr>
        <w:t>物价上涨导致</w:t>
      </w:r>
      <w:r>
        <w:rPr>
          <w:rFonts w:ascii="仿宋_GB2312" w:eastAsia="仿宋_GB2312" w:hAnsi="仿宋_GB2312" w:cs="仿宋_GB2312" w:hint="eastAsia"/>
          <w:color w:val="333333"/>
          <w:sz w:val="32"/>
          <w:szCs w:val="32"/>
          <w:shd w:val="clear" w:color="auto" w:fill="FFFFFF"/>
        </w:rPr>
        <w:t>。</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年支出总表的说明</w:t>
      </w:r>
    </w:p>
    <w:p w:rsidR="001D7D38">
      <w:pPr>
        <w:topLinePunct/>
        <w:adjustRightInd w:val="0"/>
        <w:snapToGrid w:val="0"/>
        <w:spacing w:line="580" w:lineRule="exact"/>
        <w:ind w:firstLine="640" w:firstLineChars="200"/>
        <w:rPr>
          <w:rFonts w:ascii="仿宋_GB2312" w:eastAsia="仿宋_GB2312" w:hAnsi="仿宋"/>
          <w:sz w:val="32"/>
          <w:szCs w:val="32"/>
        </w:rPr>
      </w:pPr>
      <w:r>
        <w:rPr>
          <w:rFonts w:ascii="仿宋_GB2312" w:eastAsia="仿宋_GB2312" w:hAnsi="仿宋" w:hint="eastAsia"/>
          <w:sz w:val="32"/>
          <w:szCs w:val="32"/>
        </w:rPr>
        <w:t>寿县</w:t>
      </w:r>
      <w:r>
        <w:rPr>
          <w:rFonts w:ascii="仿宋_GB2312" w:eastAsia="仿宋_GB2312" w:hAnsi="仿宋" w:hint="eastAsia"/>
          <w:sz w:val="32"/>
          <w:szCs w:val="32"/>
        </w:rPr>
        <w:t>卫生职业技术学校</w:t>
      </w:r>
      <w:r>
        <w:rPr>
          <w:rFonts w:ascii="仿宋_GB2312" w:eastAsia="仿宋_GB2312" w:hAnsi="仿宋" w:hint="eastAsia"/>
          <w:sz w:val="32"/>
          <w:szCs w:val="32"/>
        </w:rPr>
        <w:t>202</w:t>
      </w:r>
      <w:r>
        <w:rPr>
          <w:rFonts w:ascii="仿宋_GB2312" w:eastAsia="仿宋_GB2312" w:hAnsi="仿宋" w:hint="eastAsia"/>
          <w:sz w:val="32"/>
          <w:szCs w:val="32"/>
        </w:rPr>
        <w:t>4</w:t>
      </w:r>
      <w:r>
        <w:rPr>
          <w:rFonts w:ascii="仿宋_GB2312" w:eastAsia="仿宋_GB2312" w:hAnsi="仿宋" w:hint="eastAsia"/>
          <w:sz w:val="32"/>
          <w:szCs w:val="32"/>
        </w:rPr>
        <w:t>年支出预算</w:t>
      </w:r>
      <w:r>
        <w:rPr>
          <w:rFonts w:ascii="仿宋_GB2312" w:eastAsia="仿宋_GB2312" w:hAnsi="仿宋" w:hint="eastAsia"/>
          <w:sz w:val="32"/>
          <w:szCs w:val="32"/>
        </w:rPr>
        <w:t>119.71</w:t>
      </w:r>
      <w:r>
        <w:rPr>
          <w:rFonts w:ascii="仿宋_GB2312" w:eastAsia="仿宋_GB2312" w:hAnsi="仿宋" w:hint="eastAsia"/>
          <w:sz w:val="32"/>
          <w:szCs w:val="32"/>
        </w:rPr>
        <w:t>万元，比</w:t>
      </w:r>
      <w:r>
        <w:rPr>
          <w:rFonts w:ascii="仿宋_GB2312" w:eastAsia="仿宋_GB2312" w:hAnsi="仿宋" w:hint="eastAsia"/>
          <w:sz w:val="32"/>
          <w:szCs w:val="32"/>
        </w:rPr>
        <w:t>202</w:t>
      </w:r>
      <w:r>
        <w:rPr>
          <w:rFonts w:ascii="仿宋_GB2312" w:eastAsia="仿宋_GB2312" w:hAnsi="仿宋" w:hint="eastAsia"/>
          <w:sz w:val="32"/>
          <w:szCs w:val="32"/>
        </w:rPr>
        <w:t>3</w:t>
      </w:r>
      <w:r>
        <w:rPr>
          <w:rFonts w:ascii="仿宋_GB2312" w:eastAsia="仿宋_GB2312" w:hAnsi="仿宋" w:hint="eastAsia"/>
          <w:sz w:val="32"/>
          <w:szCs w:val="32"/>
        </w:rPr>
        <w:t>年预算</w:t>
      </w:r>
      <w:r>
        <w:rPr>
          <w:rFonts w:ascii="仿宋_GB2312" w:eastAsia="仿宋_GB2312" w:hAnsi="TimesNewRoman" w:cs="TimesNewRoman" w:hint="eastAsia"/>
          <w:sz w:val="32"/>
          <w:szCs w:val="32"/>
        </w:rPr>
        <w:t>增加</w:t>
      </w:r>
      <w:r>
        <w:rPr>
          <w:rFonts w:ascii="仿宋_GB2312" w:eastAsia="仿宋_GB2312" w:hAnsi="TimesNewRoman" w:cs="TimesNewRoman" w:hint="eastAsia"/>
          <w:sz w:val="32"/>
          <w:szCs w:val="32"/>
        </w:rPr>
        <w:t>0</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万元，</w:t>
      </w:r>
      <w:r>
        <w:rPr>
          <w:rFonts w:ascii="仿宋_GB2312" w:eastAsia="仿宋_GB2312" w:hAnsi="TimesNewRoman" w:cs="TimesNewRoman" w:hint="eastAsia"/>
          <w:sz w:val="32"/>
          <w:szCs w:val="32"/>
        </w:rPr>
        <w:t>上升</w:t>
      </w:r>
      <w:r>
        <w:rPr>
          <w:rFonts w:ascii="仿宋_GB2312" w:eastAsia="仿宋_GB2312" w:hAnsi="仿宋_GB2312" w:cs="仿宋_GB2312" w:hint="eastAsia"/>
          <w:sz w:val="32"/>
          <w:szCs w:val="32"/>
        </w:rPr>
        <w:t>2.0</w:t>
      </w:r>
      <w:r>
        <w:rPr>
          <w:rFonts w:ascii="仿宋_GB2312" w:eastAsia="仿宋_GB2312" w:hAnsi="仿宋" w:hint="eastAsia"/>
          <w:sz w:val="32"/>
          <w:szCs w:val="32"/>
        </w:rPr>
        <w:t>%</w:t>
      </w:r>
      <w:r>
        <w:rPr>
          <w:rFonts w:ascii="仿宋_GB2312" w:eastAsia="仿宋_GB2312" w:hAnsi="仿宋" w:hint="eastAsia"/>
          <w:sz w:val="32"/>
          <w:szCs w:val="32"/>
        </w:rPr>
        <w:t>，</w:t>
      </w:r>
      <w:r>
        <w:rPr>
          <w:rFonts w:ascii="仿宋_GB2312" w:eastAsia="仿宋_GB2312" w:hAnsi="TimesNewRoman" w:cs="TimesNewRoman" w:hint="eastAsia"/>
          <w:sz w:val="32"/>
          <w:szCs w:val="32"/>
        </w:rPr>
        <w:t>上升</w:t>
      </w:r>
      <w:r>
        <w:rPr>
          <w:rFonts w:ascii="仿宋_GB2312" w:eastAsia="仿宋_GB2312" w:hAnsi="TimesNewRoman" w:cs="TimesNewRoman" w:hint="eastAsia"/>
          <w:sz w:val="32"/>
          <w:szCs w:val="32"/>
        </w:rPr>
        <w:t>原因</w:t>
      </w:r>
      <w:r>
        <w:rPr>
          <w:rFonts w:ascii="仿宋_GB2312" w:eastAsia="仿宋_GB2312" w:hAnsi="仿宋" w:hint="eastAsia"/>
          <w:sz w:val="32"/>
          <w:szCs w:val="32"/>
        </w:rPr>
        <w:t>主要：</w:t>
      </w:r>
      <w:r>
        <w:rPr>
          <w:rFonts w:ascii="仿宋_GB2312" w:eastAsia="仿宋_GB2312" w:hAnsi="TimesNewRoman" w:cs="TimesNewRoman" w:hint="eastAsia"/>
          <w:sz w:val="32"/>
          <w:szCs w:val="32"/>
        </w:rPr>
        <w:t>一</w:t>
      </w:r>
      <w:r>
        <w:rPr>
          <w:rFonts w:ascii="仿宋_GB2312" w:eastAsia="仿宋_GB2312" w:hAnsi="仿宋_GB2312" w:cs="仿宋_GB2312" w:hint="eastAsia"/>
          <w:sz w:val="32"/>
          <w:szCs w:val="32"/>
        </w:rPr>
        <w:t>是</w:t>
      </w:r>
      <w:r>
        <w:rPr>
          <w:rFonts w:ascii="仿宋_GB2312" w:eastAsia="仿宋_GB2312" w:hAnsi="仿宋_GB2312" w:cs="仿宋_GB2312" w:hint="eastAsia"/>
          <w:sz w:val="32"/>
          <w:szCs w:val="32"/>
        </w:rPr>
        <w:t>继续教育费用增加</w:t>
      </w:r>
      <w:r>
        <w:rPr>
          <w:rFonts w:ascii="仿宋_GB2312" w:eastAsia="仿宋_GB2312" w:hAnsi="仿宋_GB2312" w:cs="仿宋_GB2312" w:hint="eastAsia"/>
          <w:sz w:val="32"/>
          <w:szCs w:val="32"/>
        </w:rPr>
        <w:t>；二是</w:t>
      </w:r>
      <w:r>
        <w:rPr>
          <w:rFonts w:ascii="仿宋_GB2312" w:eastAsia="仿宋_GB2312" w:hAnsi="仿宋_GB2312" w:cs="仿宋_GB2312" w:hint="eastAsia"/>
          <w:color w:val="333333"/>
          <w:sz w:val="32"/>
          <w:szCs w:val="32"/>
          <w:shd w:val="clear" w:color="auto" w:fill="FFFFFF"/>
        </w:rPr>
        <w:t>人员工资调整。</w:t>
      </w:r>
      <w:r>
        <w:rPr>
          <w:rFonts w:ascii="仿宋_GB2312" w:eastAsia="仿宋_GB2312" w:hAnsi="仿宋" w:hint="eastAsia"/>
          <w:sz w:val="32"/>
          <w:szCs w:val="32"/>
        </w:rPr>
        <w:t>其中，基本支出</w:t>
      </w:r>
      <w:r>
        <w:rPr>
          <w:rFonts w:ascii="仿宋_GB2312" w:eastAsia="仿宋_GB2312" w:hAnsi="TimesNewRoman" w:cs="TimesNewRoman" w:hint="eastAsia"/>
          <w:sz w:val="32"/>
          <w:szCs w:val="32"/>
        </w:rPr>
        <w:t>40.71</w:t>
      </w:r>
      <w:r>
        <w:rPr>
          <w:rFonts w:ascii="仿宋_GB2312" w:eastAsia="仿宋_GB2312" w:hAnsi="仿宋" w:hint="eastAsia"/>
          <w:sz w:val="32"/>
          <w:szCs w:val="32"/>
        </w:rPr>
        <w:t>万元，占</w:t>
      </w:r>
      <w:r>
        <w:rPr>
          <w:rFonts w:ascii="仿宋_GB2312" w:eastAsia="仿宋_GB2312" w:hAnsi="TimesNewRoman" w:cs="TimesNewRoman" w:hint="eastAsia"/>
          <w:sz w:val="32"/>
          <w:szCs w:val="32"/>
        </w:rPr>
        <w:t>34.01</w:t>
      </w:r>
      <w:r>
        <w:rPr>
          <w:rFonts w:ascii="仿宋_GB2312" w:eastAsia="仿宋_GB2312" w:hAnsi="仿宋" w:hint="eastAsia"/>
          <w:sz w:val="32"/>
          <w:szCs w:val="32"/>
        </w:rPr>
        <w:t>%</w:t>
      </w:r>
      <w:r>
        <w:rPr>
          <w:rFonts w:ascii="仿宋_GB2312" w:eastAsia="仿宋_GB2312" w:hAnsi="仿宋" w:hint="eastAsia"/>
          <w:sz w:val="32"/>
          <w:szCs w:val="32"/>
        </w:rPr>
        <w:t>，主要用于人员工资福利支出；项目支出</w:t>
      </w:r>
      <w:r>
        <w:rPr>
          <w:rFonts w:ascii="仿宋_GB2312" w:eastAsia="仿宋_GB2312" w:hAnsi="仿宋" w:hint="eastAsia"/>
          <w:sz w:val="32"/>
          <w:szCs w:val="32"/>
        </w:rPr>
        <w:t>79</w:t>
      </w:r>
      <w:r>
        <w:rPr>
          <w:rFonts w:ascii="仿宋_GB2312" w:eastAsia="仿宋_GB2312" w:hAnsi="仿宋" w:hint="eastAsia"/>
          <w:sz w:val="32"/>
          <w:szCs w:val="32"/>
        </w:rPr>
        <w:t>万元，</w:t>
      </w:r>
      <w:r>
        <w:rPr>
          <w:rFonts w:ascii="仿宋_GB2312" w:eastAsia="仿宋_GB2312" w:hAnsi="仿宋" w:hint="eastAsia"/>
          <w:sz w:val="32"/>
          <w:szCs w:val="32"/>
        </w:rPr>
        <w:t>占</w:t>
      </w:r>
      <w:r>
        <w:rPr>
          <w:rFonts w:ascii="仿宋_GB2312" w:eastAsia="仿宋_GB2312" w:hAnsi="TimesNewRoman" w:cs="TimesNewRoman" w:hint="eastAsia"/>
          <w:sz w:val="32"/>
          <w:szCs w:val="32"/>
        </w:rPr>
        <w:t>65.99</w:t>
      </w:r>
      <w:r>
        <w:rPr>
          <w:rFonts w:ascii="仿宋_GB2312" w:eastAsia="仿宋_GB2312" w:hAnsi="仿宋" w:hint="eastAsia"/>
          <w:sz w:val="32"/>
          <w:szCs w:val="32"/>
        </w:rPr>
        <w:t>%</w:t>
      </w:r>
      <w:r>
        <w:rPr>
          <w:rFonts w:ascii="仿宋_GB2312" w:eastAsia="仿宋_GB2312" w:hAnsi="仿宋" w:hint="eastAsia"/>
          <w:sz w:val="32"/>
          <w:szCs w:val="32"/>
        </w:rPr>
        <w:t>，主要用于</w:t>
      </w:r>
      <w:r>
        <w:rPr>
          <w:rFonts w:ascii="仿宋_GB2312" w:eastAsia="仿宋_GB2312" w:hAnsi="仿宋" w:hint="eastAsia"/>
          <w:sz w:val="32"/>
          <w:szCs w:val="32"/>
        </w:rPr>
        <w:t>在职在编以及自收自支人员工资</w:t>
      </w:r>
      <w:r>
        <w:rPr>
          <w:rFonts w:ascii="仿宋_GB2312" w:eastAsia="仿宋_GB2312" w:hAnsi="仿宋" w:hint="eastAsia"/>
          <w:sz w:val="32"/>
          <w:szCs w:val="32"/>
        </w:rPr>
        <w:t>和医疗卫生事业发展等支出。</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年财政拨款收支总表的说明</w:t>
      </w:r>
    </w:p>
    <w:p w:rsidR="001D7D38">
      <w:pPr>
        <w:pStyle w:val="NormalWeb"/>
        <w:topLinePunct/>
        <w:adjustRightInd w:val="0"/>
        <w:snapToGrid w:val="0"/>
        <w:spacing w:beforeAutospacing="0" w:afterAutospacing="0" w:line="580" w:lineRule="exact"/>
        <w:ind w:firstLine="640" w:firstLineChars="200"/>
        <w:jc w:val="both"/>
        <w:rPr>
          <w:rFonts w:ascii="仿宋_GB2312" w:eastAsia="仿宋_GB2312" w:hAnsi="仿宋"/>
          <w:kern w:val="2"/>
          <w:sz w:val="32"/>
          <w:szCs w:val="32"/>
        </w:rPr>
      </w:pPr>
      <w:r>
        <w:rPr>
          <w:rFonts w:ascii="仿宋_GB2312" w:eastAsia="仿宋_GB2312" w:hAnsi="仿宋" w:hint="eastAsia"/>
          <w:kern w:val="2"/>
          <w:sz w:val="32"/>
          <w:szCs w:val="32"/>
        </w:rPr>
        <w:t>寿县</w:t>
      </w:r>
      <w:r>
        <w:rPr>
          <w:rFonts w:ascii="仿宋_GB2312" w:eastAsia="仿宋_GB2312" w:hAnsi="仿宋" w:hint="eastAsia"/>
          <w:kern w:val="2"/>
          <w:sz w:val="32"/>
          <w:szCs w:val="32"/>
        </w:rPr>
        <w:t>卫生职业技术学校</w:t>
      </w:r>
      <w:r>
        <w:rPr>
          <w:rFonts w:ascii="仿宋_GB2312" w:eastAsia="仿宋_GB2312" w:hAnsi="仿宋" w:hint="eastAsia"/>
          <w:kern w:val="2"/>
          <w:sz w:val="32"/>
          <w:szCs w:val="32"/>
        </w:rPr>
        <w:t>202</w:t>
      </w:r>
      <w:r>
        <w:rPr>
          <w:rFonts w:ascii="仿宋_GB2312" w:eastAsia="仿宋_GB2312" w:hAnsi="仿宋" w:hint="eastAsia"/>
          <w:kern w:val="2"/>
          <w:sz w:val="32"/>
          <w:szCs w:val="32"/>
        </w:rPr>
        <w:t>4</w:t>
      </w:r>
      <w:r>
        <w:rPr>
          <w:rFonts w:ascii="仿宋_GB2312" w:eastAsia="仿宋_GB2312" w:hAnsi="仿宋" w:hint="eastAsia"/>
          <w:kern w:val="2"/>
          <w:sz w:val="32"/>
          <w:szCs w:val="32"/>
        </w:rPr>
        <w:t>年财政拨款收支预算</w:t>
      </w:r>
      <w:r>
        <w:rPr>
          <w:rFonts w:ascii="仿宋_GB2312" w:eastAsia="仿宋_GB2312" w:hAnsi="仿宋" w:hint="eastAsia"/>
          <w:kern w:val="2"/>
          <w:sz w:val="32"/>
          <w:szCs w:val="32"/>
        </w:rPr>
        <w:t>40.71</w:t>
      </w:r>
      <w:r>
        <w:rPr>
          <w:rFonts w:ascii="仿宋_GB2312" w:eastAsia="仿宋_GB2312" w:hAnsi="仿宋" w:hint="eastAsia"/>
          <w:kern w:val="2"/>
          <w:sz w:val="32"/>
          <w:szCs w:val="32"/>
        </w:rPr>
        <w:t>万元。收入按资金来源分为：一般公共预算拨款</w:t>
      </w:r>
      <w:r>
        <w:rPr>
          <w:rFonts w:ascii="仿宋_GB2312" w:eastAsia="仿宋_GB2312" w:hAnsi="仿宋" w:hint="eastAsia"/>
          <w:kern w:val="2"/>
          <w:sz w:val="32"/>
          <w:szCs w:val="32"/>
        </w:rPr>
        <w:t>40.71</w:t>
      </w:r>
      <w:r>
        <w:rPr>
          <w:rFonts w:ascii="仿宋_GB2312" w:eastAsia="仿宋_GB2312" w:hAnsi="仿宋" w:hint="eastAsia"/>
          <w:kern w:val="2"/>
          <w:sz w:val="32"/>
          <w:szCs w:val="32"/>
        </w:rPr>
        <w:t>万元；按资金年度分为：当年财政拨款收入</w:t>
      </w:r>
      <w:r>
        <w:rPr>
          <w:rFonts w:ascii="仿宋_GB2312" w:eastAsia="仿宋_GB2312" w:hAnsi="仿宋" w:hint="eastAsia"/>
          <w:kern w:val="2"/>
          <w:sz w:val="32"/>
          <w:szCs w:val="32"/>
        </w:rPr>
        <w:t>40.71</w:t>
      </w:r>
      <w:r>
        <w:rPr>
          <w:rFonts w:ascii="仿宋_GB2312" w:eastAsia="仿宋_GB2312" w:hAnsi="仿宋" w:hint="eastAsia"/>
          <w:kern w:val="2"/>
          <w:sz w:val="32"/>
          <w:szCs w:val="32"/>
        </w:rPr>
        <w:t>万元。支出按功能分类分为：社会保障和就业支出</w:t>
      </w:r>
      <w:r>
        <w:rPr>
          <w:rFonts w:ascii="仿宋_GB2312" w:eastAsia="仿宋_GB2312" w:hAnsi="仿宋" w:hint="eastAsia"/>
          <w:kern w:val="2"/>
          <w:sz w:val="32"/>
          <w:szCs w:val="32"/>
        </w:rPr>
        <w:t>28.93</w:t>
      </w:r>
      <w:r>
        <w:rPr>
          <w:rFonts w:ascii="仿宋_GB2312" w:eastAsia="仿宋_GB2312" w:hAnsi="仿宋" w:hint="eastAsia"/>
          <w:kern w:val="2"/>
          <w:sz w:val="32"/>
          <w:szCs w:val="32"/>
        </w:rPr>
        <w:t>万元，占</w:t>
      </w:r>
      <w:r>
        <w:rPr>
          <w:rFonts w:ascii="仿宋_GB2312" w:eastAsia="仿宋_GB2312" w:hAnsi="仿宋" w:hint="eastAsia"/>
          <w:kern w:val="2"/>
          <w:sz w:val="32"/>
          <w:szCs w:val="32"/>
        </w:rPr>
        <w:t>71.06</w:t>
      </w:r>
      <w:r>
        <w:rPr>
          <w:rFonts w:ascii="仿宋_GB2312" w:eastAsia="仿宋_GB2312" w:hAnsi="仿宋" w:hint="eastAsia"/>
          <w:kern w:val="2"/>
          <w:sz w:val="32"/>
          <w:szCs w:val="32"/>
        </w:rPr>
        <w:t>%</w:t>
      </w:r>
      <w:r>
        <w:rPr>
          <w:rFonts w:ascii="仿宋_GB2312" w:eastAsia="仿宋_GB2312" w:hAnsi="仿宋" w:hint="eastAsia"/>
          <w:kern w:val="2"/>
          <w:sz w:val="32"/>
          <w:szCs w:val="32"/>
        </w:rPr>
        <w:t>；卫生健康支出</w:t>
      </w:r>
      <w:r>
        <w:rPr>
          <w:rFonts w:ascii="仿宋_GB2312" w:eastAsia="仿宋_GB2312" w:hAnsi="仿宋" w:hint="eastAsia"/>
          <w:kern w:val="2"/>
          <w:sz w:val="32"/>
          <w:szCs w:val="32"/>
        </w:rPr>
        <w:t>0.75</w:t>
      </w:r>
      <w:r>
        <w:rPr>
          <w:rFonts w:ascii="仿宋_GB2312" w:eastAsia="仿宋_GB2312" w:hAnsi="仿宋" w:hint="eastAsia"/>
          <w:kern w:val="2"/>
          <w:sz w:val="32"/>
          <w:szCs w:val="32"/>
        </w:rPr>
        <w:t>万元，占</w:t>
      </w:r>
      <w:r>
        <w:rPr>
          <w:rFonts w:ascii="仿宋_GB2312" w:eastAsia="仿宋_GB2312" w:hAnsi="仿宋" w:hint="eastAsia"/>
          <w:kern w:val="2"/>
          <w:sz w:val="32"/>
          <w:szCs w:val="32"/>
        </w:rPr>
        <w:t>1.84</w:t>
      </w:r>
      <w:r>
        <w:rPr>
          <w:rFonts w:ascii="仿宋_GB2312" w:eastAsia="仿宋_GB2312" w:hAnsi="仿宋" w:hint="eastAsia"/>
          <w:kern w:val="2"/>
          <w:sz w:val="32"/>
          <w:szCs w:val="32"/>
        </w:rPr>
        <w:t>%</w:t>
      </w:r>
      <w:r>
        <w:rPr>
          <w:rFonts w:ascii="仿宋_GB2312" w:eastAsia="仿宋_GB2312" w:hAnsi="仿宋" w:hint="eastAsia"/>
          <w:kern w:val="2"/>
          <w:sz w:val="32"/>
          <w:szCs w:val="32"/>
        </w:rPr>
        <w:t>；</w:t>
      </w:r>
      <w:r>
        <w:rPr>
          <w:rFonts w:ascii="仿宋_GB2312" w:eastAsia="仿宋_GB2312" w:hAnsi="仿宋" w:hint="eastAsia"/>
          <w:kern w:val="2"/>
          <w:sz w:val="32"/>
          <w:szCs w:val="32"/>
        </w:rPr>
        <w:t>教育</w:t>
      </w:r>
      <w:r>
        <w:rPr>
          <w:rFonts w:ascii="仿宋_GB2312" w:eastAsia="仿宋_GB2312" w:hAnsi="仿宋" w:hint="eastAsia"/>
          <w:kern w:val="2"/>
          <w:sz w:val="32"/>
          <w:szCs w:val="32"/>
        </w:rPr>
        <w:t>支出</w:t>
      </w:r>
      <w:r>
        <w:rPr>
          <w:rFonts w:ascii="仿宋_GB2312" w:eastAsia="仿宋_GB2312" w:hAnsi="仿宋" w:hint="eastAsia"/>
          <w:kern w:val="2"/>
          <w:sz w:val="32"/>
          <w:szCs w:val="32"/>
        </w:rPr>
        <w:t>11.03</w:t>
      </w:r>
      <w:r>
        <w:rPr>
          <w:rFonts w:ascii="仿宋_GB2312" w:eastAsia="仿宋_GB2312" w:hAnsi="仿宋" w:hint="eastAsia"/>
          <w:kern w:val="2"/>
          <w:sz w:val="32"/>
          <w:szCs w:val="32"/>
        </w:rPr>
        <w:t>万元，占</w:t>
      </w:r>
      <w:r>
        <w:rPr>
          <w:rFonts w:ascii="仿宋_GB2312" w:eastAsia="仿宋_GB2312" w:hAnsi="仿宋" w:hint="eastAsia"/>
          <w:kern w:val="2"/>
          <w:sz w:val="32"/>
          <w:szCs w:val="32"/>
        </w:rPr>
        <w:t>27.09</w:t>
      </w:r>
      <w:r>
        <w:rPr>
          <w:rFonts w:ascii="仿宋_GB2312" w:eastAsia="仿宋_GB2312" w:hAnsi="仿宋" w:hint="eastAsia"/>
          <w:kern w:val="2"/>
          <w:sz w:val="32"/>
          <w:szCs w:val="32"/>
        </w:rPr>
        <w:t>%</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年一般公共预算支出表的说明</w:t>
      </w:r>
    </w:p>
    <w:p w:rsidR="001D7D38">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1D7D38">
      <w:pPr>
        <w:pStyle w:val="NormalWeb"/>
        <w:adjustRightInd w:val="0"/>
        <w:snapToGrid w:val="0"/>
        <w:spacing w:beforeAutospacing="0" w:afterAutospacing="0" w:line="600" w:lineRule="exact"/>
        <w:ind w:firstLine="627" w:firstLineChars="196"/>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寿县</w:t>
      </w:r>
      <w:r>
        <w:rPr>
          <w:rFonts w:ascii="仿宋_GB2312" w:eastAsia="仿宋_GB2312" w:hAnsi="仿宋_GB2312" w:cs="仿宋_GB2312" w:hint="eastAsia"/>
          <w:kern w:val="2"/>
          <w:sz w:val="32"/>
          <w:szCs w:val="32"/>
        </w:rPr>
        <w:t>卫生职业技术学校</w:t>
      </w:r>
      <w:r>
        <w:rPr>
          <w:rFonts w:ascii="仿宋_GB2312" w:eastAsia="仿宋_GB2312" w:hAnsi="仿宋_GB2312" w:cs="仿宋_GB2312" w:hint="eastAsia"/>
          <w:kern w:val="2"/>
          <w:sz w:val="32"/>
          <w:szCs w:val="32"/>
        </w:rPr>
        <w:t>202</w:t>
      </w:r>
      <w:r>
        <w:rPr>
          <w:rFonts w:ascii="仿宋_GB2312" w:eastAsia="仿宋_GB2312" w:hAnsi="仿宋_GB2312" w:cs="仿宋_GB2312" w:hint="eastAsia"/>
          <w:kern w:val="2"/>
          <w:sz w:val="32"/>
          <w:szCs w:val="32"/>
        </w:rPr>
        <w:t>4</w:t>
      </w:r>
      <w:r>
        <w:rPr>
          <w:rFonts w:ascii="仿宋_GB2312" w:eastAsia="仿宋_GB2312" w:hAnsi="仿宋_GB2312" w:cs="仿宋_GB2312" w:hint="eastAsia"/>
          <w:kern w:val="2"/>
          <w:sz w:val="32"/>
          <w:szCs w:val="32"/>
        </w:rPr>
        <w:t>年一般公共预算拨款</w:t>
      </w:r>
      <w:r>
        <w:rPr>
          <w:rFonts w:ascii="仿宋_GB2312" w:eastAsia="仿宋_GB2312" w:hAnsi="TimesNewRoman" w:cs="TimesNewRoman" w:hint="eastAsia"/>
          <w:sz w:val="32"/>
          <w:szCs w:val="32"/>
        </w:rPr>
        <w:t>40.71</w:t>
      </w:r>
      <w:r>
        <w:rPr>
          <w:rFonts w:ascii="仿宋_GB2312" w:eastAsia="仿宋_GB2312" w:hAnsi="仿宋_GB2312" w:cs="仿宋_GB2312" w:hint="eastAsia"/>
          <w:kern w:val="2"/>
          <w:sz w:val="32"/>
          <w:szCs w:val="32"/>
        </w:rPr>
        <w:t>万元，比</w:t>
      </w:r>
      <w:r>
        <w:rPr>
          <w:rFonts w:ascii="仿宋_GB2312" w:eastAsia="仿宋_GB2312" w:hAnsi="仿宋_GB2312" w:cs="仿宋_GB2312" w:hint="eastAsia"/>
          <w:kern w:val="2"/>
          <w:sz w:val="32"/>
          <w:szCs w:val="32"/>
        </w:rPr>
        <w:t>202</w:t>
      </w: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rPr>
        <w:t>年预算增加</w:t>
      </w:r>
      <w:r>
        <w:rPr>
          <w:rFonts w:ascii="仿宋_GB2312" w:eastAsia="仿宋_GB2312" w:hAnsi="仿宋_GB2312" w:cs="仿宋_GB2312" w:hint="eastAsia"/>
          <w:kern w:val="2"/>
          <w:sz w:val="32"/>
          <w:szCs w:val="32"/>
        </w:rPr>
        <w:t>0.8</w:t>
      </w:r>
      <w:r>
        <w:rPr>
          <w:rFonts w:ascii="仿宋_GB2312" w:eastAsia="仿宋_GB2312" w:hAnsi="仿宋_GB2312" w:cs="仿宋_GB2312" w:hint="eastAsia"/>
          <w:kern w:val="2"/>
          <w:sz w:val="32"/>
          <w:szCs w:val="32"/>
        </w:rPr>
        <w:t>万元，增长</w:t>
      </w:r>
      <w:r>
        <w:rPr>
          <w:rFonts w:ascii="仿宋_GB2312" w:eastAsia="仿宋_GB2312" w:hAnsi="仿宋_GB2312" w:cs="仿宋_GB2312" w:hint="eastAsia"/>
          <w:kern w:val="2"/>
          <w:sz w:val="32"/>
          <w:szCs w:val="32"/>
        </w:rPr>
        <w:t>2.0</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，主要原因：一是</w:t>
      </w:r>
      <w:r>
        <w:rPr>
          <w:rFonts w:ascii="仿宋_GB2312" w:eastAsia="仿宋_GB2312" w:hAnsi="仿宋_GB2312" w:cs="仿宋_GB2312" w:hint="eastAsia"/>
          <w:kern w:val="2"/>
          <w:sz w:val="32"/>
          <w:szCs w:val="32"/>
        </w:rPr>
        <w:t>继续教育费用增加</w:t>
      </w:r>
      <w:r>
        <w:rPr>
          <w:rFonts w:ascii="仿宋_GB2312" w:eastAsia="仿宋_GB2312" w:hAnsi="仿宋_GB2312" w:cs="仿宋_GB2312" w:hint="eastAsia"/>
          <w:kern w:val="2"/>
          <w:sz w:val="32"/>
          <w:szCs w:val="32"/>
        </w:rPr>
        <w:t>；二是</w:t>
      </w:r>
      <w:r>
        <w:rPr>
          <w:rFonts w:ascii="仿宋_GB2312" w:eastAsia="仿宋_GB2312" w:hAnsi="仿宋_GB2312" w:cs="仿宋_GB2312" w:hint="eastAsia"/>
          <w:color w:val="333333"/>
          <w:sz w:val="32"/>
          <w:szCs w:val="32"/>
          <w:shd w:val="clear" w:color="auto" w:fill="FFFFFF"/>
        </w:rPr>
        <w:t>人员工资调整</w:t>
      </w:r>
      <w:r>
        <w:rPr>
          <w:rFonts w:ascii="仿宋_GB2312" w:eastAsia="仿宋_GB2312" w:hAnsi="仿宋_GB2312" w:cs="仿宋_GB2312" w:hint="eastAsia"/>
          <w:color w:val="333333"/>
          <w:sz w:val="32"/>
          <w:szCs w:val="32"/>
          <w:shd w:val="clear" w:color="auto" w:fill="FFFFFF"/>
        </w:rPr>
        <w:t>.</w:t>
      </w:r>
    </w:p>
    <w:p w:rsidR="001D7D38">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1D7D38">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教育</w:t>
      </w:r>
      <w:r>
        <w:rPr>
          <w:rFonts w:ascii="仿宋_GB2312" w:eastAsia="仿宋_GB2312" w:hAnsi="TimesNewRoman" w:cs="TimesNewRoman" w:hint="eastAsia"/>
          <w:sz w:val="32"/>
          <w:szCs w:val="32"/>
        </w:rPr>
        <w:t>支出</w:t>
      </w:r>
      <w:r>
        <w:rPr>
          <w:rFonts w:ascii="仿宋_GB2312" w:eastAsia="仿宋_GB2312" w:hAnsi="TimesNewRoman" w:cs="TimesNewRoman" w:hint="eastAsia"/>
          <w:sz w:val="32"/>
          <w:szCs w:val="32"/>
        </w:rPr>
        <w:t>11.03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27.09</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rPr>
        <w:t>28.93</w:t>
      </w:r>
      <w:r>
        <w:rPr>
          <w:rFonts w:ascii="仿宋_GB2312" w:eastAsia="仿宋_GB2312" w:hAnsi="TimesNewRoman" w:cs="TimesNewRoman" w:hint="eastAsia"/>
          <w:sz w:val="32"/>
          <w:szCs w:val="32"/>
        </w:rPr>
        <w:t>万元，占</w:t>
      </w:r>
      <w:r>
        <w:rPr>
          <w:rFonts w:ascii="仿宋_GB2312" w:eastAsia="仿宋_GB2312" w:hAnsi="仿宋" w:hint="eastAsia"/>
          <w:kern w:val="2"/>
          <w:sz w:val="32"/>
          <w:szCs w:val="32"/>
        </w:rPr>
        <w:t>71.06</w:t>
      </w:r>
      <w:r>
        <w:rPr>
          <w:rFonts w:ascii="仿宋_GB2312" w:eastAsia="仿宋_GB2312" w:hAnsi="仿宋" w:hint="eastAsia"/>
          <w:kern w:val="2"/>
          <w:sz w:val="32"/>
          <w:szCs w:val="32"/>
        </w:rPr>
        <w:t>%</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rPr>
        <w:t>0.75</w:t>
      </w:r>
      <w:r>
        <w:rPr>
          <w:rFonts w:ascii="仿宋_GB2312" w:eastAsia="仿宋_GB2312" w:hAnsi="TimesNewRoman" w:cs="TimesNewRoman" w:hint="eastAsia"/>
          <w:sz w:val="32"/>
          <w:szCs w:val="32"/>
        </w:rPr>
        <w:t>万元，占</w:t>
      </w:r>
      <w:r>
        <w:rPr>
          <w:rFonts w:ascii="仿宋_GB2312" w:eastAsia="仿宋_GB2312" w:hAnsi="仿宋" w:hint="eastAsia"/>
          <w:kern w:val="2"/>
          <w:sz w:val="32"/>
          <w:szCs w:val="32"/>
        </w:rPr>
        <w:t>1.84</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w:t>
      </w:r>
    </w:p>
    <w:p w:rsidR="001D7D38">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1D7D38">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事业单位离退休</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26.31</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26.31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rPr>
        <w:t>：</w:t>
      </w:r>
      <w:r>
        <w:rPr>
          <w:rFonts w:ascii="仿宋_GB2312" w:eastAsia="仿宋_GB2312" w:hAnsi="仿宋_GB2312" w:cs="仿宋_GB2312" w:hint="eastAsia"/>
          <w:sz w:val="32"/>
          <w:szCs w:val="32"/>
        </w:rPr>
        <w:t>一、退休人员一次性增加补贴纳入年初预算申报。二、经费作为常态化实行。</w:t>
      </w:r>
    </w:p>
    <w:p w:rsidR="001D7D38">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1.75</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年预算减少</w:t>
      </w:r>
      <w:r>
        <w:rPr>
          <w:rFonts w:ascii="仿宋_GB2312" w:eastAsia="仿宋_GB2312" w:hAnsi="TimesNewRoman" w:cs="TimesNewRoman" w:hint="eastAsia"/>
          <w:sz w:val="32"/>
          <w:szCs w:val="32"/>
        </w:rPr>
        <w:t>0.67</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rPr>
        <w:t>27.69</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年退休人员增加，</w:t>
      </w:r>
      <w:r>
        <w:rPr>
          <w:rFonts w:ascii="仿宋_GB2312" w:eastAsia="仿宋_GB2312" w:hAnsi="TimesNewRoman" w:cs="TimesNewRoman" w:hint="eastAsia"/>
          <w:sz w:val="32"/>
          <w:szCs w:val="32"/>
        </w:rPr>
        <w:t>养老保险减少。</w:t>
      </w:r>
    </w:p>
    <w:p w:rsidR="001D7D38">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3</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0.87</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年预算减少</w:t>
      </w:r>
      <w:r>
        <w:rPr>
          <w:rFonts w:ascii="仿宋_GB2312" w:eastAsia="仿宋_GB2312" w:hAnsi="TimesNewRoman" w:cs="TimesNewRoman" w:hint="eastAsia"/>
          <w:sz w:val="32"/>
          <w:szCs w:val="32"/>
        </w:rPr>
        <w:t>0.34</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rPr>
        <w:t>28.10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年退休人员增加，</w:t>
      </w:r>
      <w:r>
        <w:rPr>
          <w:rFonts w:ascii="仿宋_GB2312" w:eastAsia="仿宋_GB2312" w:hAnsi="TimesNewRoman" w:cs="TimesNewRoman" w:hint="eastAsia"/>
          <w:sz w:val="32"/>
          <w:szCs w:val="32"/>
        </w:rPr>
        <w:t>职业年金减少。</w:t>
      </w:r>
    </w:p>
    <w:p w:rsidR="001D7D38">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4.</w:t>
      </w:r>
      <w:r>
        <w:rPr>
          <w:rFonts w:ascii="仿宋_GB2312" w:eastAsia="仿宋_GB2312" w:hAnsi="TimesNewRoman" w:cs="TimesNewRoman" w:hint="eastAsia"/>
          <w:b/>
          <w:sz w:val="32"/>
          <w:szCs w:val="32"/>
        </w:rPr>
        <w:t>教育支出（类）职业教育（款）中等职业教育（项）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11.03</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年预算减少</w:t>
      </w:r>
      <w:r>
        <w:rPr>
          <w:rFonts w:ascii="仿宋_GB2312" w:eastAsia="仿宋_GB2312" w:hAnsi="TimesNewRoman" w:cs="TimesNewRoman" w:hint="eastAsia"/>
          <w:sz w:val="32"/>
          <w:szCs w:val="32"/>
        </w:rPr>
        <w:t>5.25</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rPr>
        <w:t>32.25</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年退休人员增加，</w:t>
      </w:r>
      <w:r>
        <w:rPr>
          <w:rFonts w:ascii="仿宋_GB2312" w:eastAsia="仿宋_GB2312" w:hAnsi="TimesNewRoman" w:cs="TimesNewRoman" w:hint="eastAsia"/>
          <w:sz w:val="32"/>
          <w:szCs w:val="32"/>
        </w:rPr>
        <w:t>工资减少。</w:t>
      </w:r>
    </w:p>
    <w:p w:rsidR="001D7D38">
      <w:pPr>
        <w:topLinePunct/>
        <w:adjustRightInd w:val="0"/>
        <w:snapToGrid w:val="0"/>
        <w:spacing w:line="580" w:lineRule="exact"/>
        <w:ind w:firstLine="640" w:firstLineChars="200"/>
        <w:rPr>
          <w:rFonts w:ascii="仿宋_GB2312" w:eastAsia="仿宋_GB2312" w:hAnsi="仿宋_GB2312" w:cs="仿宋_GB2312"/>
          <w:sz w:val="32"/>
          <w:szCs w:val="32"/>
        </w:rPr>
      </w:pPr>
      <w:r>
        <w:rPr>
          <w:rFonts w:ascii="仿宋_GB2312" w:eastAsia="仿宋_GB2312" w:hAnsi="TimesNewRoman" w:cs="TimesNewRoman" w:hint="eastAsia"/>
          <w:sz w:val="32"/>
          <w:szCs w:val="32"/>
        </w:rPr>
        <w:t>5.</w:t>
      </w:r>
      <w:r>
        <w:rPr>
          <w:rFonts w:ascii="仿宋_GB2312" w:eastAsia="仿宋_GB2312" w:hAnsi="TimesNewRoman" w:cs="TimesNewRoman" w:hint="eastAsia"/>
          <w:b/>
          <w:sz w:val="32"/>
          <w:szCs w:val="32"/>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rPr>
        <w:t>行政事业单位医疗</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事业单位医疗</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0.75</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年预算减少</w:t>
      </w:r>
      <w:r>
        <w:rPr>
          <w:rFonts w:ascii="仿宋_GB2312" w:eastAsia="仿宋_GB2312" w:hAnsi="TimesNewRoman" w:cs="TimesNewRoman" w:hint="eastAsia"/>
          <w:sz w:val="32"/>
          <w:szCs w:val="32"/>
        </w:rPr>
        <w:t>0.29</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rPr>
        <w:t>27.88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年退休人员增加，基本支出减少。</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年一般公共预算基本支出表的说明</w:t>
      </w:r>
    </w:p>
    <w:p w:rsidR="001D7D38">
      <w:pPr>
        <w:ind w:firstLine="640" w:firstLineChars="200"/>
        <w:rPr>
          <w:rFonts w:ascii="仿宋_GB2312" w:eastAsia="仿宋_GB2312" w:hAnsi="仿宋"/>
          <w:sz w:val="32"/>
          <w:szCs w:val="32"/>
        </w:rPr>
      </w:pPr>
      <w:r>
        <w:rPr>
          <w:rFonts w:ascii="仿宋_GB2312" w:eastAsia="仿宋_GB2312" w:hAnsi="仿宋" w:hint="eastAsia"/>
          <w:sz w:val="32"/>
          <w:szCs w:val="32"/>
        </w:rPr>
        <w:t>寿县</w:t>
      </w:r>
      <w:r>
        <w:rPr>
          <w:rFonts w:ascii="仿宋_GB2312" w:eastAsia="仿宋_GB2312" w:hAnsi="仿宋" w:hint="eastAsia"/>
          <w:sz w:val="32"/>
          <w:szCs w:val="32"/>
        </w:rPr>
        <w:t>卫生职业技术学校</w:t>
      </w:r>
      <w:r>
        <w:rPr>
          <w:rFonts w:ascii="仿宋_GB2312" w:eastAsia="仿宋_GB2312" w:hAnsi="仿宋" w:hint="eastAsia"/>
          <w:sz w:val="32"/>
          <w:szCs w:val="32"/>
        </w:rPr>
        <w:t>202</w:t>
      </w:r>
      <w:r>
        <w:rPr>
          <w:rFonts w:ascii="仿宋_GB2312" w:eastAsia="仿宋_GB2312" w:hAnsi="仿宋" w:hint="eastAsia"/>
          <w:sz w:val="32"/>
          <w:szCs w:val="32"/>
        </w:rPr>
        <w:t>4</w:t>
      </w:r>
      <w:r>
        <w:rPr>
          <w:rFonts w:ascii="仿宋_GB2312" w:eastAsia="仿宋_GB2312" w:hAnsi="仿宋" w:hint="eastAsia"/>
          <w:sz w:val="32"/>
          <w:szCs w:val="32"/>
        </w:rPr>
        <w:t>年一般公共预算基本支出</w:t>
      </w:r>
      <w:r>
        <w:rPr>
          <w:rFonts w:ascii="仿宋_GB2312" w:eastAsia="仿宋_GB2312" w:hAnsi="仿宋" w:hint="eastAsia"/>
          <w:sz w:val="32"/>
          <w:szCs w:val="32"/>
        </w:rPr>
        <w:t>40.71</w:t>
      </w:r>
      <w:r>
        <w:rPr>
          <w:rFonts w:ascii="仿宋_GB2312" w:eastAsia="仿宋_GB2312" w:hAnsi="仿宋" w:hint="eastAsia"/>
          <w:sz w:val="32"/>
          <w:szCs w:val="32"/>
        </w:rPr>
        <w:t>万元，其中：</w:t>
      </w:r>
      <w:r>
        <w:rPr>
          <w:rFonts w:ascii="仿宋_GB2312" w:eastAsia="仿宋_GB2312" w:hAnsi="仿宋" w:hint="eastAsia"/>
          <w:sz w:val="32"/>
          <w:szCs w:val="32"/>
        </w:rPr>
        <w:t>人员经费</w:t>
      </w:r>
      <w:r>
        <w:rPr>
          <w:rFonts w:ascii="仿宋_GB2312" w:eastAsia="仿宋_GB2312" w:hAnsi="仿宋" w:hint="eastAsia"/>
          <w:sz w:val="32"/>
          <w:szCs w:val="32"/>
        </w:rPr>
        <w:t>40.71</w:t>
      </w:r>
      <w:r>
        <w:rPr>
          <w:rFonts w:ascii="仿宋_GB2312" w:eastAsia="仿宋_GB2312" w:hAnsi="仿宋" w:hint="eastAsia"/>
          <w:sz w:val="32"/>
          <w:szCs w:val="32"/>
        </w:rPr>
        <w:t>万元</w:t>
      </w:r>
      <w:r w:rsidR="00690C5E">
        <w:rPr>
          <w:rFonts w:ascii="仿宋_GB2312" w:eastAsia="仿宋_GB2312" w:hAnsi="仿宋" w:hint="eastAsia"/>
          <w:sz w:val="32"/>
          <w:szCs w:val="32"/>
        </w:rPr>
        <w:t>,</w:t>
      </w:r>
      <w:r w:rsidRPr="00690C5E" w:rsidR="00690C5E">
        <w:rPr>
          <w:rFonts w:ascii="仿宋_GB2312" w:eastAsia="仿宋_GB2312" w:hAnsi="TimesNewRoman" w:cs="TimesNewRoman" w:hint="eastAsia"/>
          <w:sz w:val="32"/>
          <w:szCs w:val="32"/>
        </w:rPr>
        <w:t xml:space="preserve"> </w:t>
      </w:r>
      <w:r w:rsidR="00690C5E">
        <w:rPr>
          <w:rFonts w:ascii="仿宋_GB2312" w:eastAsia="仿宋_GB2312" w:hAnsi="TimesNewRoman" w:cs="TimesNewRoman" w:hint="eastAsia"/>
          <w:sz w:val="32"/>
          <w:szCs w:val="32"/>
        </w:rPr>
        <w:t>公用经费0万元</w:t>
      </w:r>
      <w:r>
        <w:rPr>
          <w:rFonts w:ascii="仿宋_GB2312" w:eastAsia="仿宋_GB2312" w:hAnsi="仿宋" w:hint="eastAsia"/>
          <w:sz w:val="32"/>
          <w:szCs w:val="32"/>
        </w:rPr>
        <w:t>。</w:t>
      </w:r>
    </w:p>
    <w:p w:rsidR="001D7D38">
      <w:pPr>
        <w:ind w:firstLine="640" w:firstLineChars="200"/>
        <w:rPr>
          <w:rFonts w:ascii="仿宋_GB2312" w:eastAsia="仿宋_GB2312" w:hAnsi="仿宋" w:hint="eastAsia"/>
          <w:sz w:val="32"/>
          <w:szCs w:val="32"/>
        </w:rPr>
      </w:pPr>
      <w:r>
        <w:rPr>
          <w:rFonts w:ascii="仿宋_GB2312" w:eastAsia="仿宋_GB2312" w:hAnsi="仿宋" w:hint="eastAsia"/>
          <w:sz w:val="32"/>
          <w:szCs w:val="32"/>
        </w:rPr>
        <w:t>（</w:t>
      </w:r>
      <w:r>
        <w:rPr>
          <w:rFonts w:ascii="仿宋_GB2312" w:eastAsia="仿宋_GB2312" w:hAnsi="仿宋" w:hint="eastAsia"/>
          <w:sz w:val="32"/>
          <w:szCs w:val="32"/>
        </w:rPr>
        <w:t>一</w:t>
      </w:r>
      <w:r>
        <w:rPr>
          <w:rFonts w:ascii="仿宋_GB2312" w:eastAsia="仿宋_GB2312" w:hAnsi="仿宋" w:hint="eastAsia"/>
          <w:sz w:val="32"/>
          <w:szCs w:val="32"/>
        </w:rPr>
        <w:t>）</w:t>
      </w:r>
      <w:r>
        <w:rPr>
          <w:rFonts w:ascii="仿宋_GB2312" w:eastAsia="仿宋_GB2312" w:hAnsi="仿宋" w:hint="eastAsia"/>
          <w:sz w:val="32"/>
          <w:szCs w:val="32"/>
        </w:rPr>
        <w:t>人员经费</w:t>
      </w:r>
      <w:r>
        <w:rPr>
          <w:rFonts w:ascii="仿宋_GB2312" w:eastAsia="仿宋_GB2312" w:hAnsi="仿宋" w:hint="eastAsia"/>
          <w:sz w:val="32"/>
          <w:szCs w:val="32"/>
        </w:rPr>
        <w:t>40.71</w:t>
      </w:r>
      <w:r>
        <w:rPr>
          <w:rFonts w:ascii="仿宋_GB2312" w:eastAsia="仿宋_GB2312" w:hAnsi="仿宋" w:hint="eastAsia"/>
          <w:sz w:val="32"/>
          <w:szCs w:val="32"/>
        </w:rPr>
        <w:t>万元，</w:t>
      </w:r>
      <w:r>
        <w:rPr>
          <w:rFonts w:ascii="仿宋_GB2312" w:eastAsia="仿宋_GB2312" w:hAnsi="仿宋" w:hint="eastAsia"/>
          <w:sz w:val="32"/>
          <w:szCs w:val="32"/>
        </w:rPr>
        <w:t>主要包括：基本工资、机关事业单位基本养老保险缴费、职业年金缴费、职工基本医疗保险缴费、</w:t>
      </w:r>
      <w:r>
        <w:rPr>
          <w:rFonts w:ascii="仿宋_GB2312" w:eastAsia="仿宋_GB2312" w:hAnsi="仿宋" w:hint="eastAsia"/>
          <w:sz w:val="32"/>
          <w:szCs w:val="32"/>
        </w:rPr>
        <w:t>其他社会保障</w:t>
      </w:r>
      <w:r>
        <w:rPr>
          <w:rFonts w:ascii="仿宋_GB2312" w:eastAsia="仿宋_GB2312" w:hAnsi="仿宋" w:hint="eastAsia"/>
          <w:sz w:val="32"/>
          <w:szCs w:val="32"/>
        </w:rPr>
        <w:t>等。</w:t>
      </w:r>
    </w:p>
    <w:p w:rsidR="00690C5E">
      <w:pPr>
        <w:ind w:firstLine="640" w:firstLineChars="200"/>
        <w:rPr>
          <w:rFonts w:ascii="楷体_GB2312" w:eastAsia="楷体_GB2312" w:hAnsi="仿宋"/>
          <w:sz w:val="32"/>
          <w:szCs w:val="32"/>
        </w:rPr>
      </w:pPr>
      <w:r>
        <w:rPr>
          <w:rFonts w:ascii="仿宋_GB2312" w:eastAsia="仿宋_GB2312" w:hAnsi="TimesNewRoman" w:cs="TimesNewRoman" w:hint="eastAsia"/>
          <w:sz w:val="32"/>
          <w:szCs w:val="32"/>
        </w:rPr>
        <w:t>（二）公用经费XX万元。</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年政府性基金预算支出表的说明</w:t>
      </w:r>
    </w:p>
    <w:p w:rsidR="001D7D38">
      <w:pPr>
        <w:pStyle w:val="NormalWeb"/>
        <w:adjustRightInd w:val="0"/>
        <w:snapToGrid w:val="0"/>
        <w:spacing w:beforeAutospacing="0" w:afterAutospacing="0"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寿县</w:t>
      </w:r>
      <w:r>
        <w:rPr>
          <w:rFonts w:ascii="仿宋_GB2312" w:eastAsia="仿宋_GB2312" w:hAnsi="仿宋" w:hint="eastAsia"/>
          <w:sz w:val="32"/>
          <w:szCs w:val="32"/>
        </w:rPr>
        <w:t>卫生职业技术学校</w:t>
      </w:r>
      <w:r>
        <w:rPr>
          <w:rFonts w:ascii="仿宋_GB2312" w:eastAsia="仿宋_GB2312" w:hAnsi="仿宋" w:hint="eastAsia"/>
          <w:sz w:val="32"/>
          <w:szCs w:val="32"/>
        </w:rPr>
        <w:t>202</w:t>
      </w:r>
      <w:r>
        <w:rPr>
          <w:rFonts w:ascii="仿宋_GB2312" w:eastAsia="仿宋_GB2312" w:hAnsi="仿宋" w:hint="eastAsia"/>
          <w:sz w:val="32"/>
          <w:szCs w:val="32"/>
        </w:rPr>
        <w:t>4</w:t>
      </w:r>
      <w:r>
        <w:rPr>
          <w:rFonts w:ascii="仿宋_GB2312" w:eastAsia="仿宋_GB2312" w:hAnsi="仿宋" w:hint="eastAsia"/>
          <w:sz w:val="32"/>
          <w:szCs w:val="32"/>
        </w:rPr>
        <w:t>年没有政府性基金预算拨款收入，也没有使用政府性基金预算拨款安排的支出。</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年国有资本经营预算支出表的说明</w:t>
      </w:r>
    </w:p>
    <w:p w:rsidR="001D7D38">
      <w:pPr>
        <w:pStyle w:val="NormalWeb"/>
        <w:adjustRightInd w:val="0"/>
        <w:snapToGrid w:val="0"/>
        <w:spacing w:beforeAutospacing="0" w:afterAutospacing="0"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寿县</w:t>
      </w:r>
      <w:r>
        <w:rPr>
          <w:rFonts w:ascii="仿宋_GB2312" w:eastAsia="仿宋_GB2312" w:hAnsi="仿宋" w:hint="eastAsia"/>
          <w:sz w:val="32"/>
          <w:szCs w:val="32"/>
        </w:rPr>
        <w:t>卫生职业技术学校</w:t>
      </w:r>
      <w:r>
        <w:rPr>
          <w:rFonts w:ascii="仿宋_GB2312" w:eastAsia="仿宋_GB2312" w:hAnsi="仿宋" w:hint="eastAsia"/>
          <w:sz w:val="32"/>
          <w:szCs w:val="32"/>
        </w:rPr>
        <w:t>202</w:t>
      </w:r>
      <w:r>
        <w:rPr>
          <w:rFonts w:ascii="仿宋_GB2312" w:eastAsia="仿宋_GB2312" w:hAnsi="仿宋" w:hint="eastAsia"/>
          <w:sz w:val="32"/>
          <w:szCs w:val="32"/>
        </w:rPr>
        <w:t>4</w:t>
      </w:r>
      <w:r>
        <w:rPr>
          <w:rFonts w:ascii="仿宋_GB2312" w:eastAsia="仿宋_GB2312" w:hAnsi="仿宋" w:hint="eastAsia"/>
          <w:sz w:val="32"/>
          <w:szCs w:val="32"/>
        </w:rPr>
        <w:t>年没有国有资本经营预算拨款收入，也没有使用国有资本经营预算拨款安排的支出。</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年项目支出表的说明</w:t>
      </w:r>
    </w:p>
    <w:p w:rsidR="001D7D38">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卫生职业技术学校</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年预算共安排项目支出</w:t>
      </w:r>
      <w:r>
        <w:rPr>
          <w:rFonts w:ascii="仿宋_GB2312" w:eastAsia="仿宋_GB2312" w:hAnsi="TimesNewRoman" w:cs="TimesNewRoman" w:hint="eastAsia"/>
          <w:sz w:val="32"/>
          <w:szCs w:val="32"/>
        </w:rPr>
        <w:t>79</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28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rPr>
        <w:t>继续教育费用增加</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万元，政府性基金预算拨款安排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万元），财政拨款上年结转安排</w:t>
      </w:r>
      <w:r>
        <w:rPr>
          <w:rFonts w:ascii="仿宋_GB2312" w:eastAsia="仿宋_GB2312" w:hAnsi="TimesNewRoman" w:cs="TimesNewRoman" w:hint="eastAsia"/>
          <w:sz w:val="32"/>
          <w:szCs w:val="32"/>
        </w:rPr>
        <w:t xml:space="preserve"> </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万元，政府性基金预算拨款安排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万元）、财政专户管理资金安排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万元和单位资金安排</w:t>
      </w:r>
      <w:r>
        <w:rPr>
          <w:rFonts w:ascii="仿宋_GB2312" w:eastAsia="仿宋_GB2312" w:hAnsi="TimesNewRoman" w:cs="TimesNewRoman" w:hint="eastAsia"/>
          <w:sz w:val="32"/>
          <w:szCs w:val="32"/>
        </w:rPr>
        <w:t>79</w:t>
      </w:r>
      <w:r>
        <w:rPr>
          <w:rFonts w:ascii="仿宋_GB2312" w:eastAsia="仿宋_GB2312" w:hAnsi="TimesNewRoman" w:cs="TimesNewRoman" w:hint="eastAsia"/>
          <w:sz w:val="32"/>
          <w:szCs w:val="32"/>
        </w:rPr>
        <w:t>万元。</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年政府采购支出表的说明</w:t>
      </w:r>
    </w:p>
    <w:p w:rsidR="001D7D38">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仿宋" w:cs="宋体" w:hint="eastAsia"/>
          <w:sz w:val="32"/>
          <w:szCs w:val="32"/>
        </w:rPr>
        <w:t>寿县</w:t>
      </w:r>
      <w:r>
        <w:rPr>
          <w:rFonts w:ascii="仿宋_GB2312" w:eastAsia="仿宋_GB2312" w:hAnsi="仿宋" w:cs="宋体" w:hint="eastAsia"/>
          <w:sz w:val="32"/>
          <w:szCs w:val="32"/>
        </w:rPr>
        <w:t>卫生职业技术学校</w:t>
      </w:r>
      <w:r>
        <w:rPr>
          <w:rFonts w:ascii="仿宋_GB2312" w:eastAsia="仿宋_GB2312" w:hAnsi="楷体" w:hint="eastAsia"/>
          <w:sz w:val="32"/>
          <w:szCs w:val="32"/>
        </w:rPr>
        <w:t>202</w:t>
      </w:r>
      <w:r>
        <w:rPr>
          <w:rFonts w:ascii="仿宋_GB2312" w:eastAsia="仿宋_GB2312" w:hAnsi="楷体" w:hint="eastAsia"/>
          <w:sz w:val="32"/>
          <w:szCs w:val="32"/>
        </w:rPr>
        <w:t>4</w:t>
      </w:r>
      <w:r>
        <w:rPr>
          <w:rFonts w:ascii="仿宋_GB2312" w:eastAsia="仿宋_GB2312" w:hAnsi="楷体" w:hint="eastAsia"/>
          <w:sz w:val="32"/>
          <w:szCs w:val="32"/>
        </w:rPr>
        <w:t>年</w:t>
      </w:r>
      <w:r>
        <w:rPr>
          <w:rFonts w:ascii="仿宋_GB2312" w:eastAsia="仿宋_GB2312" w:hAnsi="楷体" w:hint="eastAsia"/>
          <w:sz w:val="32"/>
          <w:szCs w:val="32"/>
        </w:rPr>
        <w:t>没有</w:t>
      </w:r>
      <w:r>
        <w:rPr>
          <w:rFonts w:ascii="仿宋_GB2312" w:eastAsia="仿宋_GB2312" w:hAnsi="楷体" w:hint="eastAsia"/>
          <w:sz w:val="32"/>
          <w:szCs w:val="32"/>
        </w:rPr>
        <w:t>政府采购预算</w:t>
      </w:r>
      <w:r>
        <w:rPr>
          <w:rFonts w:ascii="仿宋_GB2312" w:eastAsia="仿宋_GB2312" w:hAnsi="楷体" w:hint="eastAsia"/>
          <w:sz w:val="32"/>
          <w:szCs w:val="32"/>
        </w:rPr>
        <w:t>拨款收入，也没有政府采购预算拨款安排的支出</w:t>
      </w:r>
      <w:r>
        <w:rPr>
          <w:rFonts w:ascii="仿宋_GB2312" w:eastAsia="仿宋_GB2312" w:hAnsi="楷体" w:hint="eastAsia"/>
          <w:sz w:val="32"/>
          <w:szCs w:val="32"/>
        </w:rPr>
        <w:t>。</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年政府购买服务支出表的说明</w:t>
      </w:r>
    </w:p>
    <w:p w:rsidR="001D7D38">
      <w:pPr>
        <w:adjustRightInd w:val="0"/>
        <w:snapToGrid w:val="0"/>
        <w:spacing w:line="600" w:lineRule="exact"/>
        <w:ind w:firstLine="640" w:firstLineChars="200"/>
        <w:rPr>
          <w:rFonts w:ascii="仿宋_GB2312" w:eastAsia="仿宋_GB2312" w:hAnsi="楷体"/>
          <w:color w:val="3366FF"/>
          <w:sz w:val="32"/>
          <w:szCs w:val="32"/>
        </w:rPr>
      </w:pPr>
      <w:r>
        <w:rPr>
          <w:rFonts w:ascii="仿宋_GB2312" w:eastAsia="仿宋_GB2312" w:hAnsi="仿宋" w:cs="宋体" w:hint="eastAsia"/>
          <w:kern w:val="0"/>
          <w:sz w:val="32"/>
          <w:szCs w:val="32"/>
        </w:rPr>
        <w:t>寿县</w:t>
      </w:r>
      <w:r>
        <w:rPr>
          <w:rFonts w:ascii="仿宋_GB2312" w:eastAsia="仿宋_GB2312" w:hAnsi="仿宋" w:cs="宋体" w:hint="eastAsia"/>
          <w:kern w:val="0"/>
          <w:sz w:val="32"/>
          <w:szCs w:val="32"/>
        </w:rPr>
        <w:t>卫生职业技术学校</w:t>
      </w:r>
      <w:r>
        <w:rPr>
          <w:rFonts w:ascii="仿宋_GB2312" w:eastAsia="仿宋_GB2312" w:hAnsi="仿宋" w:cs="宋体" w:hint="eastAsia"/>
          <w:kern w:val="0"/>
          <w:sz w:val="32"/>
          <w:szCs w:val="32"/>
        </w:rPr>
        <w:t>202</w:t>
      </w:r>
      <w:r>
        <w:rPr>
          <w:rFonts w:ascii="仿宋_GB2312" w:eastAsia="仿宋_GB2312" w:hAnsi="仿宋" w:cs="宋体" w:hint="eastAsia"/>
          <w:kern w:val="0"/>
          <w:sz w:val="32"/>
          <w:szCs w:val="32"/>
        </w:rPr>
        <w:t>4</w:t>
      </w:r>
      <w:r>
        <w:rPr>
          <w:rFonts w:ascii="仿宋_GB2312" w:eastAsia="仿宋_GB2312" w:hAnsi="仿宋" w:cs="宋体" w:hint="eastAsia"/>
          <w:kern w:val="0"/>
          <w:sz w:val="32"/>
          <w:szCs w:val="32"/>
        </w:rPr>
        <w:t>年</w:t>
      </w:r>
      <w:r>
        <w:rPr>
          <w:rFonts w:ascii="仿宋_GB2312" w:eastAsia="仿宋_GB2312" w:hAnsi="仿宋" w:cs="宋体" w:hint="eastAsia"/>
          <w:kern w:val="0"/>
          <w:sz w:val="32"/>
          <w:szCs w:val="32"/>
        </w:rPr>
        <w:t>没有安排</w:t>
      </w:r>
      <w:r>
        <w:rPr>
          <w:rFonts w:ascii="仿宋_GB2312" w:eastAsia="仿宋_GB2312" w:hAnsi="仿宋" w:cs="宋体" w:hint="eastAsia"/>
          <w:kern w:val="0"/>
          <w:sz w:val="32"/>
          <w:szCs w:val="32"/>
        </w:rPr>
        <w:t>政府购买服务</w:t>
      </w:r>
      <w:r>
        <w:rPr>
          <w:rFonts w:ascii="仿宋_GB2312" w:eastAsia="仿宋_GB2312" w:hAnsi="仿宋" w:cs="宋体" w:hint="eastAsia"/>
          <w:kern w:val="0"/>
          <w:sz w:val="32"/>
          <w:szCs w:val="32"/>
        </w:rPr>
        <w:t>支出</w:t>
      </w:r>
      <w:r>
        <w:rPr>
          <w:rFonts w:ascii="仿宋_GB2312" w:eastAsia="仿宋_GB2312" w:hAnsi="仿宋" w:cs="宋体" w:hint="eastAsia"/>
          <w:kern w:val="0"/>
          <w:sz w:val="32"/>
          <w:szCs w:val="32"/>
        </w:rPr>
        <w:t>。</w:t>
      </w:r>
    </w:p>
    <w:p w:rsidR="001D7D38" w:rsidP="00690C5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1D7D38">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1D7D38">
      <w:pPr>
        <w:spacing w:line="600" w:lineRule="exact"/>
        <w:ind w:firstLine="642"/>
        <w:rPr>
          <w:rFonts w:ascii="仿宋_GB2312" w:eastAsia="仿宋_GB2312" w:hAnsi="仿宋_GB2312" w:cs="仿宋_GB2312"/>
          <w:bCs/>
          <w:sz w:val="30"/>
          <w:szCs w:val="30"/>
        </w:rPr>
      </w:pPr>
      <w:r>
        <w:rPr>
          <w:rFonts w:ascii="仿宋_GB2312" w:eastAsia="仿宋_GB2312" w:hAnsi="楷体" w:hint="eastAsia"/>
          <w:sz w:val="32"/>
          <w:szCs w:val="32"/>
        </w:rPr>
        <w:t>（</w:t>
      </w:r>
      <w:r>
        <w:rPr>
          <w:rFonts w:ascii="仿宋_GB2312" w:eastAsia="仿宋_GB2312" w:hAnsi="楷体" w:hint="eastAsia"/>
          <w:sz w:val="32"/>
          <w:szCs w:val="32"/>
        </w:rPr>
        <w:t>1</w:t>
      </w:r>
      <w:r>
        <w:rPr>
          <w:rFonts w:ascii="仿宋_GB2312" w:eastAsia="仿宋_GB2312" w:hAnsi="楷体" w:hint="eastAsia"/>
          <w:sz w:val="32"/>
          <w:szCs w:val="32"/>
        </w:rPr>
        <w:t>）项目概述和内容。履行医疗卫生</w:t>
      </w:r>
      <w:r>
        <w:rPr>
          <w:rFonts w:ascii="仿宋_GB2312" w:eastAsia="仿宋_GB2312" w:hAnsi="楷体" w:hint="eastAsia"/>
          <w:sz w:val="32"/>
          <w:szCs w:val="32"/>
        </w:rPr>
        <w:t>人员培训</w:t>
      </w:r>
      <w:r>
        <w:rPr>
          <w:rFonts w:ascii="仿宋_GB2312" w:eastAsia="仿宋_GB2312" w:hAnsi="楷体" w:hint="eastAsia"/>
          <w:sz w:val="32"/>
          <w:szCs w:val="32"/>
        </w:rPr>
        <w:t>服务职能，发挥基层医疗卫生</w:t>
      </w:r>
      <w:r>
        <w:rPr>
          <w:rFonts w:ascii="仿宋_GB2312" w:eastAsia="仿宋_GB2312" w:hAnsi="楷体" w:hint="eastAsia"/>
          <w:sz w:val="32"/>
          <w:szCs w:val="32"/>
        </w:rPr>
        <w:t>培训</w:t>
      </w:r>
      <w:r>
        <w:rPr>
          <w:rFonts w:ascii="仿宋_GB2312" w:eastAsia="仿宋_GB2312" w:hAnsi="楷体" w:hint="eastAsia"/>
          <w:sz w:val="32"/>
          <w:szCs w:val="32"/>
        </w:rPr>
        <w:t>枢纽作用，做好医疗卫生</w:t>
      </w:r>
      <w:r>
        <w:rPr>
          <w:rFonts w:ascii="仿宋_GB2312" w:eastAsia="仿宋_GB2312" w:hAnsi="楷体" w:hint="eastAsia"/>
          <w:sz w:val="32"/>
          <w:szCs w:val="32"/>
        </w:rPr>
        <w:t>培训</w:t>
      </w:r>
      <w:r>
        <w:rPr>
          <w:rFonts w:ascii="仿宋_GB2312" w:eastAsia="仿宋_GB2312" w:hAnsi="楷体" w:hint="eastAsia"/>
          <w:sz w:val="32"/>
          <w:szCs w:val="32"/>
        </w:rPr>
        <w:t>服务，推动基层医疗卫生事业发展。主要用于支付</w:t>
      </w:r>
      <w:r>
        <w:rPr>
          <w:rFonts w:ascii="仿宋_GB2312" w:eastAsia="仿宋_GB2312" w:hAnsi="楷体" w:hint="eastAsia"/>
          <w:sz w:val="32"/>
          <w:szCs w:val="32"/>
        </w:rPr>
        <w:t>自收自支人员工资及正常运转</w:t>
      </w:r>
      <w:r>
        <w:rPr>
          <w:rFonts w:ascii="仿宋_GB2312" w:eastAsia="仿宋_GB2312" w:hAnsi="楷体" w:hint="eastAsia"/>
          <w:sz w:val="32"/>
          <w:szCs w:val="32"/>
        </w:rPr>
        <w:t>。</w:t>
      </w:r>
    </w:p>
    <w:p w:rsidR="001D7D38">
      <w:pPr>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w:t>
      </w:r>
      <w:r>
        <w:rPr>
          <w:rFonts w:ascii="仿宋_GB2312" w:eastAsia="仿宋_GB2312" w:hAnsi="楷体" w:hint="eastAsia"/>
          <w:sz w:val="32"/>
          <w:szCs w:val="32"/>
        </w:rPr>
        <w:t>2</w:t>
      </w:r>
      <w:r>
        <w:rPr>
          <w:rFonts w:ascii="仿宋_GB2312" w:eastAsia="仿宋_GB2312" w:hAnsi="楷体" w:hint="eastAsia"/>
          <w:sz w:val="32"/>
          <w:szCs w:val="32"/>
        </w:rPr>
        <w:t>）立项依据。寿县</w:t>
      </w:r>
      <w:r>
        <w:rPr>
          <w:rFonts w:ascii="仿宋_GB2312" w:eastAsia="仿宋_GB2312" w:hAnsi="楷体" w:hint="eastAsia"/>
          <w:sz w:val="32"/>
          <w:szCs w:val="32"/>
        </w:rPr>
        <w:t>卫生职业技术学校</w:t>
      </w:r>
      <w:r>
        <w:rPr>
          <w:rFonts w:ascii="仿宋_GB2312" w:eastAsia="仿宋_GB2312" w:hAnsi="楷体" w:hint="eastAsia"/>
          <w:sz w:val="32"/>
          <w:szCs w:val="32"/>
        </w:rPr>
        <w:t>为基层医疗卫生机构，依据</w:t>
      </w:r>
      <w:r>
        <w:rPr>
          <w:rFonts w:ascii="仿宋_GB2312" w:eastAsia="仿宋_GB2312" w:hAnsi="楷体" w:hint="eastAsia"/>
          <w:sz w:val="32"/>
          <w:szCs w:val="32"/>
        </w:rPr>
        <w:t>202</w:t>
      </w:r>
      <w:r>
        <w:rPr>
          <w:rFonts w:ascii="仿宋_GB2312" w:eastAsia="仿宋_GB2312" w:hAnsi="楷体" w:hint="eastAsia"/>
          <w:sz w:val="32"/>
          <w:szCs w:val="32"/>
        </w:rPr>
        <w:t>4</w:t>
      </w:r>
      <w:r>
        <w:rPr>
          <w:rFonts w:ascii="仿宋_GB2312" w:eastAsia="仿宋_GB2312" w:hAnsi="楷体" w:hint="eastAsia"/>
          <w:sz w:val="32"/>
          <w:szCs w:val="32"/>
        </w:rPr>
        <w:t>年人员经费审批花名册。</w:t>
      </w:r>
    </w:p>
    <w:p w:rsidR="001D7D38" w:rsidP="00690C5E">
      <w:pPr>
        <w:spacing w:line="600" w:lineRule="exact"/>
        <w:ind w:firstLine="586" w:firstLineChars="183"/>
        <w:rPr>
          <w:rFonts w:ascii="仿宋_GB2312" w:eastAsia="仿宋_GB2312" w:hAnsi="楷体"/>
          <w:sz w:val="32"/>
          <w:szCs w:val="32"/>
          <w:u w:val="single"/>
        </w:rPr>
      </w:pPr>
      <w:r>
        <w:rPr>
          <w:rFonts w:ascii="仿宋_GB2312" w:eastAsia="仿宋_GB2312" w:hAnsi="楷体" w:hint="eastAsia"/>
          <w:sz w:val="32"/>
          <w:szCs w:val="32"/>
        </w:rPr>
        <w:t>（</w:t>
      </w:r>
      <w:r>
        <w:rPr>
          <w:rFonts w:ascii="仿宋_GB2312" w:eastAsia="仿宋_GB2312" w:hAnsi="楷体" w:hint="eastAsia"/>
          <w:sz w:val="32"/>
          <w:szCs w:val="32"/>
        </w:rPr>
        <w:t>3</w:t>
      </w:r>
      <w:r>
        <w:rPr>
          <w:rFonts w:ascii="仿宋_GB2312" w:eastAsia="仿宋_GB2312" w:hAnsi="楷体" w:hint="eastAsia"/>
          <w:sz w:val="32"/>
          <w:szCs w:val="32"/>
        </w:rPr>
        <w:t>）实施主体和起止时间。寿县</w:t>
      </w:r>
      <w:r>
        <w:rPr>
          <w:rFonts w:ascii="仿宋_GB2312" w:eastAsia="仿宋_GB2312" w:hAnsi="楷体" w:hint="eastAsia"/>
          <w:sz w:val="32"/>
          <w:szCs w:val="32"/>
        </w:rPr>
        <w:t>卫生职业技术学校</w:t>
      </w:r>
      <w:r>
        <w:rPr>
          <w:rFonts w:ascii="仿宋_GB2312" w:eastAsia="仿宋_GB2312" w:hAnsi="楷体" w:hint="eastAsia"/>
          <w:sz w:val="32"/>
          <w:szCs w:val="32"/>
        </w:rPr>
        <w:t>，</w:t>
      </w:r>
      <w:r>
        <w:rPr>
          <w:rFonts w:ascii="仿宋_GB2312" w:eastAsia="仿宋_GB2312" w:hAnsi="楷体" w:hint="eastAsia"/>
          <w:sz w:val="32"/>
          <w:szCs w:val="32"/>
        </w:rPr>
        <w:t>202</w:t>
      </w:r>
      <w:r>
        <w:rPr>
          <w:rFonts w:ascii="仿宋_GB2312" w:eastAsia="仿宋_GB2312" w:hAnsi="楷体" w:hint="eastAsia"/>
          <w:sz w:val="32"/>
          <w:szCs w:val="32"/>
        </w:rPr>
        <w:t>4</w:t>
      </w:r>
      <w:r>
        <w:rPr>
          <w:rFonts w:ascii="仿宋_GB2312" w:eastAsia="仿宋_GB2312" w:hAnsi="楷体" w:hint="eastAsia"/>
          <w:sz w:val="32"/>
          <w:szCs w:val="32"/>
        </w:rPr>
        <w:t>年</w:t>
      </w:r>
      <w:r>
        <w:rPr>
          <w:rFonts w:ascii="仿宋_GB2312" w:eastAsia="仿宋_GB2312" w:hAnsi="楷体" w:hint="eastAsia"/>
          <w:sz w:val="32"/>
          <w:szCs w:val="32"/>
        </w:rPr>
        <w:t>1</w:t>
      </w:r>
      <w:r>
        <w:rPr>
          <w:rFonts w:ascii="仿宋_GB2312" w:eastAsia="仿宋_GB2312" w:hAnsi="楷体" w:hint="eastAsia"/>
          <w:sz w:val="32"/>
          <w:szCs w:val="32"/>
        </w:rPr>
        <w:t>月</w:t>
      </w:r>
      <w:r>
        <w:rPr>
          <w:rFonts w:ascii="仿宋_GB2312" w:eastAsia="仿宋_GB2312" w:hAnsi="楷体" w:hint="eastAsia"/>
          <w:sz w:val="32"/>
          <w:szCs w:val="32"/>
        </w:rPr>
        <w:t>1</w:t>
      </w:r>
      <w:r>
        <w:rPr>
          <w:rFonts w:ascii="仿宋_GB2312" w:eastAsia="仿宋_GB2312" w:hAnsi="楷体" w:hint="eastAsia"/>
          <w:sz w:val="32"/>
          <w:szCs w:val="32"/>
        </w:rPr>
        <w:t>日至</w:t>
      </w:r>
      <w:r>
        <w:rPr>
          <w:rFonts w:ascii="仿宋_GB2312" w:eastAsia="仿宋_GB2312" w:hAnsi="楷体" w:hint="eastAsia"/>
          <w:sz w:val="32"/>
          <w:szCs w:val="32"/>
        </w:rPr>
        <w:t>202</w:t>
      </w:r>
      <w:r>
        <w:rPr>
          <w:rFonts w:ascii="仿宋_GB2312" w:eastAsia="仿宋_GB2312" w:hAnsi="楷体" w:hint="eastAsia"/>
          <w:sz w:val="32"/>
          <w:szCs w:val="32"/>
        </w:rPr>
        <w:t>4</w:t>
      </w:r>
      <w:r>
        <w:rPr>
          <w:rFonts w:ascii="仿宋_GB2312" w:eastAsia="仿宋_GB2312" w:hAnsi="楷体" w:hint="eastAsia"/>
          <w:sz w:val="32"/>
          <w:szCs w:val="32"/>
        </w:rPr>
        <w:t>年</w:t>
      </w:r>
      <w:r>
        <w:rPr>
          <w:rFonts w:ascii="仿宋_GB2312" w:eastAsia="仿宋_GB2312" w:hAnsi="楷体" w:hint="eastAsia"/>
          <w:sz w:val="32"/>
          <w:szCs w:val="32"/>
        </w:rPr>
        <w:t>12</w:t>
      </w:r>
      <w:r>
        <w:rPr>
          <w:rFonts w:ascii="仿宋_GB2312" w:eastAsia="仿宋_GB2312" w:hAnsi="楷体" w:hint="eastAsia"/>
          <w:sz w:val="32"/>
          <w:szCs w:val="32"/>
        </w:rPr>
        <w:t>月</w:t>
      </w:r>
      <w:r>
        <w:rPr>
          <w:rFonts w:ascii="仿宋_GB2312" w:eastAsia="仿宋_GB2312" w:hAnsi="楷体" w:hint="eastAsia"/>
          <w:sz w:val="32"/>
          <w:szCs w:val="32"/>
        </w:rPr>
        <w:t>31</w:t>
      </w:r>
      <w:r>
        <w:rPr>
          <w:rFonts w:ascii="仿宋_GB2312" w:eastAsia="仿宋_GB2312" w:hAnsi="楷体" w:hint="eastAsia"/>
          <w:sz w:val="32"/>
          <w:szCs w:val="32"/>
        </w:rPr>
        <w:t>日。</w:t>
      </w:r>
    </w:p>
    <w:p w:rsidR="001D7D38">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楷体" w:hint="eastAsia"/>
          <w:sz w:val="32"/>
          <w:szCs w:val="32"/>
        </w:rPr>
        <w:t>（</w:t>
      </w:r>
      <w:r>
        <w:rPr>
          <w:rFonts w:ascii="仿宋_GB2312" w:eastAsia="仿宋_GB2312" w:hAnsi="楷体" w:hint="eastAsia"/>
          <w:sz w:val="32"/>
          <w:szCs w:val="32"/>
        </w:rPr>
        <w:t>4</w:t>
      </w:r>
      <w:r>
        <w:rPr>
          <w:rFonts w:ascii="仿宋_GB2312" w:eastAsia="仿宋_GB2312" w:hAnsi="楷体" w:hint="eastAsia"/>
          <w:sz w:val="32"/>
          <w:szCs w:val="32"/>
        </w:rPr>
        <w:t>）年度预算安排</w:t>
      </w:r>
      <w:r>
        <w:rPr>
          <w:rFonts w:ascii="仿宋_GB2312" w:eastAsia="仿宋_GB2312" w:hAnsi="楷体" w:hint="eastAsia"/>
          <w:sz w:val="32"/>
          <w:szCs w:val="32"/>
        </w:rPr>
        <w:t>79</w:t>
      </w:r>
      <w:r>
        <w:rPr>
          <w:rFonts w:ascii="仿宋_GB2312" w:eastAsia="仿宋_GB2312" w:hAnsi="楷体" w:hint="eastAsia"/>
          <w:sz w:val="32"/>
          <w:szCs w:val="32"/>
        </w:rPr>
        <w:t>万元。</w:t>
      </w:r>
    </w:p>
    <w:p w:rsidR="001D7D38" w:rsidRPr="00690C5E">
      <w:pPr>
        <w:adjustRightInd w:val="0"/>
        <w:snapToGrid w:val="0"/>
        <w:spacing w:line="600" w:lineRule="exact"/>
        <w:ind w:firstLine="800" w:firstLineChars="250"/>
        <w:rPr>
          <w:rFonts w:ascii="仿宋_GB2312" w:eastAsia="仿宋_GB2312" w:hAnsi="仿宋" w:cs="仿宋" w:hint="eastAsia"/>
          <w:color w:val="333333"/>
          <w:sz w:val="32"/>
          <w:szCs w:val="32"/>
          <w:shd w:val="clear" w:color="auto" w:fill="FFFFFF"/>
        </w:rPr>
      </w:pPr>
      <w:r>
        <w:rPr>
          <w:rFonts w:ascii="仿宋_GB2312" w:eastAsia="仿宋_GB2312" w:hAnsi="楷体" w:hint="eastAsia"/>
          <w:sz w:val="32"/>
          <w:szCs w:val="32"/>
        </w:rPr>
        <w:t>（</w:t>
      </w:r>
      <w:r>
        <w:rPr>
          <w:rFonts w:ascii="仿宋_GB2312" w:eastAsia="仿宋_GB2312" w:hAnsi="楷体" w:hint="eastAsia"/>
          <w:sz w:val="32"/>
          <w:szCs w:val="32"/>
        </w:rPr>
        <w:t>5</w:t>
      </w:r>
      <w:r>
        <w:rPr>
          <w:rFonts w:ascii="仿宋_GB2312" w:eastAsia="仿宋_GB2312" w:hAnsi="楷体" w:hint="eastAsia"/>
          <w:sz w:val="32"/>
          <w:szCs w:val="32"/>
        </w:rPr>
        <w:t>）绩效目标和指标。</w:t>
      </w:r>
      <w:r w:rsidRPr="00690C5E">
        <w:rPr>
          <w:rFonts w:ascii="仿宋_GB2312" w:eastAsia="仿宋_GB2312" w:hAnsi="仿宋" w:cs="仿宋" w:hint="eastAsia"/>
          <w:color w:val="333333"/>
          <w:sz w:val="32"/>
          <w:szCs w:val="32"/>
          <w:shd w:val="clear" w:color="auto" w:fill="FFFFFF"/>
        </w:rPr>
        <w:t>按照“保基本、强基层、建机制”的要求。继续深化医药卫生体制改革，进一步完善医疗卫生</w:t>
      </w:r>
      <w:r w:rsidRPr="00690C5E">
        <w:rPr>
          <w:rFonts w:ascii="仿宋_GB2312" w:eastAsia="仿宋_GB2312" w:hAnsi="仿宋" w:cs="仿宋" w:hint="eastAsia"/>
          <w:color w:val="333333"/>
          <w:sz w:val="32"/>
          <w:szCs w:val="32"/>
          <w:shd w:val="clear" w:color="auto" w:fill="FFFFFF"/>
        </w:rPr>
        <w:t>人员培训培训</w:t>
      </w:r>
      <w:r w:rsidRPr="00690C5E">
        <w:rPr>
          <w:rFonts w:ascii="仿宋_GB2312" w:eastAsia="仿宋_GB2312" w:hAnsi="仿宋" w:cs="仿宋" w:hint="eastAsia"/>
          <w:color w:val="333333"/>
          <w:sz w:val="32"/>
          <w:szCs w:val="32"/>
          <w:shd w:val="clear" w:color="auto" w:fill="FFFFFF"/>
        </w:rPr>
        <w:t>制度，持续加强医疗</w:t>
      </w:r>
      <w:r w:rsidRPr="00690C5E">
        <w:rPr>
          <w:rFonts w:ascii="仿宋_GB2312" w:eastAsia="仿宋_GB2312" w:hAnsi="仿宋" w:cs="仿宋" w:hint="eastAsia"/>
          <w:color w:val="333333"/>
          <w:sz w:val="32"/>
          <w:szCs w:val="32"/>
          <w:shd w:val="clear" w:color="auto" w:fill="FFFFFF"/>
        </w:rPr>
        <w:t>培训</w:t>
      </w:r>
      <w:r w:rsidRPr="00690C5E">
        <w:rPr>
          <w:rFonts w:ascii="仿宋_GB2312" w:eastAsia="仿宋_GB2312" w:hAnsi="仿宋" w:cs="仿宋" w:hint="eastAsia"/>
          <w:color w:val="333333"/>
          <w:sz w:val="32"/>
          <w:szCs w:val="32"/>
          <w:shd w:val="clear" w:color="auto" w:fill="FFFFFF"/>
        </w:rPr>
        <w:t>服务体系，统筹医疗卫生</w:t>
      </w:r>
      <w:r w:rsidRPr="00690C5E">
        <w:rPr>
          <w:rFonts w:ascii="仿宋_GB2312" w:eastAsia="仿宋_GB2312" w:hAnsi="仿宋" w:cs="仿宋" w:hint="eastAsia"/>
          <w:color w:val="333333"/>
          <w:sz w:val="32"/>
          <w:szCs w:val="32"/>
          <w:shd w:val="clear" w:color="auto" w:fill="FFFFFF"/>
        </w:rPr>
        <w:t>人员培训</w:t>
      </w:r>
      <w:r w:rsidRPr="00690C5E">
        <w:rPr>
          <w:rFonts w:ascii="仿宋_GB2312" w:eastAsia="仿宋_GB2312" w:hAnsi="仿宋" w:cs="仿宋" w:hint="eastAsia"/>
          <w:color w:val="333333"/>
          <w:sz w:val="32"/>
          <w:szCs w:val="32"/>
          <w:shd w:val="clear" w:color="auto" w:fill="FFFFFF"/>
        </w:rPr>
        <w:t>事业全面发展，</w:t>
      </w:r>
      <w:r w:rsidRPr="00690C5E">
        <w:rPr>
          <w:rFonts w:ascii="仿宋_GB2312" w:eastAsia="仿宋_GB2312" w:hAnsi="仿宋" w:cs="仿宋" w:hint="eastAsia"/>
          <w:color w:val="333333"/>
          <w:sz w:val="32"/>
          <w:szCs w:val="32"/>
          <w:shd w:val="clear" w:color="auto" w:fill="FFFFFF"/>
        </w:rPr>
        <w:t>在职</w:t>
      </w:r>
      <w:r w:rsidRPr="00690C5E">
        <w:rPr>
          <w:rFonts w:ascii="仿宋_GB2312" w:eastAsia="仿宋_GB2312" w:hAnsi="仿宋" w:cs="仿宋" w:hint="eastAsia"/>
          <w:color w:val="333333"/>
          <w:sz w:val="32"/>
          <w:szCs w:val="32"/>
          <w:shd w:val="clear" w:color="auto" w:fill="FFFFFF"/>
        </w:rPr>
        <w:t>人员工资发放。</w:t>
      </w:r>
      <w:r w:rsidRPr="00690C5E">
        <w:rPr>
          <w:rFonts w:ascii="仿宋_GB2312" w:eastAsia="仿宋_GB2312" w:hAnsi="宋体" w:cs="仿宋_GB2312" w:hint="eastAsia"/>
          <w:color w:val="333333"/>
          <w:sz w:val="32"/>
          <w:szCs w:val="32"/>
          <w:shd w:val="clear" w:color="auto" w:fill="FFFFFF"/>
        </w:rPr>
        <w:t>数量指标</w:t>
      </w:r>
      <w:r w:rsidRPr="00690C5E">
        <w:rPr>
          <w:rFonts w:ascii="仿宋_GB2312" w:eastAsia="仿宋_GB2312" w:cs="仿宋_GB2312" w:hint="eastAsia"/>
          <w:color w:val="333333"/>
          <w:sz w:val="32"/>
          <w:szCs w:val="32"/>
          <w:shd w:val="clear" w:color="auto" w:fill="FFFFFF"/>
        </w:rPr>
        <w:t>：保障</w:t>
      </w:r>
      <w:r w:rsidRPr="00690C5E">
        <w:rPr>
          <w:rFonts w:ascii="仿宋_GB2312" w:eastAsia="仿宋_GB2312" w:cs="仿宋_GB2312" w:hint="eastAsia"/>
          <w:color w:val="333333"/>
          <w:sz w:val="32"/>
          <w:szCs w:val="32"/>
          <w:shd w:val="clear" w:color="auto" w:fill="FFFFFF"/>
        </w:rPr>
        <w:t>继教</w:t>
      </w:r>
      <w:r w:rsidRPr="00690C5E">
        <w:rPr>
          <w:rFonts w:ascii="仿宋_GB2312" w:eastAsia="仿宋_GB2312" w:cs="仿宋_GB2312" w:hint="eastAsia"/>
          <w:color w:val="333333"/>
          <w:sz w:val="32"/>
          <w:szCs w:val="32"/>
          <w:shd w:val="clear" w:color="auto" w:fill="FFFFFF"/>
        </w:rPr>
        <w:t>人员</w:t>
      </w:r>
      <w:r w:rsidRPr="00690C5E">
        <w:rPr>
          <w:rFonts w:ascii="仿宋_GB2312" w:eastAsia="仿宋_GB2312" w:cs="仿宋_GB2312" w:hint="eastAsia"/>
          <w:color w:val="333333"/>
          <w:sz w:val="32"/>
          <w:szCs w:val="32"/>
          <w:shd w:val="clear" w:color="auto" w:fill="FFFFFF"/>
        </w:rPr>
        <w:t>3</w:t>
      </w:r>
      <w:r w:rsidRPr="00690C5E">
        <w:rPr>
          <w:rFonts w:ascii="仿宋_GB2312" w:eastAsia="仿宋_GB2312" w:cs="仿宋_GB2312" w:hint="eastAsia"/>
          <w:color w:val="333333"/>
          <w:sz w:val="32"/>
          <w:szCs w:val="32"/>
          <w:shd w:val="clear" w:color="auto" w:fill="FFFFFF"/>
        </w:rPr>
        <w:t>000</w:t>
      </w:r>
      <w:r w:rsidRPr="00690C5E">
        <w:rPr>
          <w:rFonts w:ascii="仿宋_GB2312" w:eastAsia="仿宋_GB2312" w:cs="仿宋_GB2312" w:hint="eastAsia"/>
          <w:color w:val="333333"/>
          <w:sz w:val="32"/>
          <w:szCs w:val="32"/>
          <w:shd w:val="clear" w:color="auto" w:fill="FFFFFF"/>
        </w:rPr>
        <w:t>名</w:t>
      </w:r>
      <w:r w:rsidRPr="00690C5E">
        <w:rPr>
          <w:rFonts w:ascii="仿宋_GB2312" w:eastAsia="仿宋_GB2312" w:cs="仿宋_GB2312" w:hint="eastAsia"/>
          <w:color w:val="333333"/>
          <w:sz w:val="32"/>
          <w:szCs w:val="32"/>
          <w:shd w:val="clear" w:color="auto" w:fill="FFFFFF"/>
        </w:rPr>
        <w:t>，</w:t>
      </w:r>
      <w:r w:rsidRPr="00690C5E">
        <w:rPr>
          <w:rFonts w:ascii="仿宋_GB2312" w:eastAsia="仿宋_GB2312" w:hAnsi="宋体" w:cs="仿宋_GB2312" w:hint="eastAsia"/>
          <w:color w:val="333333"/>
          <w:sz w:val="32"/>
          <w:szCs w:val="32"/>
          <w:shd w:val="clear" w:color="auto" w:fill="FFFFFF"/>
        </w:rPr>
        <w:t>质量指标</w:t>
      </w:r>
      <w:r w:rsidRPr="00690C5E">
        <w:rPr>
          <w:rFonts w:ascii="仿宋_GB2312" w:eastAsia="仿宋_GB2312" w:cs="仿宋_GB2312" w:hint="eastAsia"/>
          <w:color w:val="333333"/>
          <w:sz w:val="32"/>
          <w:szCs w:val="32"/>
          <w:shd w:val="clear" w:color="auto" w:fill="FFFFFF"/>
        </w:rPr>
        <w:t>：</w:t>
      </w:r>
      <w:r w:rsidRPr="00690C5E">
        <w:rPr>
          <w:rFonts w:ascii="仿宋_GB2312" w:eastAsia="仿宋_GB2312" w:cs="仿宋_GB2312" w:hint="eastAsia"/>
          <w:color w:val="333333"/>
          <w:sz w:val="32"/>
          <w:szCs w:val="32"/>
          <w:shd w:val="clear" w:color="auto" w:fill="FFFFFF"/>
        </w:rPr>
        <w:t>基本完成完成培训人次</w:t>
      </w:r>
      <w:r w:rsidRPr="00690C5E">
        <w:rPr>
          <w:rFonts w:ascii="仿宋_GB2312" w:eastAsia="仿宋_GB2312" w:cs="仿宋_GB2312" w:hint="eastAsia"/>
          <w:color w:val="333333"/>
          <w:sz w:val="32"/>
          <w:szCs w:val="32"/>
          <w:shd w:val="clear" w:color="auto" w:fill="FFFFFF"/>
        </w:rPr>
        <w:t>100%</w:t>
      </w:r>
      <w:r w:rsidRPr="00690C5E">
        <w:rPr>
          <w:rFonts w:ascii="仿宋_GB2312" w:eastAsia="仿宋_GB2312" w:cs="仿宋_GB2312" w:hint="eastAsia"/>
          <w:color w:val="333333"/>
          <w:sz w:val="32"/>
          <w:szCs w:val="32"/>
          <w:shd w:val="clear" w:color="auto" w:fill="FFFFFF"/>
        </w:rPr>
        <w:t>；时效指标：</w:t>
      </w:r>
      <w:r w:rsidRPr="00690C5E">
        <w:rPr>
          <w:rFonts w:ascii="仿宋_GB2312" w:eastAsia="仿宋_GB2312" w:hAnsi="宋体" w:cs="仿宋_GB2312" w:hint="eastAsia"/>
          <w:color w:val="333333"/>
          <w:sz w:val="32"/>
          <w:szCs w:val="32"/>
          <w:shd w:val="clear" w:color="auto" w:fill="FFFFFF"/>
        </w:rPr>
        <w:t>将区域继续教育人员时间控制在</w:t>
      </w:r>
      <w:r w:rsidRPr="00690C5E">
        <w:rPr>
          <w:rFonts w:ascii="仿宋_GB2312" w:eastAsia="仿宋_GB2312" w:hAnsi="宋体" w:cs="仿宋_GB2312" w:hint="eastAsia"/>
          <w:color w:val="333333"/>
          <w:sz w:val="32"/>
          <w:szCs w:val="32"/>
          <w:shd w:val="clear" w:color="auto" w:fill="FFFFFF"/>
        </w:rPr>
        <w:t>90</w:t>
      </w:r>
      <w:r w:rsidRPr="00690C5E">
        <w:rPr>
          <w:rFonts w:ascii="仿宋_GB2312" w:eastAsia="仿宋_GB2312" w:hAnsi="宋体" w:cs="仿宋_GB2312" w:hint="eastAsia"/>
          <w:color w:val="333333"/>
          <w:sz w:val="32"/>
          <w:szCs w:val="32"/>
          <w:shd w:val="clear" w:color="auto" w:fill="FFFFFF"/>
        </w:rPr>
        <w:t>小时</w:t>
      </w:r>
      <w:r w:rsidRPr="00690C5E">
        <w:rPr>
          <w:rFonts w:ascii="仿宋_GB2312" w:eastAsia="仿宋_GB2312" w:cs="仿宋_GB2312" w:hint="eastAsia"/>
          <w:color w:val="333333"/>
          <w:sz w:val="32"/>
          <w:szCs w:val="32"/>
          <w:shd w:val="clear" w:color="auto" w:fill="FFFFFF"/>
        </w:rPr>
        <w:t>；</w:t>
      </w:r>
      <w:r w:rsidRPr="00690C5E">
        <w:rPr>
          <w:rFonts w:ascii="仿宋_GB2312" w:eastAsia="仿宋_GB2312" w:hAnsi="宋体" w:cs="仿宋_GB2312" w:hint="eastAsia"/>
          <w:color w:val="333333"/>
          <w:sz w:val="32"/>
          <w:szCs w:val="32"/>
          <w:shd w:val="clear" w:color="auto" w:fill="FFFFFF"/>
        </w:rPr>
        <w:t>成本指标：</w:t>
      </w:r>
      <w:r w:rsidRPr="00690C5E">
        <w:rPr>
          <w:rFonts w:ascii="仿宋_GB2312" w:eastAsia="仿宋_GB2312" w:hAnsi="宋体" w:cs="仿宋_GB2312" w:hint="eastAsia"/>
          <w:color w:val="333333"/>
          <w:sz w:val="32"/>
          <w:szCs w:val="32"/>
          <w:shd w:val="clear" w:color="auto" w:fill="FFFFFF"/>
        </w:rPr>
        <w:t>最大程度减少继教人员费用</w:t>
      </w:r>
      <w:r w:rsidRPr="00690C5E">
        <w:rPr>
          <w:rFonts w:ascii="仿宋_GB2312" w:eastAsia="仿宋_GB2312" w:cs="仿宋_GB2312" w:hint="eastAsia"/>
          <w:color w:val="333333"/>
          <w:sz w:val="32"/>
          <w:szCs w:val="32"/>
          <w:shd w:val="clear" w:color="auto" w:fill="FFFFFF"/>
        </w:rPr>
        <w:t>；</w:t>
      </w:r>
      <w:r w:rsidRPr="00690C5E">
        <w:rPr>
          <w:rFonts w:ascii="仿宋_GB2312" w:eastAsia="仿宋_GB2312" w:cs="仿宋_GB2312" w:hint="eastAsia"/>
          <w:color w:val="333333"/>
          <w:sz w:val="32"/>
          <w:szCs w:val="32"/>
          <w:shd w:val="clear" w:color="auto" w:fill="FFFFFF"/>
        </w:rPr>
        <w:t>社会效益指标：培训人员覆盖率</w:t>
      </w:r>
      <w:r w:rsidRPr="00690C5E">
        <w:rPr>
          <w:rFonts w:ascii="仿宋_GB2312" w:eastAsia="仿宋_GB2312" w:cs="仿宋_GB2312" w:hint="eastAsia"/>
          <w:color w:val="333333"/>
          <w:sz w:val="32"/>
          <w:szCs w:val="32"/>
          <w:shd w:val="clear" w:color="auto" w:fill="FFFFFF"/>
        </w:rPr>
        <w:t>100%</w:t>
      </w:r>
      <w:r w:rsidRPr="00690C5E">
        <w:rPr>
          <w:rFonts w:ascii="仿宋_GB2312" w:eastAsia="仿宋_GB2312" w:cs="仿宋_GB2312" w:hint="eastAsia"/>
          <w:color w:val="333333"/>
          <w:sz w:val="32"/>
          <w:szCs w:val="32"/>
          <w:shd w:val="clear" w:color="auto" w:fill="FFFFFF"/>
        </w:rPr>
        <w:t>，可持续影响指标：培训人员的经费，根据实际情况控制费用。</w:t>
      </w:r>
      <w:r w:rsidRPr="00690C5E">
        <w:rPr>
          <w:rFonts w:ascii="仿宋_GB2312" w:eastAsia="仿宋_GB2312" w:hAnsi="宋体" w:cs="仿宋_GB2312" w:hint="eastAsia"/>
          <w:color w:val="333333"/>
          <w:sz w:val="32"/>
          <w:szCs w:val="32"/>
          <w:shd w:val="clear" w:color="auto" w:fill="FFFFFF"/>
        </w:rPr>
        <w:t>服务对象满意度指标：</w:t>
      </w:r>
      <w:r w:rsidRPr="00690C5E">
        <w:rPr>
          <w:rFonts w:ascii="仿宋_GB2312" w:eastAsia="仿宋_GB2312" w:hAnsi="宋体" w:cs="仿宋_GB2312" w:hint="eastAsia"/>
          <w:color w:val="333333"/>
          <w:sz w:val="32"/>
          <w:szCs w:val="32"/>
          <w:shd w:val="clear" w:color="auto" w:fill="FFFFFF"/>
        </w:rPr>
        <w:t>培训人员满意度</w:t>
      </w:r>
      <w:r w:rsidRPr="00690C5E">
        <w:rPr>
          <w:rFonts w:ascii="仿宋_GB2312" w:eastAsia="仿宋_GB2312" w:hAnsi="宋体" w:cs="仿宋_GB2312" w:hint="eastAsia"/>
          <w:color w:val="333333"/>
          <w:sz w:val="32"/>
          <w:szCs w:val="32"/>
          <w:shd w:val="clear" w:color="auto" w:fill="FFFFFF"/>
        </w:rPr>
        <w:t>满意度大于</w:t>
      </w:r>
      <w:r w:rsidRPr="00690C5E">
        <w:rPr>
          <w:rFonts w:ascii="仿宋_GB2312" w:eastAsia="仿宋_GB2312" w:hAnsi="宋体" w:cs="仿宋_GB2312" w:hint="eastAsia"/>
          <w:color w:val="333333"/>
          <w:sz w:val="32"/>
          <w:szCs w:val="32"/>
          <w:shd w:val="clear" w:color="auto" w:fill="FFFFFF"/>
        </w:rPr>
        <w:t>9</w:t>
      </w:r>
      <w:r w:rsidRPr="00690C5E">
        <w:rPr>
          <w:rFonts w:ascii="仿宋_GB2312" w:eastAsia="仿宋_GB2312" w:hAnsi="宋体" w:cs="仿宋_GB2312" w:hint="eastAsia"/>
          <w:color w:val="333333"/>
          <w:sz w:val="32"/>
          <w:szCs w:val="32"/>
          <w:shd w:val="clear" w:color="auto" w:fill="FFFFFF"/>
        </w:rPr>
        <w:t>9</w:t>
      </w:r>
      <w:r w:rsidRPr="00690C5E">
        <w:rPr>
          <w:rFonts w:ascii="仿宋_GB2312" w:eastAsia="仿宋_GB2312" w:hAnsi="宋体" w:cs="仿宋_GB2312" w:hint="eastAsia"/>
          <w:color w:val="333333"/>
          <w:sz w:val="32"/>
          <w:szCs w:val="32"/>
          <w:shd w:val="clear" w:color="auto" w:fill="FFFFFF"/>
        </w:rPr>
        <w:t>%</w:t>
      </w:r>
      <w:r w:rsidRPr="00690C5E">
        <w:rPr>
          <w:rFonts w:ascii="仿宋_GB2312" w:eastAsia="仿宋_GB2312" w:hAnsi="仿宋" w:cs="仿宋" w:hint="eastAsia"/>
          <w:color w:val="333333"/>
          <w:sz w:val="32"/>
          <w:szCs w:val="32"/>
          <w:shd w:val="clear" w:color="auto" w:fil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723"/>
        <w:gridCol w:w="282"/>
        <w:gridCol w:w="477"/>
        <w:gridCol w:w="2872"/>
        <w:gridCol w:w="1848"/>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7"/>
            <w:tcBorders>
              <w:top w:val="nil"/>
              <w:left w:val="nil"/>
              <w:bottom w:val="nil"/>
              <w:right w:val="nil"/>
            </w:tcBorders>
            <w:noWrap/>
            <w:vAlign w:val="center"/>
          </w:tcPr>
          <w:p w:rsidR="001D7D38">
            <w:pPr>
              <w:widowControl/>
              <w:jc w:val="center"/>
              <w:textAlignment w:val="center"/>
              <w:rPr>
                <w:rFonts w:ascii="宋体" w:cs="宋体"/>
                <w:b/>
                <w:bCs/>
                <w:szCs w:val="32"/>
              </w:rPr>
            </w:pPr>
            <w:r>
              <w:rPr>
                <w:rFonts w:ascii="宋体" w:hAnsi="宋体" w:cs="宋体" w:hint="eastAsia"/>
                <w:b/>
                <w:color w:val="000000"/>
                <w:kern w:val="0"/>
                <w:sz w:val="28"/>
                <w:szCs w:val="28"/>
                <w:lang w:val="x-none"/>
              </w:rPr>
              <w:t>项目支出绩效目标表</w:t>
            </w:r>
          </w:p>
        </w:tc>
      </w:tr>
      <w:tr>
        <w:tblPrEx>
          <w:tblW w:w="0" w:type="auto"/>
          <w:tblLayout w:type="fixed"/>
          <w:tblLook w:val="04A0"/>
        </w:tblPrEx>
        <w:trPr>
          <w:trHeight w:val="270"/>
        </w:trPr>
        <w:tc>
          <w:tcPr>
            <w:tcW w:w="9020" w:type="dxa"/>
            <w:gridSpan w:val="7"/>
            <w:tcBorders>
              <w:top w:val="nil"/>
              <w:left w:val="nil"/>
              <w:right w:val="nil"/>
            </w:tcBorders>
            <w:noWrap/>
            <w:vAlign w:val="center"/>
          </w:tcPr>
          <w:p w:rsidR="001D7D38">
            <w:pPr>
              <w:widowControl/>
              <w:jc w:val="center"/>
              <w:textAlignment w:val="center"/>
              <w:rPr>
                <w:rFonts w:ascii="宋体" w:cs="宋体"/>
                <w:sz w:val="20"/>
              </w:rPr>
            </w:pPr>
            <w:r>
              <w:rPr>
                <w:rFonts w:ascii="宋体" w:hAnsi="宋体" w:cs="宋体" w:hint="eastAsia"/>
                <w:color w:val="000000"/>
                <w:kern w:val="0"/>
                <w:sz w:val="20"/>
                <w:szCs w:val="20"/>
                <w:lang w:val="x-none"/>
              </w:rPr>
              <w:t xml:space="preserve"> </w:t>
            </w:r>
            <w:r>
              <w:rPr>
                <w:rFonts w:ascii="宋体" w:hAnsi="宋体" w:cs="宋体" w:hint="eastAsia"/>
                <w:color w:val="000000"/>
                <w:kern w:val="0"/>
                <w:sz w:val="20"/>
                <w:szCs w:val="20"/>
                <w:lang w:val="x-none"/>
              </w:rPr>
              <w:t>（</w:t>
            </w:r>
            <w:r>
              <w:rPr>
                <w:rFonts w:ascii="宋体" w:hAnsi="宋体" w:cs="宋体" w:hint="eastAsia"/>
                <w:color w:val="000000"/>
                <w:kern w:val="0"/>
                <w:sz w:val="20"/>
                <w:szCs w:val="20"/>
                <w:lang w:val="x-none"/>
              </w:rPr>
              <w:t>2024</w:t>
            </w:r>
            <w:r>
              <w:rPr>
                <w:rFonts w:ascii="宋体" w:hAnsi="宋体" w:cs="宋体" w:hint="eastAsia"/>
                <w:color w:val="000000"/>
                <w:kern w:val="0"/>
                <w:sz w:val="20"/>
                <w:szCs w:val="20"/>
                <w:lang w:val="x-none"/>
              </w:rPr>
              <w:t>年度）</w:t>
            </w:r>
            <w:r>
              <w:rPr>
                <w:rFonts w:ascii="宋体" w:hAnsi="宋体" w:cs="宋体" w:hint="eastAsia"/>
                <w:color w:val="000000"/>
                <w:kern w:val="0"/>
                <w:sz w:val="20"/>
                <w:szCs w:val="20"/>
                <w:lang w:val="x-none"/>
              </w:rPr>
              <w:t xml:space="preserve">                                </w:t>
            </w:r>
          </w:p>
        </w:tc>
      </w:tr>
      <w:tr>
        <w:tblPrEx>
          <w:tblW w:w="0" w:type="auto"/>
          <w:tblLayout w:type="fixed"/>
          <w:tblLook w:val="04A0"/>
        </w:tblPrEx>
        <w:trPr>
          <w:trHeight w:val="330"/>
        </w:trPr>
        <w:tc>
          <w:tcPr>
            <w:tcW w:w="1443" w:type="dxa"/>
            <w:gridSpan w:val="3"/>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项目名称</w:t>
            </w:r>
          </w:p>
        </w:tc>
        <w:tc>
          <w:tcPr>
            <w:tcW w:w="7577" w:type="dxa"/>
            <w:gridSpan w:val="4"/>
            <w:noWrap/>
            <w:vAlign w:val="center"/>
          </w:tcPr>
          <w:p w:rsidR="001D7D38">
            <w:pPr>
              <w:spacing w:line="260" w:lineRule="exact"/>
              <w:jc w:val="center"/>
              <w:rPr>
                <w:rFonts w:ascii="宋体" w:cs="宋体"/>
                <w:sz w:val="18"/>
                <w:szCs w:val="18"/>
              </w:rPr>
            </w:pPr>
            <w:r>
              <w:rPr>
                <w:rFonts w:ascii="宋体" w:cs="宋体" w:hint="eastAsia"/>
                <w:sz w:val="18"/>
                <w:szCs w:val="18"/>
              </w:rPr>
              <w:t>卫生职业技术教育</w:t>
            </w:r>
          </w:p>
        </w:tc>
      </w:tr>
      <w:tr>
        <w:tblPrEx>
          <w:tblW w:w="0" w:type="auto"/>
          <w:tblLayout w:type="fixed"/>
          <w:tblLook w:val="04A0"/>
        </w:tblPrEx>
        <w:trPr>
          <w:trHeight w:val="491"/>
        </w:trPr>
        <w:tc>
          <w:tcPr>
            <w:tcW w:w="1443" w:type="dxa"/>
            <w:gridSpan w:val="3"/>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主管部门</w:t>
            </w: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及代码</w:t>
            </w:r>
          </w:p>
        </w:tc>
        <w:tc>
          <w:tcPr>
            <w:tcW w:w="3349" w:type="dxa"/>
            <w:gridSpan w:val="2"/>
            <w:noWrap/>
            <w:vAlign w:val="center"/>
          </w:tcPr>
          <w:p w:rsidR="001D7D38">
            <w:pPr>
              <w:spacing w:line="260" w:lineRule="exact"/>
              <w:jc w:val="center"/>
              <w:rPr>
                <w:rFonts w:ascii="宋体" w:cs="宋体"/>
                <w:sz w:val="18"/>
                <w:szCs w:val="18"/>
              </w:rPr>
            </w:pPr>
            <w:r>
              <w:rPr>
                <w:rFonts w:ascii="宋体" w:cs="宋体" w:hint="eastAsia"/>
                <w:sz w:val="18"/>
                <w:szCs w:val="18"/>
              </w:rPr>
              <w:t>寿县卫生健康委员会</w:t>
            </w:r>
            <w:r>
              <w:rPr>
                <w:rFonts w:ascii="宋体" w:cs="宋体" w:hint="eastAsia"/>
                <w:sz w:val="18"/>
                <w:szCs w:val="18"/>
              </w:rPr>
              <w:t>153032</w:t>
            </w:r>
          </w:p>
        </w:tc>
        <w:tc>
          <w:tcPr>
            <w:tcW w:w="1848" w:type="dxa"/>
            <w:noWrap/>
            <w:vAlign w:val="center"/>
          </w:tcPr>
          <w:p w:rsidR="001D7D38">
            <w:pPr>
              <w:spacing w:line="260" w:lineRule="exact"/>
              <w:jc w:val="center"/>
              <w:textAlignment w:val="center"/>
              <w:rPr>
                <w:sz w:val="18"/>
                <w:szCs w:val="18"/>
              </w:rPr>
            </w:pPr>
            <w:r>
              <w:rPr>
                <w:rFonts w:ascii="宋体" w:hAnsi="宋体" w:cs="宋体" w:hint="eastAsia"/>
                <w:color w:val="000000"/>
                <w:kern w:val="0"/>
                <w:sz w:val="18"/>
                <w:szCs w:val="18"/>
                <w:lang w:val="x-none"/>
              </w:rPr>
              <w:t>实施单位</w:t>
            </w:r>
          </w:p>
        </w:tc>
        <w:tc>
          <w:tcPr>
            <w:tcW w:w="2380" w:type="dxa"/>
            <w:noWrap/>
            <w:vAlign w:val="center"/>
          </w:tcPr>
          <w:p w:rsidR="001D7D38">
            <w:pPr>
              <w:spacing w:line="260" w:lineRule="exact"/>
              <w:jc w:val="center"/>
              <w:rPr>
                <w:sz w:val="18"/>
                <w:szCs w:val="18"/>
              </w:rPr>
            </w:pPr>
            <w:r>
              <w:rPr>
                <w:rFonts w:hint="eastAsia"/>
                <w:sz w:val="18"/>
                <w:szCs w:val="18"/>
              </w:rPr>
              <w:t>寿县</w:t>
            </w:r>
            <w:r>
              <w:rPr>
                <w:rFonts w:hint="eastAsia"/>
                <w:sz w:val="18"/>
                <w:szCs w:val="18"/>
              </w:rPr>
              <w:t>卫生职业技术学校</w:t>
            </w:r>
          </w:p>
        </w:tc>
      </w:tr>
      <w:tr>
        <w:tblPrEx>
          <w:tblW w:w="0" w:type="auto"/>
          <w:tblLayout w:type="fixed"/>
          <w:tblLook w:val="04A0"/>
        </w:tblPrEx>
        <w:trPr>
          <w:trHeight w:val="330"/>
        </w:trPr>
        <w:tc>
          <w:tcPr>
            <w:tcW w:w="1443" w:type="dxa"/>
            <w:gridSpan w:val="3"/>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项目来源</w:t>
            </w:r>
          </w:p>
        </w:tc>
        <w:tc>
          <w:tcPr>
            <w:tcW w:w="3349" w:type="dxa"/>
            <w:gridSpan w:val="2"/>
            <w:noWrap/>
            <w:vAlign w:val="center"/>
          </w:tcPr>
          <w:p w:rsidR="001D7D38">
            <w:pPr>
              <w:spacing w:line="260" w:lineRule="exact"/>
              <w:jc w:val="center"/>
              <w:rPr>
                <w:rFonts w:ascii="宋体" w:cs="宋体"/>
                <w:sz w:val="18"/>
                <w:szCs w:val="18"/>
              </w:rPr>
            </w:pPr>
            <w:r>
              <w:rPr>
                <w:rFonts w:ascii="宋体" w:cs="宋体" w:hint="eastAsia"/>
                <w:sz w:val="18"/>
                <w:szCs w:val="18"/>
              </w:rPr>
              <w:t>其他资金</w:t>
            </w:r>
          </w:p>
        </w:tc>
        <w:tc>
          <w:tcPr>
            <w:tcW w:w="1848" w:type="dxa"/>
            <w:noWrap/>
            <w:vAlign w:val="center"/>
          </w:tcPr>
          <w:p w:rsidR="001D7D38">
            <w:pPr>
              <w:spacing w:line="260" w:lineRule="exact"/>
              <w:jc w:val="center"/>
              <w:textAlignment w:val="center"/>
              <w:rPr>
                <w:sz w:val="18"/>
                <w:szCs w:val="18"/>
              </w:rPr>
            </w:pPr>
            <w:r>
              <w:rPr>
                <w:rFonts w:ascii="宋体" w:hAnsi="宋体" w:cs="宋体" w:hint="eastAsia"/>
                <w:color w:val="000000"/>
                <w:kern w:val="0"/>
                <w:sz w:val="18"/>
                <w:szCs w:val="18"/>
                <w:lang w:val="x-none"/>
              </w:rPr>
              <w:t>项目期</w:t>
            </w:r>
          </w:p>
        </w:tc>
        <w:tc>
          <w:tcPr>
            <w:tcW w:w="2380" w:type="dxa"/>
            <w:noWrap/>
            <w:vAlign w:val="center"/>
          </w:tcPr>
          <w:p w:rsidR="001D7D38">
            <w:pPr>
              <w:spacing w:line="260" w:lineRule="exact"/>
              <w:jc w:val="center"/>
              <w:rPr>
                <w:sz w:val="18"/>
                <w:szCs w:val="18"/>
              </w:rPr>
            </w:pPr>
            <w:r>
              <w:rPr>
                <w:rFonts w:hint="eastAsia"/>
                <w:sz w:val="18"/>
                <w:szCs w:val="18"/>
              </w:rPr>
              <w:t>2024.01-2024.12</w:t>
            </w:r>
          </w:p>
        </w:tc>
      </w:tr>
      <w:tr>
        <w:tblPrEx>
          <w:tblW w:w="0" w:type="auto"/>
          <w:tblLayout w:type="fixed"/>
          <w:tblLook w:val="04A0"/>
        </w:tblPrEx>
        <w:trPr>
          <w:trHeight w:val="330"/>
        </w:trPr>
        <w:tc>
          <w:tcPr>
            <w:tcW w:w="1443" w:type="dxa"/>
            <w:gridSpan w:val="3"/>
            <w:vMerge w:val="restart"/>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项目资金</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（万元）</w:t>
            </w:r>
          </w:p>
        </w:tc>
        <w:tc>
          <w:tcPr>
            <w:tcW w:w="3349" w:type="dxa"/>
            <w:gridSpan w:val="2"/>
            <w:noWrap/>
            <w:vAlign w:val="center"/>
          </w:tcPr>
          <w:p w:rsidR="001D7D38">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年度资金总额：</w:t>
            </w:r>
          </w:p>
        </w:tc>
        <w:tc>
          <w:tcPr>
            <w:tcW w:w="4228" w:type="dxa"/>
            <w:gridSpan w:val="2"/>
            <w:noWrap/>
            <w:vAlign w:val="center"/>
          </w:tcPr>
          <w:p w:rsidR="001D7D38">
            <w:pPr>
              <w:spacing w:line="260" w:lineRule="exact"/>
              <w:ind w:firstLine="1440" w:firstLineChars="800"/>
              <w:jc w:val="center"/>
              <w:rPr>
                <w:rFonts w:ascii="宋体" w:cs="宋体"/>
                <w:sz w:val="18"/>
                <w:szCs w:val="18"/>
              </w:rPr>
            </w:pPr>
            <w:r>
              <w:rPr>
                <w:rFonts w:ascii="宋体" w:cs="宋体" w:hint="eastAsia"/>
                <w:sz w:val="18"/>
                <w:szCs w:val="18"/>
              </w:rPr>
              <w:t>79</w:t>
            </w:r>
          </w:p>
        </w:tc>
      </w:tr>
      <w:tr>
        <w:tblPrEx>
          <w:tblW w:w="0" w:type="auto"/>
          <w:tblLayout w:type="fixed"/>
          <w:tblLook w:val="04A0"/>
        </w:tblPrEx>
        <w:trPr>
          <w:trHeight w:val="330"/>
        </w:trPr>
        <w:tc>
          <w:tcPr>
            <w:tcW w:w="1443" w:type="dxa"/>
            <w:gridSpan w:val="3"/>
            <w:vMerge/>
            <w:noWrap/>
            <w:vAlign w:val="center"/>
          </w:tcPr>
          <w:p w:rsidR="001D7D38">
            <w:pPr>
              <w:spacing w:line="260" w:lineRule="exact"/>
              <w:jc w:val="center"/>
              <w:rPr>
                <w:rFonts w:ascii="宋体" w:cs="宋体"/>
                <w:sz w:val="18"/>
                <w:szCs w:val="18"/>
              </w:rPr>
            </w:pPr>
          </w:p>
        </w:tc>
        <w:tc>
          <w:tcPr>
            <w:tcW w:w="3349" w:type="dxa"/>
            <w:gridSpan w:val="2"/>
            <w:noWrap/>
            <w:vAlign w:val="center"/>
          </w:tcPr>
          <w:p w:rsidR="001D7D38">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其中：财政拨款</w:t>
            </w:r>
          </w:p>
        </w:tc>
        <w:tc>
          <w:tcPr>
            <w:tcW w:w="4228" w:type="dxa"/>
            <w:gridSpan w:val="2"/>
            <w:noWrap/>
            <w:vAlign w:val="center"/>
          </w:tcPr>
          <w:p w:rsidR="001D7D38">
            <w:pPr>
              <w:spacing w:line="260" w:lineRule="exact"/>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1D7D38">
            <w:pPr>
              <w:spacing w:line="260" w:lineRule="exact"/>
              <w:jc w:val="center"/>
              <w:rPr>
                <w:rFonts w:ascii="宋体" w:cs="宋体"/>
                <w:sz w:val="18"/>
                <w:szCs w:val="18"/>
              </w:rPr>
            </w:pPr>
          </w:p>
        </w:tc>
        <w:tc>
          <w:tcPr>
            <w:tcW w:w="3349" w:type="dxa"/>
            <w:gridSpan w:val="2"/>
            <w:noWrap/>
            <w:vAlign w:val="center"/>
          </w:tcPr>
          <w:p w:rsidR="001D7D38">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上年结转</w:t>
            </w:r>
          </w:p>
        </w:tc>
        <w:tc>
          <w:tcPr>
            <w:tcW w:w="4228" w:type="dxa"/>
            <w:gridSpan w:val="2"/>
            <w:noWrap/>
            <w:vAlign w:val="center"/>
          </w:tcPr>
          <w:p w:rsidR="001D7D38">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1D7D38">
            <w:pPr>
              <w:spacing w:line="260" w:lineRule="exact"/>
              <w:jc w:val="center"/>
              <w:rPr>
                <w:rFonts w:ascii="宋体" w:cs="宋体"/>
                <w:sz w:val="18"/>
                <w:szCs w:val="18"/>
              </w:rPr>
            </w:pPr>
          </w:p>
        </w:tc>
        <w:tc>
          <w:tcPr>
            <w:tcW w:w="3349" w:type="dxa"/>
            <w:gridSpan w:val="2"/>
            <w:noWrap/>
            <w:vAlign w:val="center"/>
          </w:tcPr>
          <w:p w:rsidR="001D7D38">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其他资金</w:t>
            </w:r>
          </w:p>
        </w:tc>
        <w:tc>
          <w:tcPr>
            <w:tcW w:w="4228" w:type="dxa"/>
            <w:gridSpan w:val="2"/>
            <w:noWrap/>
            <w:vAlign w:val="center"/>
          </w:tcPr>
          <w:p w:rsidR="001D7D38">
            <w:pPr>
              <w:spacing w:line="260" w:lineRule="exact"/>
              <w:jc w:val="center"/>
              <w:rPr>
                <w:rFonts w:ascii="宋体" w:cs="宋体"/>
                <w:sz w:val="18"/>
                <w:szCs w:val="18"/>
              </w:rPr>
            </w:pPr>
            <w:r>
              <w:rPr>
                <w:rFonts w:ascii="宋体" w:cs="宋体" w:hint="eastAsia"/>
                <w:sz w:val="18"/>
                <w:szCs w:val="18"/>
              </w:rPr>
              <w:t>79</w:t>
            </w:r>
          </w:p>
        </w:tc>
      </w:tr>
      <w:tr>
        <w:tblPrEx>
          <w:tblW w:w="0" w:type="auto"/>
          <w:tblLayout w:type="fixed"/>
          <w:tblLook w:val="04A0"/>
        </w:tblPrEx>
        <w:trPr>
          <w:trHeight w:val="1015"/>
        </w:trPr>
        <w:tc>
          <w:tcPr>
            <w:tcW w:w="438" w:type="dxa"/>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年度</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目标</w:t>
            </w:r>
          </w:p>
        </w:tc>
        <w:tc>
          <w:tcPr>
            <w:tcW w:w="8582" w:type="dxa"/>
            <w:gridSpan w:val="6"/>
            <w:noWrap/>
            <w:vAlign w:val="center"/>
          </w:tcPr>
          <w:p w:rsidR="001D7D38">
            <w:pPr>
              <w:spacing w:line="260" w:lineRule="exact"/>
              <w:jc w:val="left"/>
              <w:rPr>
                <w:rFonts w:ascii="宋体" w:cs="宋体"/>
                <w:sz w:val="18"/>
                <w:szCs w:val="18"/>
              </w:rPr>
            </w:pPr>
            <w:r>
              <w:rPr>
                <w:rFonts w:ascii="宋体" w:cs="宋体" w:hint="eastAsia"/>
                <w:sz w:val="18"/>
                <w:szCs w:val="18"/>
              </w:rPr>
              <w:t>按照“保基本、强基层、建机制”的要求。继续深化医药卫生体制改革，进一步完善医疗卫生核心制度，持续加强医疗服务体系、公共卫生服务体系、医疗卫生应急体系建设，完善和深化国家基本药物制度，继续做好中医药民族医药工作，切实规范医疗服务行为，统筹医疗卫生事业全面发展，完成年度三年过渡安置人员工资发放。</w:t>
            </w:r>
          </w:p>
        </w:tc>
      </w:tr>
      <w:tr>
        <w:tblPrEx>
          <w:tblW w:w="0" w:type="auto"/>
          <w:tblLayout w:type="fixed"/>
          <w:tblLook w:val="04A0"/>
        </w:tblPrEx>
        <w:trPr>
          <w:trHeight w:val="508"/>
        </w:trPr>
        <w:tc>
          <w:tcPr>
            <w:tcW w:w="438" w:type="dxa"/>
            <w:vMerge w:val="restart"/>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绩</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效</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指</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标</w:t>
            </w:r>
          </w:p>
        </w:tc>
        <w:tc>
          <w:tcPr>
            <w:tcW w:w="723" w:type="dxa"/>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一级</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指标</w:t>
            </w:r>
          </w:p>
        </w:tc>
        <w:tc>
          <w:tcPr>
            <w:tcW w:w="759" w:type="dxa"/>
            <w:gridSpan w:val="2"/>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二级指标</w:t>
            </w:r>
          </w:p>
        </w:tc>
        <w:tc>
          <w:tcPr>
            <w:tcW w:w="2872" w:type="dxa"/>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三级指标</w:t>
            </w:r>
          </w:p>
        </w:tc>
        <w:tc>
          <w:tcPr>
            <w:tcW w:w="4228" w:type="dxa"/>
            <w:gridSpan w:val="2"/>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指标值</w:t>
            </w:r>
          </w:p>
        </w:tc>
      </w:tr>
      <w:tr>
        <w:tblPrEx>
          <w:tblW w:w="0" w:type="auto"/>
          <w:tblLayout w:type="fixed"/>
          <w:tblLook w:val="04A0"/>
        </w:tblPrEx>
        <w:trPr>
          <w:trHeight w:val="363"/>
        </w:trPr>
        <w:tc>
          <w:tcPr>
            <w:tcW w:w="438" w:type="dxa"/>
            <w:vMerge/>
            <w:noWrap/>
            <w:vAlign w:val="center"/>
          </w:tcPr>
          <w:p w:rsidR="001D7D38">
            <w:pPr>
              <w:spacing w:line="260" w:lineRule="exact"/>
              <w:jc w:val="center"/>
              <w:rPr>
                <w:rFonts w:ascii="宋体" w:cs="宋体"/>
                <w:sz w:val="18"/>
                <w:szCs w:val="18"/>
              </w:rPr>
            </w:pPr>
          </w:p>
        </w:tc>
        <w:tc>
          <w:tcPr>
            <w:tcW w:w="723" w:type="dxa"/>
            <w:vMerge w:val="restart"/>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产出指标</w:t>
            </w:r>
          </w:p>
        </w:tc>
        <w:tc>
          <w:tcPr>
            <w:tcW w:w="759" w:type="dxa"/>
            <w:gridSpan w:val="2"/>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数量指标</w:t>
            </w:r>
          </w:p>
        </w:tc>
        <w:tc>
          <w:tcPr>
            <w:tcW w:w="2872" w:type="dxa"/>
            <w:noWrap/>
            <w:vAlign w:val="center"/>
          </w:tcPr>
          <w:p w:rsidR="001D7D38">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人员数量</w:t>
            </w:r>
          </w:p>
        </w:tc>
        <w:tc>
          <w:tcPr>
            <w:tcW w:w="4228" w:type="dxa"/>
            <w:gridSpan w:val="2"/>
            <w:noWrap/>
            <w:vAlign w:val="center"/>
          </w:tcPr>
          <w:p w:rsidR="001D7D38">
            <w:pPr>
              <w:spacing w:line="260" w:lineRule="exact"/>
              <w:jc w:val="center"/>
              <w:rPr>
                <w:rFonts w:ascii="宋体" w:cs="宋体"/>
                <w:sz w:val="18"/>
                <w:szCs w:val="18"/>
              </w:rPr>
            </w:pPr>
            <w:r>
              <w:rPr>
                <w:rFonts w:ascii="宋体" w:cs="宋体" w:hint="eastAsia"/>
                <w:sz w:val="18"/>
                <w:szCs w:val="18"/>
              </w:rPr>
              <w:t>3000</w:t>
            </w:r>
            <w:r>
              <w:rPr>
                <w:rFonts w:ascii="宋体" w:cs="宋体" w:hint="eastAsia"/>
                <w:sz w:val="18"/>
                <w:szCs w:val="18"/>
              </w:rPr>
              <w:t>名</w:t>
            </w:r>
          </w:p>
        </w:tc>
      </w:tr>
      <w:tr>
        <w:tblPrEx>
          <w:tblW w:w="0" w:type="auto"/>
          <w:tblLayout w:type="fixed"/>
          <w:tblLook w:val="04A0"/>
        </w:tblPrEx>
        <w:trPr>
          <w:trHeight w:val="363"/>
        </w:trPr>
        <w:tc>
          <w:tcPr>
            <w:tcW w:w="438" w:type="dxa"/>
            <w:vMerge/>
            <w:noWrap/>
            <w:vAlign w:val="center"/>
          </w:tcPr>
          <w:p w:rsidR="001D7D38">
            <w:pPr>
              <w:spacing w:line="260" w:lineRule="exact"/>
              <w:jc w:val="center"/>
              <w:rPr>
                <w:rFonts w:ascii="宋体" w:cs="宋体"/>
                <w:sz w:val="18"/>
                <w:szCs w:val="18"/>
              </w:rPr>
            </w:pPr>
          </w:p>
        </w:tc>
        <w:tc>
          <w:tcPr>
            <w:tcW w:w="723" w:type="dxa"/>
            <w:vMerge/>
            <w:noWrap/>
            <w:vAlign w:val="center"/>
          </w:tcPr>
          <w:p w:rsidR="001D7D38">
            <w:pPr>
              <w:spacing w:line="260" w:lineRule="exact"/>
              <w:jc w:val="center"/>
              <w:rPr>
                <w:rFonts w:ascii="宋体" w:cs="宋体"/>
                <w:sz w:val="18"/>
                <w:szCs w:val="18"/>
              </w:rPr>
            </w:pPr>
          </w:p>
        </w:tc>
        <w:tc>
          <w:tcPr>
            <w:tcW w:w="759" w:type="dxa"/>
            <w:gridSpan w:val="2"/>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质量指标</w:t>
            </w:r>
          </w:p>
        </w:tc>
        <w:tc>
          <w:tcPr>
            <w:tcW w:w="2872" w:type="dxa"/>
            <w:noWrap/>
            <w:vAlign w:val="center"/>
          </w:tcPr>
          <w:p w:rsidR="001D7D38">
            <w:pPr>
              <w:spacing w:line="260" w:lineRule="exact"/>
              <w:jc w:val="left"/>
              <w:textAlignment w:val="center"/>
              <w:rPr>
                <w:rFonts w:ascii="宋体" w:cs="宋体"/>
                <w:sz w:val="18"/>
                <w:szCs w:val="18"/>
              </w:rPr>
            </w:pPr>
            <w:r>
              <w:rPr>
                <w:rFonts w:ascii="宋体" w:cs="宋体" w:hint="eastAsia"/>
                <w:sz w:val="18"/>
                <w:szCs w:val="18"/>
              </w:rPr>
              <w:t>基本完成培训人次</w:t>
            </w:r>
          </w:p>
        </w:tc>
        <w:tc>
          <w:tcPr>
            <w:tcW w:w="4228" w:type="dxa"/>
            <w:gridSpan w:val="2"/>
            <w:noWrap/>
            <w:vAlign w:val="center"/>
          </w:tcPr>
          <w:p w:rsidR="001D7D38">
            <w:pPr>
              <w:spacing w:line="260" w:lineRule="exact"/>
              <w:jc w:val="center"/>
              <w:rPr>
                <w:rFonts w:ascii="宋体" w:cs="宋体"/>
                <w:sz w:val="18"/>
                <w:szCs w:val="18"/>
              </w:rPr>
            </w:pPr>
            <w:r>
              <w:rPr>
                <w:rFonts w:ascii="宋体" w:cs="宋体" w:hint="eastAsia"/>
                <w:sz w:val="18"/>
                <w:szCs w:val="18"/>
              </w:rPr>
              <w:t>100%</w:t>
            </w:r>
          </w:p>
        </w:tc>
      </w:tr>
      <w:tr>
        <w:tblPrEx>
          <w:tblW w:w="0" w:type="auto"/>
          <w:tblLayout w:type="fixed"/>
          <w:tblLook w:val="04A0"/>
        </w:tblPrEx>
        <w:trPr>
          <w:trHeight w:val="363"/>
        </w:trPr>
        <w:tc>
          <w:tcPr>
            <w:tcW w:w="438" w:type="dxa"/>
            <w:vMerge/>
            <w:noWrap/>
            <w:vAlign w:val="center"/>
          </w:tcPr>
          <w:p w:rsidR="001D7D38">
            <w:pPr>
              <w:spacing w:line="260" w:lineRule="exact"/>
              <w:jc w:val="center"/>
              <w:rPr>
                <w:rFonts w:ascii="宋体" w:cs="宋体"/>
                <w:sz w:val="18"/>
                <w:szCs w:val="18"/>
              </w:rPr>
            </w:pPr>
          </w:p>
        </w:tc>
        <w:tc>
          <w:tcPr>
            <w:tcW w:w="723" w:type="dxa"/>
            <w:vMerge/>
            <w:noWrap/>
            <w:vAlign w:val="center"/>
          </w:tcPr>
          <w:p w:rsidR="001D7D38">
            <w:pPr>
              <w:spacing w:line="260" w:lineRule="exact"/>
              <w:jc w:val="center"/>
              <w:rPr>
                <w:rFonts w:ascii="宋体" w:cs="宋体"/>
                <w:sz w:val="18"/>
                <w:szCs w:val="18"/>
              </w:rPr>
            </w:pPr>
          </w:p>
        </w:tc>
        <w:tc>
          <w:tcPr>
            <w:tcW w:w="759" w:type="dxa"/>
            <w:gridSpan w:val="2"/>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时效指标</w:t>
            </w:r>
          </w:p>
        </w:tc>
        <w:tc>
          <w:tcPr>
            <w:tcW w:w="2872" w:type="dxa"/>
            <w:noWrap/>
            <w:vAlign w:val="center"/>
          </w:tcPr>
          <w:p w:rsidR="001D7D38">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时效指标，将区域继续教育人员时间</w:t>
            </w:r>
          </w:p>
        </w:tc>
        <w:tc>
          <w:tcPr>
            <w:tcW w:w="4228" w:type="dxa"/>
            <w:gridSpan w:val="2"/>
            <w:noWrap/>
            <w:vAlign w:val="center"/>
          </w:tcPr>
          <w:p w:rsidR="001D7D38">
            <w:pPr>
              <w:spacing w:line="260" w:lineRule="exact"/>
              <w:jc w:val="center"/>
              <w:rPr>
                <w:rFonts w:ascii="宋体" w:cs="宋体"/>
                <w:sz w:val="18"/>
                <w:szCs w:val="18"/>
              </w:rPr>
            </w:pPr>
            <w:r>
              <w:rPr>
                <w:rFonts w:ascii="宋体" w:hAnsi="宋体" w:cs="宋体" w:hint="eastAsia"/>
                <w:color w:val="000000"/>
                <w:kern w:val="0"/>
                <w:sz w:val="18"/>
                <w:szCs w:val="18"/>
                <w:lang w:val="x-none"/>
              </w:rPr>
              <w:t>控制在</w:t>
            </w:r>
            <w:r>
              <w:rPr>
                <w:rFonts w:ascii="宋体" w:hAnsi="宋体" w:cs="宋体" w:hint="eastAsia"/>
                <w:color w:val="000000"/>
                <w:kern w:val="0"/>
                <w:sz w:val="18"/>
                <w:szCs w:val="18"/>
                <w:lang w:val="x-none"/>
              </w:rPr>
              <w:t>90</w:t>
            </w:r>
            <w:r>
              <w:rPr>
                <w:rFonts w:ascii="宋体" w:hAnsi="宋体" w:cs="宋体" w:hint="eastAsia"/>
                <w:color w:val="000000"/>
                <w:kern w:val="0"/>
                <w:sz w:val="18"/>
                <w:szCs w:val="18"/>
                <w:lang w:val="x-none"/>
              </w:rPr>
              <w:t>小时以内</w:t>
            </w:r>
          </w:p>
        </w:tc>
      </w:tr>
      <w:tr>
        <w:tblPrEx>
          <w:tblW w:w="0" w:type="auto"/>
          <w:tblLayout w:type="fixed"/>
          <w:tblLook w:val="04A0"/>
        </w:tblPrEx>
        <w:trPr>
          <w:trHeight w:val="363"/>
        </w:trPr>
        <w:tc>
          <w:tcPr>
            <w:tcW w:w="438" w:type="dxa"/>
            <w:vMerge/>
            <w:noWrap/>
            <w:vAlign w:val="center"/>
          </w:tcPr>
          <w:p w:rsidR="001D7D38">
            <w:pPr>
              <w:spacing w:line="260" w:lineRule="exact"/>
              <w:jc w:val="center"/>
              <w:rPr>
                <w:rFonts w:ascii="宋体" w:cs="宋体"/>
                <w:sz w:val="18"/>
                <w:szCs w:val="18"/>
              </w:rPr>
            </w:pPr>
          </w:p>
        </w:tc>
        <w:tc>
          <w:tcPr>
            <w:tcW w:w="723" w:type="dxa"/>
            <w:vMerge/>
            <w:noWrap/>
            <w:vAlign w:val="center"/>
          </w:tcPr>
          <w:p w:rsidR="001D7D38">
            <w:pPr>
              <w:spacing w:line="260" w:lineRule="exact"/>
              <w:jc w:val="center"/>
              <w:rPr>
                <w:rFonts w:ascii="宋体" w:cs="宋体"/>
                <w:sz w:val="18"/>
                <w:szCs w:val="18"/>
              </w:rPr>
            </w:pPr>
          </w:p>
        </w:tc>
        <w:tc>
          <w:tcPr>
            <w:tcW w:w="759" w:type="dxa"/>
            <w:gridSpan w:val="2"/>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成本指标</w:t>
            </w:r>
          </w:p>
        </w:tc>
        <w:tc>
          <w:tcPr>
            <w:tcW w:w="2872" w:type="dxa"/>
            <w:noWrap/>
            <w:vAlign w:val="center"/>
          </w:tcPr>
          <w:p w:rsidR="001D7D38">
            <w:pPr>
              <w:spacing w:line="260" w:lineRule="exact"/>
              <w:jc w:val="left"/>
              <w:textAlignment w:val="center"/>
              <w:rPr>
                <w:rFonts w:ascii="宋体" w:cs="宋体"/>
                <w:sz w:val="18"/>
                <w:szCs w:val="18"/>
              </w:rPr>
            </w:pPr>
            <w:r>
              <w:rPr>
                <w:rFonts w:ascii="宋体" w:cs="宋体" w:hint="eastAsia"/>
                <w:sz w:val="18"/>
                <w:szCs w:val="18"/>
              </w:rPr>
              <w:t>培训人员的费用</w:t>
            </w:r>
          </w:p>
        </w:tc>
        <w:tc>
          <w:tcPr>
            <w:tcW w:w="4228" w:type="dxa"/>
            <w:gridSpan w:val="2"/>
            <w:noWrap/>
            <w:vAlign w:val="center"/>
          </w:tcPr>
          <w:p w:rsidR="001D7D38">
            <w:pPr>
              <w:spacing w:line="260" w:lineRule="exact"/>
              <w:jc w:val="center"/>
              <w:rPr>
                <w:rFonts w:ascii="宋体" w:cs="宋体"/>
                <w:sz w:val="18"/>
                <w:szCs w:val="18"/>
              </w:rPr>
            </w:pPr>
            <w:r>
              <w:rPr>
                <w:rFonts w:ascii="宋体" w:cs="宋体" w:hint="eastAsia"/>
                <w:sz w:val="18"/>
                <w:szCs w:val="18"/>
              </w:rPr>
              <w:t>最大程度减少继教人员费用</w:t>
            </w:r>
          </w:p>
        </w:tc>
      </w:tr>
      <w:tr>
        <w:tblPrEx>
          <w:tblW w:w="0" w:type="auto"/>
          <w:tblLayout w:type="fixed"/>
          <w:tblLook w:val="04A0"/>
        </w:tblPrEx>
        <w:trPr>
          <w:trHeight w:val="363"/>
        </w:trPr>
        <w:tc>
          <w:tcPr>
            <w:tcW w:w="438" w:type="dxa"/>
            <w:vMerge/>
            <w:noWrap/>
            <w:vAlign w:val="center"/>
          </w:tcPr>
          <w:p w:rsidR="001D7D38">
            <w:pPr>
              <w:spacing w:line="260" w:lineRule="exact"/>
              <w:jc w:val="center"/>
              <w:rPr>
                <w:rFonts w:ascii="宋体" w:cs="宋体"/>
                <w:sz w:val="18"/>
                <w:szCs w:val="18"/>
              </w:rPr>
            </w:pPr>
          </w:p>
        </w:tc>
        <w:tc>
          <w:tcPr>
            <w:tcW w:w="723" w:type="dxa"/>
            <w:vMerge/>
            <w:noWrap/>
            <w:vAlign w:val="center"/>
          </w:tcPr>
          <w:p w:rsidR="001D7D38">
            <w:pPr>
              <w:spacing w:line="260" w:lineRule="exact"/>
              <w:jc w:val="center"/>
              <w:rPr>
                <w:rFonts w:ascii="宋体" w:cs="宋体"/>
                <w:sz w:val="18"/>
                <w:szCs w:val="18"/>
              </w:rPr>
            </w:pPr>
          </w:p>
        </w:tc>
        <w:tc>
          <w:tcPr>
            <w:tcW w:w="759" w:type="dxa"/>
            <w:gridSpan w:val="2"/>
            <w:noWrap/>
            <w:vAlign w:val="center"/>
          </w:tcPr>
          <w:p w:rsidR="001D7D38">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社会效益指标</w:t>
            </w:r>
          </w:p>
        </w:tc>
        <w:tc>
          <w:tcPr>
            <w:tcW w:w="2872" w:type="dxa"/>
            <w:noWrap/>
            <w:vAlign w:val="center"/>
          </w:tcPr>
          <w:p w:rsidR="001D7D38">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培训人员人覆盖率</w:t>
            </w:r>
          </w:p>
        </w:tc>
        <w:tc>
          <w:tcPr>
            <w:tcW w:w="4228" w:type="dxa"/>
            <w:gridSpan w:val="2"/>
            <w:noWrap/>
            <w:vAlign w:val="center"/>
          </w:tcPr>
          <w:p w:rsidR="001D7D38">
            <w:pPr>
              <w:spacing w:line="260" w:lineRule="exact"/>
              <w:jc w:val="center"/>
              <w:rPr>
                <w:rFonts w:ascii="宋体" w:cs="宋体"/>
                <w:sz w:val="18"/>
                <w:szCs w:val="18"/>
              </w:rPr>
            </w:pPr>
            <w:r>
              <w:rPr>
                <w:rFonts w:ascii="宋体" w:cs="宋体" w:hint="eastAsia"/>
                <w:sz w:val="18"/>
                <w:szCs w:val="18"/>
              </w:rPr>
              <w:t>100%</w:t>
            </w:r>
          </w:p>
        </w:tc>
      </w:tr>
      <w:tr>
        <w:tblPrEx>
          <w:tblW w:w="0" w:type="auto"/>
          <w:tblLayout w:type="fixed"/>
          <w:tblLook w:val="04A0"/>
        </w:tblPrEx>
        <w:trPr>
          <w:trHeight w:val="420"/>
        </w:trPr>
        <w:tc>
          <w:tcPr>
            <w:tcW w:w="438" w:type="dxa"/>
            <w:vMerge/>
            <w:noWrap/>
            <w:vAlign w:val="center"/>
          </w:tcPr>
          <w:p w:rsidR="001D7D38">
            <w:pPr>
              <w:spacing w:line="260" w:lineRule="exact"/>
              <w:jc w:val="center"/>
              <w:rPr>
                <w:rFonts w:ascii="宋体" w:cs="宋体"/>
                <w:sz w:val="18"/>
                <w:szCs w:val="18"/>
              </w:rPr>
            </w:pPr>
          </w:p>
        </w:tc>
        <w:tc>
          <w:tcPr>
            <w:tcW w:w="723" w:type="dxa"/>
            <w:vMerge/>
            <w:noWrap/>
            <w:vAlign w:val="center"/>
          </w:tcPr>
          <w:p w:rsidR="001D7D38">
            <w:pPr>
              <w:spacing w:line="260" w:lineRule="exact"/>
              <w:jc w:val="center"/>
              <w:rPr>
                <w:rFonts w:ascii="宋体" w:cs="宋体"/>
                <w:sz w:val="18"/>
                <w:szCs w:val="18"/>
              </w:rPr>
            </w:pPr>
          </w:p>
        </w:tc>
        <w:tc>
          <w:tcPr>
            <w:tcW w:w="759" w:type="dxa"/>
            <w:gridSpan w:val="2"/>
            <w:noWrap/>
            <w:vAlign w:val="center"/>
          </w:tcPr>
          <w:p w:rsidR="001D7D38">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rsidR="001D7D38">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lang w:val="x-none"/>
              </w:rPr>
              <w:t>培训人员的经费</w:t>
            </w:r>
          </w:p>
        </w:tc>
        <w:tc>
          <w:tcPr>
            <w:tcW w:w="4228" w:type="dxa"/>
            <w:gridSpan w:val="2"/>
            <w:noWrap/>
            <w:vAlign w:val="center"/>
          </w:tcPr>
          <w:p w:rsidR="001D7D38">
            <w:pPr>
              <w:spacing w:line="260" w:lineRule="exact"/>
              <w:jc w:val="center"/>
              <w:rPr>
                <w:rFonts w:ascii="宋体" w:cs="宋体"/>
                <w:sz w:val="18"/>
                <w:szCs w:val="18"/>
              </w:rPr>
            </w:pPr>
            <w:r>
              <w:rPr>
                <w:rFonts w:ascii="宋体" w:cs="宋体" w:hint="eastAsia"/>
                <w:sz w:val="18"/>
                <w:szCs w:val="18"/>
              </w:rPr>
              <w:t>根据实际情况控制费用</w:t>
            </w:r>
          </w:p>
        </w:tc>
      </w:tr>
      <w:tr>
        <w:tblPrEx>
          <w:tblW w:w="0" w:type="auto"/>
          <w:tblLayout w:type="fixed"/>
          <w:tblLook w:val="04A0"/>
        </w:tblPrEx>
        <w:trPr>
          <w:trHeight w:val="363"/>
        </w:trPr>
        <w:tc>
          <w:tcPr>
            <w:tcW w:w="438" w:type="dxa"/>
            <w:vMerge/>
            <w:noWrap/>
            <w:vAlign w:val="center"/>
          </w:tcPr>
          <w:p w:rsidR="001D7D38">
            <w:pPr>
              <w:spacing w:line="260" w:lineRule="exact"/>
              <w:jc w:val="center"/>
              <w:rPr>
                <w:rFonts w:ascii="宋体" w:cs="宋体"/>
                <w:sz w:val="18"/>
                <w:szCs w:val="18"/>
              </w:rPr>
            </w:pPr>
          </w:p>
        </w:tc>
        <w:tc>
          <w:tcPr>
            <w:tcW w:w="723" w:type="dxa"/>
            <w:noWrap/>
            <w:vAlign w:val="center"/>
          </w:tcPr>
          <w:p w:rsidR="001D7D38">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noWrap/>
            <w:vAlign w:val="center"/>
          </w:tcPr>
          <w:p w:rsidR="001D7D38">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noWrap/>
            <w:vAlign w:val="center"/>
          </w:tcPr>
          <w:p w:rsidR="001D7D38">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lang w:val="x-none"/>
              </w:rPr>
              <w:t>培训人员满意度</w:t>
            </w:r>
          </w:p>
        </w:tc>
        <w:tc>
          <w:tcPr>
            <w:tcW w:w="4228" w:type="dxa"/>
            <w:gridSpan w:val="2"/>
            <w:noWrap/>
            <w:vAlign w:val="center"/>
          </w:tcPr>
          <w:p w:rsidR="001D7D38">
            <w:pPr>
              <w:spacing w:line="260" w:lineRule="exact"/>
              <w:jc w:val="center"/>
              <w:rPr>
                <w:rFonts w:ascii="宋体" w:cs="宋体"/>
                <w:sz w:val="18"/>
                <w:szCs w:val="18"/>
              </w:rPr>
            </w:pPr>
            <w:r>
              <w:rPr>
                <w:rFonts w:ascii="宋体" w:cs="宋体"/>
                <w:sz w:val="18"/>
                <w:szCs w:val="18"/>
              </w:rPr>
              <w:t>≥</w:t>
            </w:r>
            <w:r>
              <w:rPr>
                <w:rFonts w:ascii="宋体" w:cs="宋体"/>
                <w:sz w:val="18"/>
                <w:szCs w:val="18"/>
              </w:rPr>
              <w:t>9</w:t>
            </w:r>
            <w:r>
              <w:rPr>
                <w:rFonts w:ascii="宋体" w:cs="宋体" w:hint="eastAsia"/>
                <w:sz w:val="18"/>
                <w:szCs w:val="18"/>
              </w:rPr>
              <w:t>9</w:t>
            </w:r>
            <w:r>
              <w:rPr>
                <w:rFonts w:ascii="宋体" w:cs="宋体"/>
                <w:sz w:val="18"/>
                <w:szCs w:val="18"/>
              </w:rPr>
              <w:t>%</w:t>
            </w:r>
          </w:p>
        </w:tc>
      </w:tr>
    </w:tbl>
    <w:p w:rsidR="001D7D38">
      <w:pPr>
        <w:adjustRightInd w:val="0"/>
        <w:snapToGrid w:val="0"/>
        <w:spacing w:line="600" w:lineRule="exact"/>
        <w:ind w:firstLine="800" w:firstLineChars="250"/>
        <w:rPr>
          <w:rFonts w:ascii="仿宋" w:eastAsia="仿宋" w:hAnsi="仿宋" w:cs="仿宋"/>
          <w:color w:val="333333"/>
          <w:sz w:val="32"/>
          <w:szCs w:val="32"/>
          <w:shd w:val="clear" w:color="auto" w:fill="FFFFFF"/>
        </w:rPr>
      </w:pPr>
    </w:p>
    <w:p w:rsidR="001D7D38">
      <w:pPr>
        <w:topLinePunct/>
        <w:adjustRightInd w:val="0"/>
        <w:snapToGrid w:val="0"/>
        <w:spacing w:line="560" w:lineRule="exact"/>
        <w:ind w:firstLine="640" w:firstLineChars="200"/>
        <w:rPr>
          <w:rFonts w:ascii="仿宋_GB2312" w:eastAsia="仿宋_GB2312" w:hAnsi="TimesNewRoman" w:cs="TimesNewRoman"/>
          <w:b/>
          <w:sz w:val="32"/>
          <w:szCs w:val="32"/>
        </w:rPr>
      </w:pPr>
    </w:p>
    <w:p w:rsidR="001D7D38">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1D7D38">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cs="宋体" w:hint="eastAsia"/>
          <w:kern w:val="0"/>
          <w:sz w:val="32"/>
          <w:szCs w:val="32"/>
        </w:rPr>
        <w:t>寿县</w:t>
      </w:r>
      <w:r>
        <w:rPr>
          <w:rFonts w:ascii="仿宋_GB2312" w:eastAsia="仿宋_GB2312" w:hAnsi="仿宋" w:cs="宋体" w:hint="eastAsia"/>
          <w:kern w:val="0"/>
          <w:sz w:val="32"/>
          <w:szCs w:val="32"/>
        </w:rPr>
        <w:t>卫生职业技术学校为非参照公务员法管理的事业单位，按照单位预算机关运行经费口径，</w:t>
      </w:r>
      <w:r>
        <w:rPr>
          <w:rFonts w:ascii="仿宋_GB2312" w:eastAsia="仿宋_GB2312" w:hAnsi="仿宋" w:hint="eastAsia"/>
          <w:sz w:val="32"/>
          <w:szCs w:val="32"/>
        </w:rPr>
        <w:t>202</w:t>
      </w:r>
      <w:r>
        <w:rPr>
          <w:rFonts w:ascii="仿宋_GB2312" w:eastAsia="仿宋_GB2312" w:hAnsi="仿宋" w:hint="eastAsia"/>
          <w:sz w:val="32"/>
          <w:szCs w:val="32"/>
        </w:rPr>
        <w:t>4</w:t>
      </w:r>
      <w:r>
        <w:rPr>
          <w:rFonts w:ascii="仿宋_GB2312" w:eastAsia="仿宋_GB2312" w:hAnsi="仿宋" w:hint="eastAsia"/>
          <w:sz w:val="32"/>
          <w:szCs w:val="32"/>
        </w:rPr>
        <w:t>年</w:t>
      </w:r>
      <w:r>
        <w:rPr>
          <w:rFonts w:ascii="仿宋_GB2312" w:eastAsia="仿宋_GB2312" w:hAnsi="仿宋" w:hint="eastAsia"/>
          <w:sz w:val="32"/>
          <w:szCs w:val="32"/>
        </w:rPr>
        <w:t>无</w:t>
      </w:r>
      <w:r>
        <w:rPr>
          <w:rFonts w:ascii="仿宋_GB2312" w:eastAsia="仿宋_GB2312" w:hAnsi="仿宋" w:hint="eastAsia"/>
          <w:sz w:val="32"/>
          <w:szCs w:val="32"/>
        </w:rPr>
        <w:t>机关运行经费财政拨款预算。</w:t>
      </w:r>
    </w:p>
    <w:p w:rsidR="001D7D38">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1D7D38">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仿宋" w:cs="宋体" w:hint="eastAsia"/>
          <w:kern w:val="0"/>
          <w:sz w:val="32"/>
          <w:szCs w:val="32"/>
        </w:rPr>
        <w:t>寿县</w:t>
      </w:r>
      <w:r>
        <w:rPr>
          <w:rFonts w:ascii="仿宋_GB2312" w:eastAsia="仿宋_GB2312" w:hAnsi="仿宋" w:cs="宋体" w:hint="eastAsia"/>
          <w:kern w:val="0"/>
          <w:sz w:val="32"/>
          <w:szCs w:val="32"/>
        </w:rPr>
        <w:t>卫生职业技术学校</w:t>
      </w:r>
      <w:r>
        <w:rPr>
          <w:rFonts w:ascii="仿宋_GB2312" w:eastAsia="仿宋_GB2312" w:hAnsi="楷体" w:hint="eastAsia"/>
          <w:sz w:val="32"/>
          <w:szCs w:val="32"/>
        </w:rPr>
        <w:t>202</w:t>
      </w:r>
      <w:r>
        <w:rPr>
          <w:rFonts w:ascii="仿宋_GB2312" w:eastAsia="仿宋_GB2312" w:hAnsi="楷体" w:hint="eastAsia"/>
          <w:sz w:val="32"/>
          <w:szCs w:val="32"/>
        </w:rPr>
        <w:t>4</w:t>
      </w:r>
      <w:r>
        <w:rPr>
          <w:rFonts w:ascii="仿宋_GB2312" w:eastAsia="仿宋_GB2312" w:hAnsi="楷体" w:hint="eastAsia"/>
          <w:sz w:val="32"/>
          <w:szCs w:val="32"/>
        </w:rPr>
        <w:t>年政府采购预算</w:t>
      </w:r>
      <w:r>
        <w:rPr>
          <w:rFonts w:ascii="仿宋_GB2312" w:eastAsia="仿宋_GB2312" w:hAnsi="楷体" w:hint="eastAsia"/>
          <w:sz w:val="32"/>
          <w:szCs w:val="32"/>
        </w:rPr>
        <w:t>0</w:t>
      </w:r>
      <w:r>
        <w:rPr>
          <w:rFonts w:ascii="仿宋_GB2312" w:eastAsia="仿宋_GB2312" w:hAnsi="楷体" w:hint="eastAsia"/>
          <w:sz w:val="32"/>
          <w:szCs w:val="32"/>
        </w:rPr>
        <w:t>万元。其中：政府采购货物预算</w:t>
      </w:r>
      <w:r>
        <w:rPr>
          <w:rFonts w:ascii="仿宋_GB2312" w:eastAsia="仿宋_GB2312" w:hAnsi="楷体" w:hint="eastAsia"/>
          <w:sz w:val="32"/>
          <w:szCs w:val="32"/>
        </w:rPr>
        <w:t>0</w:t>
      </w:r>
      <w:r>
        <w:rPr>
          <w:rFonts w:ascii="仿宋_GB2312" w:eastAsia="仿宋_GB2312" w:hAnsi="楷体" w:hint="eastAsia"/>
          <w:sz w:val="32"/>
          <w:szCs w:val="32"/>
        </w:rPr>
        <w:t>万元，政府采购工程预算</w:t>
      </w:r>
      <w:r>
        <w:rPr>
          <w:rFonts w:ascii="仿宋_GB2312" w:eastAsia="仿宋_GB2312" w:hAnsi="楷体" w:hint="eastAsia"/>
          <w:sz w:val="32"/>
          <w:szCs w:val="32"/>
        </w:rPr>
        <w:t>0</w:t>
      </w:r>
      <w:r>
        <w:rPr>
          <w:rFonts w:ascii="仿宋_GB2312" w:eastAsia="仿宋_GB2312" w:hAnsi="楷体" w:hint="eastAsia"/>
          <w:sz w:val="32"/>
          <w:szCs w:val="32"/>
        </w:rPr>
        <w:t>万元，政府采购服务预算</w:t>
      </w:r>
      <w:r>
        <w:rPr>
          <w:rFonts w:ascii="仿宋_GB2312" w:eastAsia="仿宋_GB2312" w:hAnsi="楷体" w:hint="eastAsia"/>
          <w:sz w:val="32"/>
          <w:szCs w:val="32"/>
        </w:rPr>
        <w:t>0</w:t>
      </w:r>
      <w:r>
        <w:rPr>
          <w:rFonts w:ascii="仿宋_GB2312" w:eastAsia="仿宋_GB2312" w:hAnsi="楷体" w:hint="eastAsia"/>
          <w:sz w:val="32"/>
          <w:szCs w:val="32"/>
        </w:rPr>
        <w:t>万元</w:t>
      </w:r>
      <w:r>
        <w:rPr>
          <w:rFonts w:ascii="仿宋_GB2312" w:eastAsia="仿宋_GB2312" w:hAnsi="楷体" w:hint="eastAsia"/>
          <w:sz w:val="32"/>
          <w:szCs w:val="32"/>
        </w:rPr>
        <w:t>。</w:t>
      </w:r>
    </w:p>
    <w:p w:rsidR="001D7D38">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1D7D38">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w:t>
      </w:r>
      <w:r>
        <w:rPr>
          <w:rFonts w:ascii="仿宋_GB2312" w:eastAsia="仿宋_GB2312" w:hAnsi="TimesNewRoman" w:cs="TimesNewRoman" w:hint="eastAsia"/>
          <w:sz w:val="32"/>
          <w:szCs w:val="32"/>
        </w:rPr>
        <w:t>12</w:t>
      </w:r>
      <w:r>
        <w:rPr>
          <w:rFonts w:ascii="仿宋_GB2312" w:eastAsia="仿宋_GB2312" w:hAnsi="TimesNewRoman" w:cs="TimesNewRoman" w:hint="eastAsia"/>
          <w:sz w:val="32"/>
          <w:szCs w:val="32"/>
        </w:rPr>
        <w:t>月</w:t>
      </w:r>
      <w:r>
        <w:rPr>
          <w:rFonts w:ascii="仿宋_GB2312" w:eastAsia="仿宋_GB2312" w:hAnsi="TimesNewRoman" w:cs="TimesNewRoman" w:hint="eastAsia"/>
          <w:sz w:val="32"/>
          <w:szCs w:val="32"/>
        </w:rPr>
        <w:t>31</w:t>
      </w:r>
      <w:r>
        <w:rPr>
          <w:rFonts w:ascii="仿宋_GB2312" w:eastAsia="仿宋_GB2312" w:hAnsi="TimesNewRoman" w:cs="TimesNewRoman" w:hint="eastAsia"/>
          <w:sz w:val="32"/>
          <w:szCs w:val="32"/>
        </w:rPr>
        <w:t>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卫生职业技术学校</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rPr>
        <w:t>。单价</w:t>
      </w:r>
      <w:r>
        <w:rPr>
          <w:rFonts w:ascii="仿宋_GB2312" w:eastAsia="仿宋_GB2312" w:hAnsi="TimesNewRoman" w:cs="TimesNewRoman" w:hint="eastAsia"/>
          <w:sz w:val="32"/>
          <w:szCs w:val="32"/>
        </w:rPr>
        <w:t>50</w:t>
      </w:r>
      <w:r>
        <w:rPr>
          <w:rFonts w:ascii="仿宋_GB2312" w:eastAsia="仿宋_GB2312" w:hAnsi="TimesNewRoman" w:cs="TimesNewRoman" w:hint="eastAsia"/>
          <w:sz w:val="32"/>
          <w:szCs w:val="32"/>
        </w:rPr>
        <w:t>万元以上的通用设备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台（套），单价</w:t>
      </w:r>
      <w:r>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万元以上的专用设备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w:t>
      </w:r>
    </w:p>
    <w:p w:rsidR="001D7D38">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w:t>
      </w:r>
      <w:r>
        <w:rPr>
          <w:rFonts w:ascii="仿宋_GB2312" w:eastAsia="仿宋_GB2312" w:hAnsi="TimesNewRoman" w:cs="TimesNewRoman" w:hint="eastAsia"/>
          <w:sz w:val="32"/>
          <w:szCs w:val="32"/>
        </w:rPr>
        <w:t>寿县卫生职业技术学校无</w:t>
      </w:r>
      <w:r>
        <w:rPr>
          <w:rFonts w:ascii="仿宋_GB2312" w:eastAsia="仿宋_GB2312" w:hAnsi="TimesNewRoman" w:cs="TimesNewRoman" w:hint="eastAsia"/>
          <w:sz w:val="32"/>
          <w:szCs w:val="32"/>
        </w:rPr>
        <w:t>预算安排</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购置公务用车</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1D7D38">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1D7D38">
      <w:pPr>
        <w:adjustRightInd w:val="0"/>
        <w:snapToGrid w:val="0"/>
        <w:spacing w:line="600" w:lineRule="exact"/>
        <w:ind w:firstLine="640" w:firstLineChars="200"/>
        <w:outlineLvl w:val="0"/>
        <w:rPr>
          <w:rFonts w:ascii="仿宋_GB2312" w:eastAsia="仿宋_GB2312" w:hAnsi="黑体"/>
          <w:b/>
          <w:bCs/>
          <w:color w:val="FF0000"/>
          <w:sz w:val="32"/>
          <w:szCs w:val="32"/>
        </w:rPr>
      </w:pPr>
      <w:r>
        <w:rPr>
          <w:rFonts w:ascii="仿宋_GB2312" w:eastAsia="仿宋_GB2312" w:hAnsi="仿宋" w:cs="宋体" w:hint="eastAsia"/>
          <w:kern w:val="0"/>
          <w:sz w:val="32"/>
          <w:szCs w:val="32"/>
        </w:rPr>
        <w:t>寿县</w:t>
      </w:r>
      <w:r>
        <w:rPr>
          <w:rFonts w:ascii="仿宋_GB2312" w:eastAsia="仿宋_GB2312" w:hAnsi="仿宋" w:cs="宋体" w:hint="eastAsia"/>
          <w:kern w:val="0"/>
          <w:sz w:val="32"/>
          <w:szCs w:val="32"/>
        </w:rPr>
        <w:t>卫生只有技术学校</w:t>
      </w:r>
      <w:r>
        <w:rPr>
          <w:rFonts w:ascii="仿宋_GB2312" w:eastAsia="仿宋_GB2312" w:hAnsi="仿宋" w:cs="宋体" w:hint="eastAsia"/>
          <w:kern w:val="0"/>
          <w:sz w:val="32"/>
          <w:szCs w:val="32"/>
        </w:rPr>
        <w:t>202</w:t>
      </w:r>
      <w:r>
        <w:rPr>
          <w:rFonts w:ascii="仿宋_GB2312" w:eastAsia="仿宋_GB2312" w:hAnsi="仿宋" w:cs="宋体" w:hint="eastAsia"/>
          <w:kern w:val="0"/>
          <w:sz w:val="32"/>
          <w:szCs w:val="32"/>
        </w:rPr>
        <w:t>4</w:t>
      </w:r>
      <w:r>
        <w:rPr>
          <w:rFonts w:ascii="仿宋_GB2312" w:eastAsia="仿宋_GB2312" w:hAnsi="仿宋" w:cs="宋体" w:hint="eastAsia"/>
          <w:kern w:val="0"/>
          <w:sz w:val="32"/>
          <w:szCs w:val="32"/>
        </w:rPr>
        <w:t>年项目支出按规定设置支出绩效目标，部门预算编制了</w:t>
      </w:r>
      <w:r>
        <w:rPr>
          <w:rFonts w:ascii="仿宋_GB2312" w:eastAsia="仿宋_GB2312" w:hAnsi="仿宋" w:cs="宋体" w:hint="eastAsia"/>
          <w:kern w:val="0"/>
          <w:sz w:val="32"/>
          <w:szCs w:val="32"/>
        </w:rPr>
        <w:t>1</w:t>
      </w:r>
      <w:r>
        <w:rPr>
          <w:rFonts w:ascii="仿宋_GB2312" w:eastAsia="仿宋_GB2312" w:hAnsi="仿宋" w:hint="eastAsia"/>
          <w:sz w:val="32"/>
          <w:szCs w:val="32"/>
        </w:rPr>
        <w:t>个项目实行了绩效目标管理，涉及一般公共预算当年财政拨款</w:t>
      </w:r>
      <w:r>
        <w:rPr>
          <w:rFonts w:ascii="仿宋_GB2312" w:eastAsia="仿宋_GB2312" w:hAnsi="仿宋" w:hint="eastAsia"/>
          <w:sz w:val="32"/>
          <w:szCs w:val="32"/>
        </w:rPr>
        <w:t>0</w:t>
      </w:r>
      <w:r>
        <w:rPr>
          <w:rFonts w:ascii="仿宋_GB2312" w:eastAsia="仿宋_GB2312" w:hAnsi="仿宋" w:hint="eastAsia"/>
          <w:sz w:val="32"/>
          <w:szCs w:val="32"/>
        </w:rPr>
        <w:t>万元、政府性基金预算当年财政拨款</w:t>
      </w:r>
      <w:r>
        <w:rPr>
          <w:rFonts w:ascii="仿宋_GB2312" w:eastAsia="仿宋_GB2312" w:hAnsi="仿宋" w:hint="eastAsia"/>
          <w:sz w:val="32"/>
          <w:szCs w:val="32"/>
        </w:rPr>
        <w:t>0</w:t>
      </w:r>
      <w:r>
        <w:rPr>
          <w:rFonts w:ascii="仿宋_GB2312" w:eastAsia="仿宋_GB2312" w:hAnsi="仿宋" w:hint="eastAsia"/>
          <w:sz w:val="32"/>
          <w:szCs w:val="32"/>
        </w:rPr>
        <w:t>万元、国有资本经营预算当年财政拨款</w:t>
      </w:r>
      <w:r>
        <w:rPr>
          <w:rFonts w:ascii="仿宋_GB2312" w:eastAsia="仿宋_GB2312" w:hAnsi="仿宋" w:hint="eastAsia"/>
          <w:sz w:val="32"/>
          <w:szCs w:val="32"/>
        </w:rPr>
        <w:t>0</w:t>
      </w:r>
      <w:r>
        <w:rPr>
          <w:rFonts w:ascii="仿宋_GB2312" w:eastAsia="仿宋_GB2312" w:hAnsi="仿宋" w:hint="eastAsia"/>
          <w:sz w:val="32"/>
          <w:szCs w:val="32"/>
        </w:rPr>
        <w:t>万元，政府性基金预算当年财政拨款</w:t>
      </w:r>
      <w:r>
        <w:rPr>
          <w:rFonts w:ascii="仿宋_GB2312" w:eastAsia="仿宋_GB2312" w:hAnsi="仿宋" w:hint="eastAsia"/>
          <w:sz w:val="32"/>
          <w:szCs w:val="32"/>
        </w:rPr>
        <w:t>0</w:t>
      </w:r>
      <w:r>
        <w:rPr>
          <w:rFonts w:ascii="仿宋_GB2312" w:eastAsia="仿宋_GB2312" w:hAnsi="仿宋" w:hint="eastAsia"/>
          <w:sz w:val="32"/>
          <w:szCs w:val="32"/>
        </w:rPr>
        <w:t>万元。</w:t>
      </w:r>
    </w:p>
    <w:p w:rsidR="001D7D38">
      <w:pPr>
        <w:topLinePunct/>
        <w:adjustRightInd w:val="0"/>
        <w:snapToGrid w:val="0"/>
        <w:spacing w:line="560" w:lineRule="exact"/>
        <w:rPr>
          <w:rFonts w:ascii="TimesNewRoman" w:eastAsia="黑体" w:hAnsi="TimesNewRoman" w:cs="TimesNewRoman"/>
          <w:sz w:val="36"/>
          <w:szCs w:val="36"/>
        </w:rPr>
      </w:pPr>
    </w:p>
    <w:p w:rsidR="001D7D38">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1D7D38">
      <w:pPr>
        <w:topLinePunct/>
        <w:adjustRightInd w:val="0"/>
        <w:snapToGrid w:val="0"/>
        <w:spacing w:line="560" w:lineRule="exact"/>
        <w:rPr>
          <w:rFonts w:ascii="TimesNewRoman" w:eastAsia="黑体" w:hAnsi="TimesNewRoman" w:cs="TimesNewRoman"/>
          <w:szCs w:val="32"/>
        </w:rPr>
      </w:pPr>
    </w:p>
    <w:p w:rsidR="001D7D38">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rsidR="001D7D38">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w:t>
      </w:r>
      <w:r>
        <w:rPr>
          <w:rFonts w:ascii="TimesNewRoman" w:eastAsia="仿宋_GB2312" w:hAnsi="TimesNewRoman" w:cs="TimesNewRoman"/>
          <w:sz w:val="32"/>
          <w:szCs w:val="32"/>
        </w:rPr>
        <w:t>取得的收入。</w:t>
      </w:r>
    </w:p>
    <w:p w:rsidR="001D7D38">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1D7D38">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1D7D38">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1D7D38">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1D7D38">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1D7D38">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1D7D38">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p>
    <w:p w:rsidR="001D7D38">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十、机关运行经费</w:t>
      </w:r>
      <w:r>
        <w:rPr>
          <w:rFonts w:ascii="楷体_GB2312" w:eastAsia="楷体_GB2312" w:hAnsi="TimesNewRoman" w:cs="TimesNewRoman"/>
          <w:kern w:val="2"/>
          <w:sz w:val="32"/>
          <w:szCs w:val="32"/>
        </w:rPr>
        <w:t>:</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1D7D38" w:rsidRPr="00690C5E" w:rsidP="00690C5E">
      <w:pPr>
        <w:pStyle w:val="NormalWeb"/>
        <w:topLinePunct/>
        <w:spacing w:beforeAutospacing="0" w:afterAutospacing="0" w:line="560" w:lineRule="exact"/>
        <w:ind w:firstLine="480" w:firstLineChars="150"/>
        <w:jc w:val="both"/>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bookmarkStart w:id="0" w:name="_GoBack"/>
      <w:bookmarkEnd w:id="0"/>
    </w:p>
    <w:sectPr w:rsidSect="001D7D38">
      <w:footerReference w:type="default" r:id="rId7"/>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imesNewRoman">
    <w:altName w:val="Simplified Arabic"/>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汉仪中秀体简">
    <w:altName w:val="微软雅黑"/>
    <w:charset w:val="00"/>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D38">
    <w:pPr>
      <w:pStyle w:val="Footer"/>
      <w:ind w:left="420" w:leftChars="200"/>
      <w:rPr>
        <w:rFonts w:ascii="宋体" w:hAnsi="宋体"/>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r>
      <w:rPr>
        <w:rFonts w:ascii="宋体" w:hAnsi="宋体" w:hint="eastAsia"/>
        <w:sz w:val="28"/>
        <w:szCs w:val="28"/>
      </w:rPr>
      <w:t>—</w:t>
    </w:r>
  </w:p>
  <w:p w:rsidR="001D7D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D38">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sidRPr="00690C5E" w:rsidR="00690C5E">
      <w:rPr>
        <w:noProof/>
        <w:sz w:val="28"/>
        <w:szCs w:val="28"/>
        <w:lang w:val="zh-CN"/>
      </w:rPr>
      <w:t>16</w:t>
    </w:r>
    <w:r>
      <w:rPr>
        <w:sz w:val="28"/>
        <w:szCs w:val="28"/>
      </w:rPr>
      <w:fldChar w:fldCharType="end"/>
    </w:r>
    <w:r>
      <w:rPr>
        <w:rFonts w:ascii="宋体" w:hAnsi="宋体" w:hint="eastAsia"/>
        <w:sz w:val="28"/>
        <w:szCs w:val="28"/>
      </w:rPr>
      <w:t>—</w:t>
    </w:r>
    <w:r>
      <w:rPr>
        <w:rFonts w:ascii="宋体" w:hAnsi="宋体" w:hint="eastAsia"/>
        <w:sz w:val="28"/>
        <w:szCs w:val="28"/>
      </w:rPr>
      <w:t xml:space="preserve"> </w:t>
    </w:r>
  </w:p>
  <w:p w:rsidR="001D7D3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D38">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D38">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rsids>
    <w:rsidRoot w:val="34C97AC9"/>
    <w:rsid w:val="001D7D38"/>
    <w:rsid w:val="00690C5E"/>
    <w:rsid w:val="00A113D4"/>
    <w:rsid w:val="015A0B5B"/>
    <w:rsid w:val="01D60B10"/>
    <w:rsid w:val="01FF1E15"/>
    <w:rsid w:val="02005C3A"/>
    <w:rsid w:val="028B18FB"/>
    <w:rsid w:val="04090672"/>
    <w:rsid w:val="04657F2A"/>
    <w:rsid w:val="05257DE5"/>
    <w:rsid w:val="06CA5175"/>
    <w:rsid w:val="07027CB2"/>
    <w:rsid w:val="07162DB3"/>
    <w:rsid w:val="0744651C"/>
    <w:rsid w:val="084367D4"/>
    <w:rsid w:val="0AF81AF7"/>
    <w:rsid w:val="0B6D6042"/>
    <w:rsid w:val="0C57284E"/>
    <w:rsid w:val="0CB952B6"/>
    <w:rsid w:val="0CCA3A4C"/>
    <w:rsid w:val="0D725B91"/>
    <w:rsid w:val="0D8E6204"/>
    <w:rsid w:val="0DA00C82"/>
    <w:rsid w:val="0DDC011D"/>
    <w:rsid w:val="0E172FC8"/>
    <w:rsid w:val="0EB6385C"/>
    <w:rsid w:val="0F23720A"/>
    <w:rsid w:val="10606175"/>
    <w:rsid w:val="11072A94"/>
    <w:rsid w:val="118B5473"/>
    <w:rsid w:val="12981B97"/>
    <w:rsid w:val="12B427A8"/>
    <w:rsid w:val="135D4BEE"/>
    <w:rsid w:val="149A3C1F"/>
    <w:rsid w:val="14BB6070"/>
    <w:rsid w:val="15065D38"/>
    <w:rsid w:val="1585042C"/>
    <w:rsid w:val="162D4D4B"/>
    <w:rsid w:val="17092996"/>
    <w:rsid w:val="18117D55"/>
    <w:rsid w:val="18842C1C"/>
    <w:rsid w:val="18D771F0"/>
    <w:rsid w:val="195B1BCF"/>
    <w:rsid w:val="1A0A0EFF"/>
    <w:rsid w:val="1A246465"/>
    <w:rsid w:val="1A7D3DC7"/>
    <w:rsid w:val="1BE7599C"/>
    <w:rsid w:val="1C98510A"/>
    <w:rsid w:val="1D350FF6"/>
    <w:rsid w:val="1D434E54"/>
    <w:rsid w:val="1D5B18E6"/>
    <w:rsid w:val="1E4E1D03"/>
    <w:rsid w:val="1F9000F9"/>
    <w:rsid w:val="20C93DC0"/>
    <w:rsid w:val="2164183D"/>
    <w:rsid w:val="24430B8C"/>
    <w:rsid w:val="24457704"/>
    <w:rsid w:val="24C67AF1"/>
    <w:rsid w:val="24D171E9"/>
    <w:rsid w:val="252B3C48"/>
    <w:rsid w:val="260E57EE"/>
    <w:rsid w:val="265E685B"/>
    <w:rsid w:val="26A56A80"/>
    <w:rsid w:val="272950BB"/>
    <w:rsid w:val="273B3040"/>
    <w:rsid w:val="275B5C32"/>
    <w:rsid w:val="27CD4E22"/>
    <w:rsid w:val="28A3505C"/>
    <w:rsid w:val="292A336C"/>
    <w:rsid w:val="29C0782D"/>
    <w:rsid w:val="2A1C0F07"/>
    <w:rsid w:val="2A955A31"/>
    <w:rsid w:val="2AA8279A"/>
    <w:rsid w:val="2B053E18"/>
    <w:rsid w:val="2B303707"/>
    <w:rsid w:val="2BF95542"/>
    <w:rsid w:val="2C661798"/>
    <w:rsid w:val="2C7009A8"/>
    <w:rsid w:val="2CD47877"/>
    <w:rsid w:val="2D4D0745"/>
    <w:rsid w:val="2DEF248E"/>
    <w:rsid w:val="2E352597"/>
    <w:rsid w:val="2E7330BF"/>
    <w:rsid w:val="2E7C01C6"/>
    <w:rsid w:val="2F6F672C"/>
    <w:rsid w:val="30A73060"/>
    <w:rsid w:val="30D65AF9"/>
    <w:rsid w:val="32E64C07"/>
    <w:rsid w:val="33440C7A"/>
    <w:rsid w:val="33EC7826"/>
    <w:rsid w:val="34766C8B"/>
    <w:rsid w:val="34C97AC9"/>
    <w:rsid w:val="37083645"/>
    <w:rsid w:val="37EA43F2"/>
    <w:rsid w:val="38417094"/>
    <w:rsid w:val="385201EA"/>
    <w:rsid w:val="39070FD4"/>
    <w:rsid w:val="39A9208B"/>
    <w:rsid w:val="3ACA41A3"/>
    <w:rsid w:val="3DF5589F"/>
    <w:rsid w:val="3DFD29A6"/>
    <w:rsid w:val="3E6843FF"/>
    <w:rsid w:val="3F4A5777"/>
    <w:rsid w:val="3FFB3C39"/>
    <w:rsid w:val="3FFC1167"/>
    <w:rsid w:val="40BC26A4"/>
    <w:rsid w:val="40C17622"/>
    <w:rsid w:val="41746A12"/>
    <w:rsid w:val="41B45A71"/>
    <w:rsid w:val="42E859D2"/>
    <w:rsid w:val="42EA174A"/>
    <w:rsid w:val="43BF2BD7"/>
    <w:rsid w:val="4568104C"/>
    <w:rsid w:val="460A6FC5"/>
    <w:rsid w:val="464473C4"/>
    <w:rsid w:val="46957C1F"/>
    <w:rsid w:val="47DD7AD0"/>
    <w:rsid w:val="484C07B1"/>
    <w:rsid w:val="489775D1"/>
    <w:rsid w:val="49AD702E"/>
    <w:rsid w:val="49D7054F"/>
    <w:rsid w:val="4AD11442"/>
    <w:rsid w:val="4B885FA4"/>
    <w:rsid w:val="4B991F60"/>
    <w:rsid w:val="4C0459DA"/>
    <w:rsid w:val="4D44414D"/>
    <w:rsid w:val="4DAF04FB"/>
    <w:rsid w:val="4DCD4142"/>
    <w:rsid w:val="4DDD3C5A"/>
    <w:rsid w:val="4E02220A"/>
    <w:rsid w:val="4E035DB6"/>
    <w:rsid w:val="4E41068C"/>
    <w:rsid w:val="4FBE01E7"/>
    <w:rsid w:val="4FD712A8"/>
    <w:rsid w:val="4FE354D2"/>
    <w:rsid w:val="4FEB4D54"/>
    <w:rsid w:val="51D27F79"/>
    <w:rsid w:val="52985B37"/>
    <w:rsid w:val="52F66A29"/>
    <w:rsid w:val="538452A3"/>
    <w:rsid w:val="53E2021C"/>
    <w:rsid w:val="547370C6"/>
    <w:rsid w:val="556E7FB9"/>
    <w:rsid w:val="55794BB0"/>
    <w:rsid w:val="56826D84"/>
    <w:rsid w:val="56ED13B1"/>
    <w:rsid w:val="58DA46CB"/>
    <w:rsid w:val="5A366BCB"/>
    <w:rsid w:val="5A6C289C"/>
    <w:rsid w:val="5B1A473F"/>
    <w:rsid w:val="5B1C4013"/>
    <w:rsid w:val="5BCD17B1"/>
    <w:rsid w:val="5C503FFD"/>
    <w:rsid w:val="5C643EC4"/>
    <w:rsid w:val="5D4308D0"/>
    <w:rsid w:val="5D810AA5"/>
    <w:rsid w:val="5D8F31C2"/>
    <w:rsid w:val="5DC860F9"/>
    <w:rsid w:val="5E135BA1"/>
    <w:rsid w:val="5E5341F0"/>
    <w:rsid w:val="5EC97FBF"/>
    <w:rsid w:val="5F7A1C50"/>
    <w:rsid w:val="606C77EB"/>
    <w:rsid w:val="610F1656"/>
    <w:rsid w:val="613B5CD4"/>
    <w:rsid w:val="616E1341"/>
    <w:rsid w:val="617674DB"/>
    <w:rsid w:val="62D65971"/>
    <w:rsid w:val="631101D6"/>
    <w:rsid w:val="6373335F"/>
    <w:rsid w:val="6587477F"/>
    <w:rsid w:val="65BB4E25"/>
    <w:rsid w:val="662446C4"/>
    <w:rsid w:val="672A0A4E"/>
    <w:rsid w:val="67915D89"/>
    <w:rsid w:val="67961DCC"/>
    <w:rsid w:val="691E1EBC"/>
    <w:rsid w:val="69A27DD9"/>
    <w:rsid w:val="69BD2E6D"/>
    <w:rsid w:val="6A8B394D"/>
    <w:rsid w:val="6ACD7C6E"/>
    <w:rsid w:val="6B482C03"/>
    <w:rsid w:val="6C7672FB"/>
    <w:rsid w:val="6D050DAB"/>
    <w:rsid w:val="6DCF13B9"/>
    <w:rsid w:val="6DD469CF"/>
    <w:rsid w:val="6E5C0DAB"/>
    <w:rsid w:val="6EFC4430"/>
    <w:rsid w:val="6FE07FF9"/>
    <w:rsid w:val="7028300C"/>
    <w:rsid w:val="707D334E"/>
    <w:rsid w:val="70BA3C5B"/>
    <w:rsid w:val="70CE5958"/>
    <w:rsid w:val="70D25448"/>
    <w:rsid w:val="70F73101"/>
    <w:rsid w:val="71235CA4"/>
    <w:rsid w:val="715B71FA"/>
    <w:rsid w:val="71815DFC"/>
    <w:rsid w:val="722B5BB7"/>
    <w:rsid w:val="72D97607"/>
    <w:rsid w:val="745D327B"/>
    <w:rsid w:val="74984BE5"/>
    <w:rsid w:val="74C27582"/>
    <w:rsid w:val="74FB3678"/>
    <w:rsid w:val="767B0330"/>
    <w:rsid w:val="76FB52CB"/>
    <w:rsid w:val="77752FD1"/>
    <w:rsid w:val="790C34C1"/>
    <w:rsid w:val="7A8F43AA"/>
    <w:rsid w:val="7AAA2F92"/>
    <w:rsid w:val="7AD258DE"/>
    <w:rsid w:val="7B6257AA"/>
    <w:rsid w:val="7BAB0D70"/>
    <w:rsid w:val="7CBE0F77"/>
    <w:rsid w:val="7CD10CAA"/>
    <w:rsid w:val="7CF8068B"/>
    <w:rsid w:val="7CF91FAF"/>
    <w:rsid w:val="7D2567A2"/>
    <w:rsid w:val="7D747887"/>
    <w:rsid w:val="7E33688D"/>
    <w:rsid w:val="7F231565"/>
    <w:rsid w:val="7FF92897"/>
  </w:rsids>
  <w:docVars>
    <w:docVar w:name="commondata" w:val="eyJoZGlkIjoiOThhMGNlYjM2NDI3M2Y3ZjdjNmFiMTAwZmE0NDcwMTQifQ=="/>
    <w:docVar w:name="KSO_WPS_MARK_KEY" w:val="befe2724-b945-47c8-98bb-64afc3b96a33"/>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7D38"/>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1D7D38"/>
    <w:pPr>
      <w:tabs>
        <w:tab w:val="center" w:pos="4153"/>
        <w:tab w:val="right" w:pos="8306"/>
      </w:tabs>
      <w:snapToGrid w:val="0"/>
      <w:jc w:val="left"/>
    </w:pPr>
    <w:rPr>
      <w:sz w:val="18"/>
      <w:szCs w:val="18"/>
    </w:rPr>
  </w:style>
  <w:style w:type="paragraph" w:styleId="Header">
    <w:name w:val="header"/>
    <w:basedOn w:val="Normal"/>
    <w:qFormat/>
    <w:rsid w:val="001D7D38"/>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rsid w:val="001D7D38"/>
    <w:pPr>
      <w:spacing w:beforeAutospacing="1" w:afterAutospacing="1"/>
      <w:jc w:val="left"/>
    </w:pPr>
    <w:rPr>
      <w:rFonts w:ascii="Calibri" w:hAnsi="Calibri"/>
      <w:kern w:val="0"/>
      <w:sz w:val="24"/>
    </w:rPr>
  </w:style>
  <w:style w:type="character" w:styleId="Strong">
    <w:name w:val="Strong"/>
    <w:basedOn w:val="DefaultParagraphFont"/>
    <w:qFormat/>
    <w:rsid w:val="001D7D38"/>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24</Pages>
  <Words>1688</Words>
  <Characters>9628</Characters>
  <Application>Microsoft Office Word</Application>
  <DocSecurity>0</DocSecurity>
  <Lines>80</Lines>
  <Paragraphs>22</Paragraphs>
  <ScaleCrop>false</ScaleCrop>
  <Company>Microsoft</Company>
  <LinksUpToDate>false</LinksUpToDate>
  <CharactersWithSpaces>11294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cp:lastModifiedBy>
  <cp:revision>2</cp:revision>
  <dcterms:created xsi:type="dcterms:W3CDTF">2024-01-16T02:39:00Z</dcterms:created>
  <dcterms:modified xsi:type="dcterms:W3CDTF">2024-01-25T02:28:00Z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E8B4FB79FD134C8F9147313DB23453B1</vt:lpwstr>
  </property>
  <property fmtid="{D5CDD505-2E9C-101B-9397-08002B2CF9AE}" pid="3" name="KSOProductBuildVer">
    <vt:lpwstr>2052-11.1.0.12165</vt:lpwstr>
  </property>
</Properties>
</file>