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C36C3B">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rsidR="00C36C3B">
      <w:pPr>
        <w:spacing w:line="560" w:lineRule="exact"/>
        <w:rPr>
          <w:rFonts w:ascii="TimesNewRoman" w:eastAsia="黑体" w:hAnsi="TimesNewRoman" w:cs="TimesNewRoman"/>
          <w:szCs w:val="32"/>
        </w:rPr>
      </w:pPr>
    </w:p>
    <w:p w:rsidR="00C36C3B">
      <w:pPr>
        <w:spacing w:line="560" w:lineRule="exact"/>
        <w:jc w:val="center"/>
        <w:rPr>
          <w:rFonts w:ascii="方正小标宋_GBK" w:eastAsia="方正小标宋_GBK" w:hAnsi="TimesNewRoman" w:cs="TimesNewRoman"/>
          <w:szCs w:val="32"/>
        </w:rPr>
      </w:pPr>
    </w:p>
    <w:p w:rsidR="00C36C3B">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寿县安丰塘镇卫生院</w:t>
      </w:r>
      <w:r w:rsidR="0009390E">
        <w:rPr>
          <w:rFonts w:ascii="方正小标宋_GBK" w:eastAsia="方正小标宋_GBK" w:hAnsi="TimesNewRoman" w:cs="TimesNewRoman" w:hint="eastAsia"/>
          <w:sz w:val="44"/>
          <w:szCs w:val="44"/>
        </w:rPr>
        <w:t>202</w:t>
      </w:r>
      <w:bookmarkStart w:id="0" w:name="_GoBack"/>
      <w:bookmarkEnd w:id="0"/>
      <w:r w:rsidR="0009390E">
        <w:rPr>
          <w:rFonts w:ascii="方正小标宋_GBK" w:eastAsia="方正小标宋_GBK" w:hAnsi="TimesNewRoman" w:cs="TimesNewRoman" w:hint="eastAsia"/>
          <w:sz w:val="44"/>
          <w:szCs w:val="44"/>
        </w:rPr>
        <w:t>4年</w:t>
      </w:r>
    </w:p>
    <w:p w:rsidR="00C36C3B">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单位预算</w:t>
      </w:r>
    </w:p>
    <w:p w:rsidR="00C36C3B">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C36C3B">
      <w:pPr>
        <w:pStyle w:val="NormalWeb"/>
        <w:adjustRightInd w:val="0"/>
        <w:snapToGrid w:val="0"/>
        <w:spacing w:line="560" w:lineRule="exact"/>
        <w:jc w:val="center"/>
        <w:rPr>
          <w:rFonts w:ascii="TimesNewRoman" w:eastAsia="黑体" w:hAnsi="TimesNewRoman" w:cs="TimesNewRoman"/>
          <w:bCs/>
          <w:sz w:val="36"/>
          <w:szCs w:val="36"/>
        </w:rPr>
      </w:pPr>
    </w:p>
    <w:p w:rsidR="00C36C3B">
      <w:pPr>
        <w:pStyle w:val="NormalWeb"/>
        <w:adjustRightInd w:val="0"/>
        <w:snapToGrid w:val="0"/>
        <w:spacing w:line="560" w:lineRule="exact"/>
        <w:jc w:val="center"/>
        <w:rPr>
          <w:rFonts w:ascii="TimesNewRoman" w:eastAsia="黑体" w:hAnsi="TimesNewRoman" w:cs="TimesNewRoman"/>
          <w:bCs/>
          <w:sz w:val="36"/>
          <w:szCs w:val="36"/>
        </w:rPr>
      </w:pPr>
    </w:p>
    <w:p w:rsidR="00C36C3B">
      <w:pPr>
        <w:pStyle w:val="NormalWeb"/>
        <w:adjustRightInd w:val="0"/>
        <w:snapToGrid w:val="0"/>
        <w:spacing w:line="560" w:lineRule="exact"/>
        <w:jc w:val="center"/>
        <w:rPr>
          <w:rFonts w:ascii="TimesNewRoman" w:eastAsia="黑体" w:hAnsi="TimesNewRoman" w:cs="TimesNewRoman"/>
          <w:bCs/>
          <w:sz w:val="36"/>
          <w:szCs w:val="36"/>
        </w:rPr>
      </w:pPr>
    </w:p>
    <w:p w:rsidR="00C36C3B">
      <w:pPr>
        <w:pStyle w:val="NormalWeb"/>
        <w:adjustRightInd w:val="0"/>
        <w:snapToGrid w:val="0"/>
        <w:spacing w:line="560" w:lineRule="exact"/>
        <w:jc w:val="center"/>
        <w:rPr>
          <w:rFonts w:ascii="TimesNewRoman" w:eastAsia="黑体" w:hAnsi="TimesNewRoman" w:cs="TimesNewRoman"/>
          <w:bCs/>
          <w:sz w:val="36"/>
          <w:szCs w:val="36"/>
        </w:rPr>
      </w:pPr>
    </w:p>
    <w:p w:rsidR="00C36C3B">
      <w:pPr>
        <w:pStyle w:val="NormalWeb"/>
        <w:adjustRightInd w:val="0"/>
        <w:snapToGrid w:val="0"/>
        <w:spacing w:line="560" w:lineRule="exact"/>
        <w:jc w:val="center"/>
        <w:rPr>
          <w:rFonts w:ascii="TimesNewRoman" w:eastAsia="黑体" w:hAnsi="TimesNewRoman" w:cs="TimesNewRoman"/>
          <w:bCs/>
          <w:sz w:val="36"/>
          <w:szCs w:val="36"/>
        </w:rPr>
      </w:pPr>
    </w:p>
    <w:p w:rsidR="00C36C3B">
      <w:pPr>
        <w:pStyle w:val="NormalWeb"/>
        <w:adjustRightInd w:val="0"/>
        <w:snapToGrid w:val="0"/>
        <w:spacing w:line="560" w:lineRule="exact"/>
        <w:jc w:val="center"/>
        <w:rPr>
          <w:rFonts w:ascii="TimesNewRoman" w:eastAsia="黑体" w:hAnsi="TimesNewRoman" w:cs="TimesNewRoman"/>
          <w:bCs/>
          <w:sz w:val="32"/>
          <w:szCs w:val="32"/>
        </w:rPr>
      </w:pPr>
    </w:p>
    <w:p w:rsidR="00C36C3B">
      <w:pPr>
        <w:pStyle w:val="NormalWeb"/>
        <w:adjustRightInd w:val="0"/>
        <w:snapToGrid w:val="0"/>
        <w:spacing w:line="560" w:lineRule="exact"/>
        <w:jc w:val="center"/>
        <w:rPr>
          <w:rFonts w:ascii="仿宋_GB2312" w:eastAsia="仿宋_GB2312" w:hAnsi="TimesNewRoman" w:cs="TimesNewRoman"/>
          <w:bCs/>
          <w:sz w:val="32"/>
          <w:szCs w:val="32"/>
        </w:rPr>
      </w:pPr>
    </w:p>
    <w:p w:rsidR="00C36C3B">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2024年</w:t>
      </w:r>
      <w:r w:rsidR="0061062F">
        <w:rPr>
          <w:rFonts w:ascii="仿宋_GB2312" w:eastAsia="仿宋_GB2312" w:hAnsi="TimesNewRoman" w:cs="TimesNewRoman" w:hint="eastAsia"/>
          <w:bCs/>
          <w:sz w:val="36"/>
          <w:szCs w:val="32"/>
        </w:rPr>
        <w:t>1</w:t>
      </w:r>
      <w:r>
        <w:rPr>
          <w:rFonts w:ascii="仿宋_GB2312" w:eastAsia="仿宋_GB2312" w:hAnsi="TimesNewRoman" w:cs="TimesNewRoman" w:hint="eastAsia"/>
          <w:bCs/>
          <w:sz w:val="36"/>
          <w:szCs w:val="32"/>
        </w:rPr>
        <w:t>月</w:t>
      </w:r>
    </w:p>
    <w:p w:rsidR="0061062F">
      <w:pPr>
        <w:pStyle w:val="NormalWeb"/>
        <w:adjustRightInd w:val="0"/>
        <w:snapToGrid w:val="0"/>
        <w:spacing w:line="560" w:lineRule="exact"/>
        <w:jc w:val="center"/>
        <w:rPr>
          <w:rFonts w:ascii="方正小标宋_GBK" w:eastAsia="方正小标宋_GBK" w:hAnsi="TimesNewRoman" w:cs="TimesNewRoman"/>
          <w:bCs/>
          <w:sz w:val="44"/>
          <w:szCs w:val="44"/>
        </w:rPr>
      </w:pPr>
    </w:p>
    <w:p w:rsidR="0061062F">
      <w:pPr>
        <w:pStyle w:val="NormalWeb"/>
        <w:adjustRightInd w:val="0"/>
        <w:snapToGrid w:val="0"/>
        <w:spacing w:line="560" w:lineRule="exact"/>
        <w:jc w:val="center"/>
        <w:rPr>
          <w:rFonts w:ascii="方正小标宋_GBK" w:eastAsia="方正小标宋_GBK" w:hAnsi="TimesNewRoman" w:cs="TimesNewRoman"/>
          <w:bCs/>
          <w:sz w:val="44"/>
          <w:szCs w:val="44"/>
        </w:rPr>
      </w:pPr>
    </w:p>
    <w:p w:rsidR="00C36C3B">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  录</w:t>
      </w:r>
    </w:p>
    <w:p w:rsidR="00C36C3B">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C36C3B">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w:t>
      </w:r>
      <w:r w:rsidR="0061062F">
        <w:rPr>
          <w:rFonts w:ascii="黑体" w:eastAsia="黑体" w:hAnsi="黑体" w:cs="TimesNewRoman"/>
          <w:sz w:val="32"/>
          <w:szCs w:val="32"/>
        </w:rPr>
        <w:t>单位</w:t>
      </w:r>
      <w:r>
        <w:rPr>
          <w:rFonts w:ascii="黑体" w:eastAsia="黑体" w:hAnsi="黑体" w:cs="TimesNewRoman"/>
          <w:sz w:val="32"/>
          <w:szCs w:val="32"/>
        </w:rPr>
        <w:t>概况</w:t>
      </w:r>
    </w:p>
    <w:p w:rsidR="00D92305" w:rsidP="00D92305">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D92305" w:rsidP="0099426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sidR="004076AD">
        <w:rPr>
          <w:rFonts w:ascii="仿宋_GB2312" w:eastAsia="仿宋_GB2312" w:hAnsi="TimesNewRoman" w:cs="TimesNewRoman" w:hint="eastAsia"/>
          <w:bCs/>
          <w:sz w:val="32"/>
          <w:szCs w:val="32"/>
        </w:rPr>
        <w:t>部门</w:t>
      </w:r>
      <w:r>
        <w:rPr>
          <w:rFonts w:ascii="仿宋_GB2312" w:eastAsia="仿宋_GB2312" w:hAnsi="TimesNewRoman" w:cs="TimesNewRoman" w:hint="eastAsia"/>
          <w:bCs/>
          <w:sz w:val="32"/>
          <w:szCs w:val="32"/>
        </w:rPr>
        <w:t>预算</w:t>
      </w:r>
      <w:r w:rsidR="0061062F">
        <w:rPr>
          <w:rFonts w:ascii="仿宋_GB2312" w:eastAsia="仿宋_GB2312" w:hAnsi="TimesNewRoman" w:cs="TimesNewRoman" w:hint="eastAsia"/>
          <w:bCs/>
          <w:sz w:val="32"/>
          <w:szCs w:val="32"/>
        </w:rPr>
        <w:t>单位</w:t>
      </w:r>
      <w:r>
        <w:rPr>
          <w:rFonts w:ascii="仿宋_GB2312" w:eastAsia="仿宋_GB2312" w:hAnsi="TimesNewRoman" w:cs="TimesNewRoman" w:hint="eastAsia"/>
          <w:bCs/>
          <w:sz w:val="32"/>
          <w:szCs w:val="32"/>
        </w:rPr>
        <w:t>构成</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rsidR="00C36C3B">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sidR="00CC5B2D">
        <w:rPr>
          <w:rFonts w:ascii="黑体" w:eastAsia="黑体" w:hAnsi="黑体" w:cs="TimesNewRoman"/>
          <w:sz w:val="32"/>
          <w:szCs w:val="32"/>
        </w:rPr>
        <w:t>年单位</w:t>
      </w:r>
      <w:r>
        <w:rPr>
          <w:rFonts w:ascii="黑体" w:eastAsia="黑体" w:hAnsi="黑体" w:cs="TimesNewRoman"/>
          <w:sz w:val="32"/>
          <w:szCs w:val="32"/>
        </w:rPr>
        <w:t>预算表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sidR="00CC5B2D">
        <w:rPr>
          <w:rFonts w:ascii="仿宋_GB2312" w:eastAsia="仿宋_GB2312" w:hAnsi="TimesNewRoman" w:cs="TimesNewRoman" w:hint="eastAsia"/>
          <w:bCs/>
          <w:sz w:val="32"/>
          <w:szCs w:val="32"/>
        </w:rPr>
        <w:t>寿县安丰塘镇卫生院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w:t>
      </w:r>
      <w:r w:rsidR="00CC5B2D">
        <w:rPr>
          <w:rFonts w:ascii="仿宋_GB2312" w:eastAsia="仿宋_GB2312" w:hAnsi="TimesNewRoman" w:cs="TimesNewRoman" w:hint="eastAsia"/>
          <w:bCs/>
          <w:sz w:val="32"/>
          <w:szCs w:val="32"/>
        </w:rPr>
        <w:t>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sidR="00CC5B2D">
        <w:rPr>
          <w:rFonts w:ascii="仿宋_GB2312" w:eastAsia="仿宋_GB2312" w:hAnsi="TimesNewRoman" w:cs="TimesNewRoman"/>
          <w:bCs/>
          <w:sz w:val="32"/>
          <w:szCs w:val="32"/>
        </w:rPr>
        <w:t>安丰塘镇卫生院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C36C3B">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sidR="00CB3514">
        <w:rPr>
          <w:rFonts w:ascii="黑体" w:eastAsia="黑体" w:hAnsi="黑体" w:cs="TimesNewRoman"/>
          <w:sz w:val="32"/>
          <w:szCs w:val="32"/>
        </w:rPr>
        <w:t>年单位</w:t>
      </w:r>
      <w:r>
        <w:rPr>
          <w:rFonts w:ascii="黑体" w:eastAsia="黑体" w:hAnsi="黑体" w:cs="TimesNewRoman"/>
          <w:sz w:val="32"/>
          <w:szCs w:val="32"/>
        </w:rPr>
        <w:t>预算情况说明</w:t>
      </w:r>
    </w:p>
    <w:p w:rsidR="009D1718" w:rsidRPr="008C614C" w:rsidP="008C614C">
      <w:pPr>
        <w:pStyle w:val="NormalWeb"/>
        <w:numPr>
          <w:ilvl w:val="0"/>
          <w:numId w:val="1"/>
        </w:numPr>
        <w:topLinePunct/>
        <w:adjustRightInd w:val="0"/>
        <w:snapToGrid w:val="0"/>
        <w:spacing w:beforeAutospacing="0" w:afterAutospacing="0" w:line="560" w:lineRule="exact"/>
        <w:jc w:val="both"/>
        <w:rPr>
          <w:rFonts w:ascii="仿宋_GB2312" w:eastAsia="仿宋_GB2312" w:hAnsi="TimesNewRoman" w:cs="TimesNewRoman"/>
          <w:bCs/>
          <w:sz w:val="32"/>
          <w:szCs w:val="32"/>
        </w:rPr>
      </w:pP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C36C3B">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rsidR="00C36C3B">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rsidR="00C36C3B">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C36C3B">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C36C3B">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C36C3B">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C36C3B">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C36C3B">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99426B" w:rsidP="007B081C">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rsidR="0099426B" w:rsidRPr="007B081C" w:rsidP="007B081C">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sidR="00CE7602">
        <w:rPr>
          <w:rFonts w:ascii="TimesNewRoman" w:eastAsia="黑体" w:hAnsi="TimesNewRoman" w:cs="TimesNewRoman"/>
          <w:bCs/>
          <w:sz w:val="36"/>
          <w:szCs w:val="36"/>
        </w:rPr>
        <w:t>单位</w:t>
      </w:r>
      <w:r>
        <w:rPr>
          <w:rFonts w:ascii="TimesNewRoman" w:eastAsia="黑体" w:hAnsi="TimesNewRoman" w:cs="TimesNewRoman"/>
          <w:bCs/>
          <w:sz w:val="36"/>
          <w:szCs w:val="36"/>
        </w:rPr>
        <w:t>概况</w:t>
      </w:r>
    </w:p>
    <w:p w:rsidR="0099426B" w:rsidRPr="0099426B" w:rsidP="0099426B">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883041" w:rsidRPr="00D92305" w:rsidP="00883041">
      <w:pPr>
        <w:pStyle w:val="NormalWeb"/>
        <w:adjustRightInd w:val="0"/>
        <w:snapToGrid w:val="0"/>
        <w:spacing w:beforeAutospacing="0" w:afterAutospacing="0" w:line="360" w:lineRule="auto"/>
        <w:ind w:firstLine="640" w:firstLineChars="200"/>
        <w:jc w:val="both"/>
        <w:rPr>
          <w:rFonts w:ascii="仿宋_GB2312" w:eastAsia="仿宋_GB2312" w:hAnsi="黑体"/>
          <w:bCs/>
          <w:sz w:val="32"/>
          <w:szCs w:val="32"/>
        </w:rPr>
      </w:pPr>
      <w:r w:rsidRPr="003F369E">
        <w:rPr>
          <w:rFonts w:ascii="仿宋_GB2312" w:eastAsia="仿宋_GB2312" w:hAnsi="黑体" w:hint="eastAsia"/>
          <w:bCs/>
          <w:sz w:val="32"/>
          <w:szCs w:val="32"/>
        </w:rPr>
        <w:t>（一）</w:t>
      </w:r>
      <w:r>
        <w:rPr>
          <w:rFonts w:ascii="仿宋_GB2312" w:eastAsia="仿宋_GB2312" w:hAnsi="黑体" w:hint="eastAsia"/>
          <w:bCs/>
          <w:sz w:val="32"/>
          <w:szCs w:val="32"/>
        </w:rPr>
        <w:t>我单位为寿县卫健委下属乡镇卫生院，主要承担辖区范围内常见病的诊断、治疗以及公共卫生工作。</w:t>
      </w:r>
    </w:p>
    <w:p w:rsidR="00C36C3B">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sidR="00883041">
        <w:rPr>
          <w:rFonts w:ascii="楷体_GB2312" w:eastAsia="楷体_GB2312" w:hAnsi="TimesNewRoman" w:cs="TimesNewRoman"/>
          <w:b/>
          <w:bCs/>
          <w:sz w:val="32"/>
          <w:szCs w:val="32"/>
        </w:rPr>
        <w:t>单位</w:t>
      </w:r>
      <w:r>
        <w:rPr>
          <w:rFonts w:ascii="楷体_GB2312" w:eastAsia="楷体_GB2312" w:hAnsi="TimesNewRoman" w:cs="TimesNewRoman"/>
          <w:b/>
          <w:bCs/>
          <w:sz w:val="32"/>
          <w:szCs w:val="32"/>
        </w:rPr>
        <w:t>预算构成</w:t>
      </w:r>
    </w:p>
    <w:p w:rsidR="00883041" w:rsidRPr="00AF7F58" w:rsidP="00AF7F58">
      <w:pPr>
        <w:pStyle w:val="NormalWeb"/>
        <w:adjustRightInd w:val="0"/>
        <w:snapToGrid w:val="0"/>
        <w:spacing w:beforeAutospacing="0" w:afterAutospacing="0" w:line="360" w:lineRule="auto"/>
        <w:ind w:firstLine="627" w:firstLineChars="196"/>
        <w:jc w:val="both"/>
        <w:rPr>
          <w:rFonts w:ascii="仿宋_GB2312" w:eastAsia="仿宋_GB2312" w:hAnsi="仿宋"/>
          <w:sz w:val="32"/>
          <w:szCs w:val="32"/>
        </w:rPr>
      </w:pPr>
      <w:r w:rsidRPr="003F369E">
        <w:rPr>
          <w:rFonts w:ascii="仿宋_GB2312" w:eastAsia="仿宋_GB2312" w:hAnsi="仿宋" w:hint="eastAsia"/>
          <w:sz w:val="32"/>
          <w:szCs w:val="32"/>
        </w:rPr>
        <w:t>从预算单位构成看，</w:t>
      </w:r>
      <w:r>
        <w:rPr>
          <w:rFonts w:ascii="仿宋_GB2312" w:eastAsia="仿宋_GB2312" w:hAnsi="仿宋" w:cs="仿宋" w:hint="eastAsia"/>
          <w:bCs/>
          <w:sz w:val="32"/>
          <w:szCs w:val="32"/>
        </w:rPr>
        <w:t>寿县安丰塘镇卫生院</w:t>
      </w:r>
      <w:r w:rsidR="00AF7F58">
        <w:rPr>
          <w:rFonts w:ascii="仿宋_GB2312" w:eastAsia="仿宋_GB2312" w:hAnsi="仿宋" w:hint="eastAsia"/>
          <w:sz w:val="32"/>
          <w:szCs w:val="32"/>
        </w:rPr>
        <w:t>2024</w:t>
      </w:r>
      <w:r w:rsidR="00D47D8C">
        <w:rPr>
          <w:rFonts w:ascii="仿宋_GB2312" w:eastAsia="仿宋_GB2312" w:hAnsi="仿宋" w:hint="eastAsia"/>
          <w:sz w:val="32"/>
          <w:szCs w:val="32"/>
        </w:rPr>
        <w:t>年度单位</w:t>
      </w:r>
      <w:r w:rsidRPr="003F369E">
        <w:rPr>
          <w:rFonts w:ascii="仿宋_GB2312" w:eastAsia="仿宋_GB2312" w:hAnsi="仿宋" w:hint="eastAsia"/>
          <w:sz w:val="32"/>
          <w:szCs w:val="32"/>
        </w:rPr>
        <w:t>预算</w:t>
      </w:r>
      <w:r>
        <w:rPr>
          <w:rFonts w:ascii="仿宋_GB2312" w:eastAsia="仿宋_GB2312" w:hAnsi="仿宋" w:hint="eastAsia"/>
          <w:sz w:val="32"/>
          <w:szCs w:val="32"/>
        </w:rPr>
        <w:t>仅</w:t>
      </w:r>
      <w:r w:rsidRPr="003F369E">
        <w:rPr>
          <w:rFonts w:ascii="仿宋_GB2312" w:eastAsia="仿宋_GB2312" w:hAnsi="仿宋" w:hint="eastAsia"/>
          <w:sz w:val="32"/>
          <w:szCs w:val="32"/>
        </w:rPr>
        <w:t>包括</w:t>
      </w:r>
      <w:r>
        <w:rPr>
          <w:rFonts w:ascii="仿宋_GB2312" w:eastAsia="仿宋_GB2312" w:hAnsi="仿宋" w:hint="eastAsia"/>
          <w:sz w:val="32"/>
          <w:szCs w:val="32"/>
        </w:rPr>
        <w:t>本级预算</w:t>
      </w:r>
      <w:r w:rsidR="0039559C">
        <w:rPr>
          <w:rFonts w:ascii="仿宋_GB2312" w:eastAsia="仿宋_GB2312" w:hAnsi="仿宋" w:hint="eastAsia"/>
          <w:sz w:val="32"/>
          <w:szCs w:val="32"/>
        </w:rPr>
        <w:t>，纳入单位</w:t>
      </w:r>
      <w:r w:rsidRPr="003F369E">
        <w:rPr>
          <w:rFonts w:ascii="仿宋_GB2312" w:eastAsia="仿宋_GB2312" w:hAnsi="仿宋" w:hint="eastAsia"/>
          <w:sz w:val="32"/>
          <w:szCs w:val="32"/>
        </w:rPr>
        <w:t>预算编制范围的单位共</w:t>
      </w:r>
      <w:r>
        <w:rPr>
          <w:rFonts w:ascii="仿宋_GB2312" w:eastAsia="仿宋_GB2312" w:hAnsi="仿宋" w:hint="eastAsia"/>
          <w:sz w:val="32"/>
          <w:szCs w:val="32"/>
        </w:rPr>
        <w:t>1</w:t>
      </w:r>
      <w:r w:rsidR="00964A96">
        <w:rPr>
          <w:rFonts w:ascii="仿宋_GB2312" w:eastAsia="仿宋_GB2312" w:hAnsi="仿宋" w:hint="eastAsia"/>
          <w:sz w:val="32"/>
          <w:szCs w:val="32"/>
        </w:rPr>
        <w:t>个，无其他下属单位预算</w:t>
      </w:r>
      <w:r w:rsidRPr="003F369E">
        <w:rPr>
          <w:rFonts w:ascii="仿宋_GB2312" w:eastAsia="仿宋_GB2312" w:hAnsi="仿宋" w:hint="eastAsia"/>
          <w:sz w:val="32"/>
          <w:szCs w:val="32"/>
        </w:rPr>
        <w:t>。</w:t>
      </w:r>
    </w:p>
    <w:p w:rsidR="00C36C3B">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rsidR="008C614C" w:rsidP="008C614C">
      <w:pPr>
        <w:pStyle w:val="NormalWeb"/>
        <w:adjustRightInd w:val="0"/>
        <w:snapToGrid w:val="0"/>
        <w:spacing w:beforeAutospacing="0" w:afterAutospacing="0" w:line="360" w:lineRule="auto"/>
        <w:ind w:firstLine="627" w:firstLineChars="196"/>
        <w:jc w:val="both"/>
        <w:rPr>
          <w:rFonts w:ascii="黑体" w:eastAsia="仿宋_GB2312" w:hAnsi="黑体"/>
          <w:bCs/>
          <w:sz w:val="32"/>
          <w:szCs w:val="32"/>
        </w:rPr>
      </w:pPr>
      <w:r>
        <w:rPr>
          <w:rFonts w:ascii="仿宋_GB2312" w:eastAsia="仿宋_GB2312" w:hAnsi="黑体" w:hint="eastAsia"/>
          <w:bCs/>
          <w:sz w:val="32"/>
          <w:szCs w:val="32"/>
        </w:rPr>
        <w:t>（一）提供基本医疗服务</w:t>
      </w:r>
    </w:p>
    <w:p w:rsidR="008C614C" w:rsidP="008C614C">
      <w:pPr>
        <w:pStyle w:val="NormalWeb"/>
        <w:adjustRightInd w:val="0"/>
        <w:snapToGrid w:val="0"/>
        <w:spacing w:beforeAutospacing="0" w:afterAutospacing="0" w:line="360" w:lineRule="auto"/>
        <w:ind w:firstLine="627" w:firstLineChars="196"/>
        <w:jc w:val="both"/>
        <w:rPr>
          <w:rFonts w:ascii="仿宋_GB2312" w:eastAsia="仿宋_GB2312" w:hAnsi="黑体"/>
          <w:bCs/>
          <w:sz w:val="32"/>
          <w:szCs w:val="32"/>
        </w:rPr>
      </w:pPr>
      <w:r>
        <w:rPr>
          <w:rFonts w:ascii="仿宋_GB2312" w:eastAsia="仿宋_GB2312" w:hAnsi="黑体" w:hint="eastAsia"/>
          <w:bCs/>
          <w:sz w:val="32"/>
          <w:szCs w:val="32"/>
        </w:rPr>
        <w:t>（二）承担公共卫生管理服务</w:t>
      </w:r>
    </w:p>
    <w:p w:rsidR="00C36C3B" w:rsidRPr="001D35C5" w:rsidP="001D35C5">
      <w:pPr>
        <w:pStyle w:val="NormalWeb"/>
        <w:adjustRightInd w:val="0"/>
        <w:snapToGrid w:val="0"/>
        <w:spacing w:beforeAutospacing="0" w:afterAutospacing="0" w:line="360" w:lineRule="auto"/>
        <w:jc w:val="both"/>
        <w:rPr>
          <w:rFonts w:ascii="仿宋_GB2312" w:eastAsia="仿宋_GB2312" w:hAnsi="黑体"/>
          <w:bCs/>
          <w:sz w:val="32"/>
          <w:szCs w:val="32"/>
        </w:rPr>
      </w:pPr>
      <w:r>
        <w:rPr>
          <w:rFonts w:ascii="仿宋_GB2312" w:eastAsia="仿宋_GB2312" w:hAnsi="黑体" w:hint="eastAsia"/>
          <w:bCs/>
          <w:sz w:val="32"/>
          <w:szCs w:val="32"/>
        </w:rPr>
        <w:t xml:space="preserve">    （三）本级应承担的卫生行政管理工作</w:t>
      </w:r>
    </w:p>
    <w:p w:rsidR="00C36C3B">
      <w:pPr>
        <w:pStyle w:val="NormalWeb"/>
        <w:adjustRightInd w:val="0"/>
        <w:snapToGrid w:val="0"/>
        <w:spacing w:line="560" w:lineRule="exact"/>
        <w:rPr>
          <w:rFonts w:ascii="TimesNewRoman" w:eastAsia="黑体" w:hAnsi="TimesNewRoman" w:cs="TimesNewRoman"/>
          <w:bCs/>
          <w:sz w:val="36"/>
          <w:szCs w:val="36"/>
        </w:rPr>
      </w:pPr>
    </w:p>
    <w:p w:rsidR="00C36C3B" w:rsidRPr="001010D4" w:rsidP="001010D4">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1D35C5">
        <w:rPr>
          <w:rFonts w:ascii="TimesNewRoman" w:eastAsia="黑体" w:hAnsi="TimesNewRoman" w:cs="TimesNewRoman"/>
          <w:bCs/>
          <w:sz w:val="36"/>
          <w:szCs w:val="36"/>
        </w:rPr>
        <w:t>年单位</w:t>
      </w:r>
      <w:r>
        <w:rPr>
          <w:rFonts w:ascii="TimesNewRoman" w:eastAsia="黑体" w:hAnsi="TimesNewRoman" w:cs="TimesNewRoman"/>
          <w:bCs/>
          <w:sz w:val="36"/>
          <w:szCs w:val="36"/>
        </w:rPr>
        <w:t>预算表</w:t>
      </w:r>
    </w:p>
    <w:p w:rsidR="001010D4" w:rsidRPr="003F369E" w:rsidP="001010D4">
      <w:pPr>
        <w:pStyle w:val="NormalWeb"/>
        <w:adjustRightInd w:val="0"/>
        <w:snapToGrid w:val="0"/>
        <w:spacing w:beforeAutospacing="0" w:afterAutospacing="0" w:line="360" w:lineRule="auto"/>
        <w:jc w:val="center"/>
        <w:rPr>
          <w:rFonts w:ascii="仿宋_GB2312" w:eastAsia="仿宋_GB2312" w:hAnsi="黑体"/>
          <w:bCs/>
          <w:sz w:val="32"/>
          <w:szCs w:val="32"/>
        </w:rPr>
      </w:pPr>
      <w:r>
        <w:rPr>
          <w:rFonts w:ascii="仿宋_GB2312" w:eastAsia="仿宋_GB2312" w:hAnsi="仿宋" w:hint="eastAsia"/>
          <w:bCs/>
          <w:sz w:val="32"/>
          <w:szCs w:val="32"/>
        </w:rPr>
        <w:t>2024</w:t>
      </w:r>
      <w:r w:rsidR="0026451B">
        <w:rPr>
          <w:rFonts w:ascii="仿宋_GB2312" w:eastAsia="仿宋_GB2312" w:hAnsi="仿宋" w:hint="eastAsia"/>
          <w:bCs/>
          <w:sz w:val="32"/>
          <w:szCs w:val="32"/>
        </w:rPr>
        <w:t>年单位</w:t>
      </w:r>
      <w:r w:rsidRPr="00C23EEC">
        <w:rPr>
          <w:rFonts w:ascii="仿宋_GB2312" w:eastAsia="仿宋_GB2312" w:hAnsi="仿宋" w:hint="eastAsia"/>
          <w:bCs/>
          <w:sz w:val="32"/>
          <w:szCs w:val="32"/>
        </w:rPr>
        <w:t>预算表由11张表格构成，具体表格内容见附表。</w:t>
      </w:r>
    </w:p>
    <w:p w:rsidR="001010D4" w:rsidRPr="001010D4">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footerReference w:type="even" r:id="rId4"/>
          <w:footerReference w:type="default" r:id="rId5"/>
          <w:pgSz w:w="16840" w:h="11907" w:orient="landscape"/>
          <w:pgMar w:top="1588" w:right="1531" w:bottom="1474" w:left="1560" w:header="851" w:footer="1021" w:gutter="0"/>
          <w:cols w:space="425"/>
          <w:docGrid w:type="linesAndChars" w:linePitch="312"/>
        </w:sectPr>
      </w:pPr>
    </w:p>
    <w:p w:rsidR="00C36C3B" w:rsidRPr="00034B99" w:rsidP="00034B99">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sidR="00B72532">
        <w:rPr>
          <w:rFonts w:ascii="TimesNewRoman" w:eastAsia="黑体" w:hAnsi="TimesNewRoman" w:cs="TimesNewRoman"/>
          <w:bCs/>
          <w:sz w:val="36"/>
          <w:szCs w:val="36"/>
        </w:rPr>
        <w:t>年单位</w:t>
      </w:r>
      <w:r>
        <w:rPr>
          <w:rFonts w:ascii="TimesNewRoman" w:eastAsia="黑体" w:hAnsi="TimesNewRoman" w:cs="TimesNewRoman"/>
          <w:bCs/>
          <w:sz w:val="36"/>
          <w:szCs w:val="36"/>
        </w:rPr>
        <w:t>预算情况说明</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rsidR="00C36C3B">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sidR="00E27C41">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所有收入和支出均纳入</w:t>
      </w:r>
      <w:r w:rsidR="00E27C41">
        <w:rPr>
          <w:rFonts w:ascii="仿宋_GB2312" w:eastAsia="仿宋_GB2312" w:hAnsi="TimesNewRoman" w:cs="TimesNewRoman" w:hint="eastAsia"/>
          <w:sz w:val="32"/>
          <w:szCs w:val="32"/>
        </w:rPr>
        <w:t>单位</w:t>
      </w:r>
      <w:r>
        <w:rPr>
          <w:rFonts w:ascii="仿宋_GB2312" w:eastAsia="仿宋_GB2312" w:hAnsi="TimesNewRoman" w:cs="TimesNewRoman" w:hint="eastAsia"/>
          <w:sz w:val="32"/>
          <w:szCs w:val="32"/>
        </w:rPr>
        <w:t>预算管理。寿县</w:t>
      </w:r>
      <w:r w:rsidR="00E27C41">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2024年收支总预算</w:t>
      </w:r>
      <w:r w:rsidR="00E27C41">
        <w:rPr>
          <w:rFonts w:ascii="仿宋_GB2312" w:eastAsia="仿宋_GB2312" w:hAnsi="TimesNewRoman" w:cs="TimesNewRoman" w:hint="eastAsia"/>
          <w:sz w:val="32"/>
          <w:szCs w:val="32"/>
        </w:rPr>
        <w:t>423.5</w:t>
      </w:r>
      <w:r>
        <w:rPr>
          <w:rFonts w:ascii="仿宋_GB2312" w:eastAsia="仿宋_GB2312" w:hAnsi="TimesNewRoman" w:cs="TimesNewRoman" w:hint="eastAsia"/>
          <w:sz w:val="32"/>
          <w:szCs w:val="32"/>
        </w:rPr>
        <w:t>万元，收入包括一般公共预算拨款收入</w:t>
      </w:r>
      <w:r w:rsidR="00E27C41">
        <w:rPr>
          <w:rFonts w:ascii="仿宋_GB2312" w:eastAsia="仿宋_GB2312" w:hAnsi="TimesNewRoman" w:cs="TimesNewRoman" w:hint="eastAsia"/>
          <w:sz w:val="32"/>
          <w:szCs w:val="32"/>
        </w:rPr>
        <w:t>193.5万元</w:t>
      </w:r>
      <w:r>
        <w:rPr>
          <w:rFonts w:ascii="仿宋_GB2312" w:eastAsia="仿宋_GB2312" w:hAnsi="TimesNewRoman" w:cs="TimesNewRoman" w:hint="eastAsia"/>
          <w:sz w:val="32"/>
          <w:szCs w:val="32"/>
        </w:rPr>
        <w:t>、单位资金收入</w:t>
      </w:r>
      <w:r w:rsidR="00E27C41">
        <w:rPr>
          <w:rFonts w:ascii="仿宋_GB2312" w:eastAsia="仿宋_GB2312" w:hAnsi="TimesNewRoman" w:cs="TimesNewRoman" w:hint="eastAsia"/>
          <w:sz w:val="32"/>
          <w:szCs w:val="32"/>
        </w:rPr>
        <w:t>230万元；支出包括：</w:t>
      </w:r>
      <w:r>
        <w:rPr>
          <w:rFonts w:ascii="仿宋_GB2312" w:eastAsia="仿宋_GB2312" w:hAnsi="TimesNewRoman" w:cs="TimesNewRoman" w:hint="eastAsia"/>
          <w:sz w:val="32"/>
          <w:szCs w:val="32"/>
        </w:rPr>
        <w:t>社会保障和就业支出</w:t>
      </w:r>
      <w:r w:rsidR="00E27C41">
        <w:rPr>
          <w:rFonts w:ascii="仿宋_GB2312" w:eastAsia="仿宋_GB2312" w:hAnsi="TimesNewRoman" w:cs="TimesNewRoman" w:hint="eastAsia"/>
          <w:sz w:val="32"/>
          <w:szCs w:val="32"/>
        </w:rPr>
        <w:t>39.58万元</w:t>
      </w:r>
      <w:r>
        <w:rPr>
          <w:rFonts w:ascii="仿宋_GB2312" w:eastAsia="仿宋_GB2312" w:hAnsi="TimesNewRoman" w:cs="TimesNewRoman" w:hint="eastAsia"/>
          <w:sz w:val="32"/>
          <w:szCs w:val="32"/>
        </w:rPr>
        <w:t>、卫生健康支出</w:t>
      </w:r>
      <w:r w:rsidR="00E27C41">
        <w:rPr>
          <w:rFonts w:ascii="仿宋_GB2312" w:eastAsia="仿宋_GB2312" w:hAnsi="TimesNewRoman" w:cs="TimesNewRoman" w:hint="eastAsia"/>
          <w:sz w:val="32"/>
          <w:szCs w:val="32"/>
        </w:rPr>
        <w:t>368.72万元、住房保障支出15.2万元</w:t>
      </w:r>
      <w:r>
        <w:rPr>
          <w:rFonts w:ascii="仿宋_GB2312" w:eastAsia="仿宋_GB2312" w:hAnsi="TimesNewRoman" w:cs="TimesNewRoman" w:hint="eastAsia"/>
          <w:sz w:val="32"/>
          <w:szCs w:val="32"/>
        </w:rPr>
        <w:t>。</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C41BA0">
        <w:rPr>
          <w:rFonts w:ascii="仿宋_GB2312" w:eastAsia="仿宋_GB2312" w:hAnsi="TimesNewRoman" w:cs="TimesNewRoman" w:hint="eastAsia"/>
          <w:kern w:val="0"/>
          <w:sz w:val="32"/>
          <w:szCs w:val="32"/>
        </w:rPr>
        <w:t>安丰塘镇卫生院</w:t>
      </w:r>
      <w:r>
        <w:rPr>
          <w:rFonts w:ascii="仿宋_GB2312" w:eastAsia="仿宋_GB2312" w:hAnsi="TimesNewRoman" w:cs="TimesNewRoman" w:hint="eastAsia"/>
          <w:sz w:val="32"/>
          <w:szCs w:val="32"/>
        </w:rPr>
        <w:t>2024年收入预算</w:t>
      </w:r>
      <w:r w:rsidR="00C41BA0">
        <w:rPr>
          <w:rFonts w:ascii="仿宋_GB2312" w:eastAsia="仿宋_GB2312" w:hAnsi="TimesNewRoman" w:cs="TimesNewRoman" w:hint="eastAsia"/>
          <w:sz w:val="32"/>
          <w:szCs w:val="32"/>
        </w:rPr>
        <w:t>423.5</w:t>
      </w:r>
      <w:r>
        <w:rPr>
          <w:rFonts w:ascii="仿宋_GB2312" w:eastAsia="仿宋_GB2312" w:hAnsi="TimesNewRoman" w:cs="TimesNewRoman" w:hint="eastAsia"/>
          <w:sz w:val="32"/>
          <w:szCs w:val="32"/>
        </w:rPr>
        <w:t>万元，其中，本年收入</w:t>
      </w:r>
      <w:r w:rsidR="00084FF6">
        <w:rPr>
          <w:rFonts w:ascii="仿宋_GB2312" w:eastAsia="仿宋_GB2312" w:hAnsi="TimesNewRoman" w:cs="TimesNewRoman" w:hint="eastAsia"/>
          <w:sz w:val="32"/>
          <w:szCs w:val="32"/>
        </w:rPr>
        <w:t>423.5万元</w:t>
      </w:r>
      <w:r>
        <w:rPr>
          <w:rFonts w:ascii="仿宋_GB2312" w:eastAsia="仿宋_GB2312" w:hAnsi="TimesNewRoman" w:cs="TimesNewRoman" w:hint="eastAsia"/>
          <w:sz w:val="32"/>
          <w:szCs w:val="32"/>
        </w:rPr>
        <w:t>。</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sidR="00BF47AC">
        <w:rPr>
          <w:rFonts w:ascii="仿宋_GB2312" w:eastAsia="仿宋_GB2312" w:hAnsi="TimesNewRoman" w:cs="TimesNewRoman" w:hint="eastAsia"/>
          <w:sz w:val="32"/>
          <w:szCs w:val="32"/>
        </w:rPr>
        <w:t>423.5</w:t>
      </w:r>
      <w:r>
        <w:rPr>
          <w:rFonts w:ascii="仿宋_GB2312" w:eastAsia="仿宋_GB2312" w:hAnsi="TimesNewRoman" w:cs="TimesNewRoman" w:hint="eastAsia"/>
          <w:sz w:val="32"/>
          <w:szCs w:val="32"/>
        </w:rPr>
        <w:t>万元，主要包括：一般公共预算拨款收入</w:t>
      </w:r>
      <w:r w:rsidR="00BF47AC">
        <w:rPr>
          <w:rFonts w:ascii="仿宋_GB2312" w:eastAsia="仿宋_GB2312" w:hAnsi="TimesNewRoman" w:cs="TimesNewRoman" w:hint="eastAsia"/>
          <w:sz w:val="32"/>
          <w:szCs w:val="32"/>
        </w:rPr>
        <w:t>193.5</w:t>
      </w:r>
      <w:r>
        <w:rPr>
          <w:rFonts w:ascii="仿宋_GB2312" w:eastAsia="仿宋_GB2312" w:hAnsi="TimesNewRoman" w:cs="TimesNewRoman" w:hint="eastAsia"/>
          <w:sz w:val="32"/>
          <w:szCs w:val="32"/>
        </w:rPr>
        <w:t>万元，占</w:t>
      </w:r>
      <w:r w:rsidR="00BF47AC">
        <w:rPr>
          <w:rFonts w:ascii="仿宋_GB2312" w:eastAsia="仿宋_GB2312" w:hAnsi="TimesNewRoman" w:cs="TimesNewRoman" w:hint="eastAsia"/>
          <w:sz w:val="32"/>
          <w:szCs w:val="32"/>
        </w:rPr>
        <w:t>45.69</w:t>
      </w:r>
      <w:r>
        <w:rPr>
          <w:rFonts w:ascii="仿宋_GB2312" w:eastAsia="仿宋_GB2312" w:hAnsi="TimesNewRoman" w:cs="TimesNewRoman" w:hint="eastAsia"/>
          <w:sz w:val="32"/>
          <w:szCs w:val="32"/>
        </w:rPr>
        <w:t>%，比2023</w:t>
      </w:r>
      <w:r w:rsidR="00BF47AC">
        <w:rPr>
          <w:rFonts w:ascii="仿宋_GB2312" w:eastAsia="仿宋_GB2312" w:hAnsi="TimesNewRoman" w:cs="TimesNewRoman" w:hint="eastAsia"/>
          <w:sz w:val="32"/>
          <w:szCs w:val="32"/>
        </w:rPr>
        <w:t>年预算增加28.1</w:t>
      </w:r>
      <w:r w:rsidR="007955EA">
        <w:rPr>
          <w:rFonts w:ascii="仿宋_GB2312" w:eastAsia="仿宋_GB2312" w:hAnsi="TimesNewRoman" w:cs="TimesNewRoman" w:hint="eastAsia"/>
          <w:sz w:val="32"/>
          <w:szCs w:val="32"/>
        </w:rPr>
        <w:t>8</w:t>
      </w:r>
      <w:r w:rsidR="00BF47AC">
        <w:rPr>
          <w:rFonts w:ascii="仿宋_GB2312" w:eastAsia="仿宋_GB2312" w:hAnsi="TimesNewRoman" w:cs="TimesNewRoman" w:hint="eastAsia"/>
          <w:sz w:val="32"/>
          <w:szCs w:val="32"/>
        </w:rPr>
        <w:t>万元，增长17.05</w:t>
      </w:r>
      <w:r>
        <w:rPr>
          <w:rFonts w:ascii="仿宋_GB2312" w:eastAsia="仿宋_GB2312" w:hAnsi="TimesNewRoman" w:cs="TimesNewRoman" w:hint="eastAsia"/>
          <w:sz w:val="32"/>
          <w:szCs w:val="32"/>
        </w:rPr>
        <w:t>%</w:t>
      </w:r>
      <w:r w:rsidR="00BF47AC">
        <w:rPr>
          <w:rFonts w:ascii="仿宋_GB2312" w:eastAsia="仿宋_GB2312" w:hAnsi="TimesNewRoman" w:cs="TimesNewRoman" w:hint="eastAsia"/>
          <w:sz w:val="32"/>
          <w:szCs w:val="32"/>
        </w:rPr>
        <w:t>，增长</w:t>
      </w:r>
      <w:r w:rsidR="00A51ADD">
        <w:rPr>
          <w:rFonts w:ascii="仿宋_GB2312" w:eastAsia="仿宋_GB2312" w:hAnsi="TimesNewRoman" w:cs="TimesNewRoman" w:hint="eastAsia"/>
          <w:sz w:val="32"/>
          <w:szCs w:val="32"/>
        </w:rPr>
        <w:t>原因主要一是</w:t>
      </w:r>
      <w:r w:rsidR="00BF47AC">
        <w:rPr>
          <w:rFonts w:ascii="仿宋_GB2312" w:eastAsia="仿宋_GB2312" w:hAnsi="TimesNewRoman" w:cs="TimesNewRoman" w:hint="eastAsia"/>
          <w:sz w:val="32"/>
          <w:szCs w:val="32"/>
        </w:rPr>
        <w:t>在职人员增加，人员经费增加</w:t>
      </w:r>
      <w:r w:rsidR="00D33792">
        <w:rPr>
          <w:rFonts w:ascii="仿宋_GB2312" w:eastAsia="仿宋_GB2312" w:hAnsi="TimesNewRoman" w:cs="TimesNewRoman" w:hint="eastAsia"/>
          <w:sz w:val="32"/>
          <w:szCs w:val="32"/>
        </w:rPr>
        <w:t>，二是项目经费</w:t>
      </w:r>
      <w:r w:rsidR="00A51ADD">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单位资金收入</w:t>
      </w:r>
      <w:r w:rsidR="00BF47AC">
        <w:rPr>
          <w:rFonts w:ascii="仿宋_GB2312" w:eastAsia="仿宋_GB2312" w:hAnsi="TimesNewRoman" w:cs="TimesNewRoman" w:hint="eastAsia"/>
          <w:sz w:val="32"/>
          <w:szCs w:val="32"/>
        </w:rPr>
        <w:t>230</w:t>
      </w:r>
      <w:r>
        <w:rPr>
          <w:rFonts w:ascii="仿宋_GB2312" w:eastAsia="仿宋_GB2312" w:hAnsi="TimesNewRoman" w:cs="TimesNewRoman" w:hint="eastAsia"/>
          <w:sz w:val="32"/>
          <w:szCs w:val="32"/>
        </w:rPr>
        <w:t>万元，占</w:t>
      </w:r>
      <w:r w:rsidR="00BF47AC">
        <w:rPr>
          <w:rFonts w:ascii="仿宋_GB2312" w:eastAsia="仿宋_GB2312" w:hAnsi="TimesNewRoman" w:cs="TimesNewRoman" w:hint="eastAsia"/>
          <w:sz w:val="32"/>
          <w:szCs w:val="32"/>
        </w:rPr>
        <w:t>54.31</w:t>
      </w:r>
      <w:r>
        <w:rPr>
          <w:rFonts w:ascii="仿宋_GB2312" w:eastAsia="仿宋_GB2312" w:hAnsi="TimesNewRoman" w:cs="TimesNewRoman" w:hint="eastAsia"/>
          <w:sz w:val="32"/>
          <w:szCs w:val="32"/>
        </w:rPr>
        <w:t>%，比2023</w:t>
      </w:r>
      <w:r w:rsidR="00BF47AC">
        <w:rPr>
          <w:rFonts w:ascii="仿宋_GB2312" w:eastAsia="仿宋_GB2312" w:hAnsi="TimesNewRoman" w:cs="TimesNewRoman" w:hint="eastAsia"/>
          <w:sz w:val="32"/>
          <w:szCs w:val="32"/>
        </w:rPr>
        <w:t>年预算增加15万元，增长6.98</w:t>
      </w:r>
      <w:r>
        <w:rPr>
          <w:rFonts w:ascii="仿宋_GB2312" w:eastAsia="仿宋_GB2312" w:hAnsi="TimesNewRoman" w:cs="TimesNewRoman" w:hint="eastAsia"/>
          <w:sz w:val="32"/>
          <w:szCs w:val="32"/>
        </w:rPr>
        <w:t>%</w:t>
      </w:r>
      <w:r w:rsidR="00BF47AC">
        <w:rPr>
          <w:rFonts w:ascii="仿宋_GB2312" w:eastAsia="仿宋_GB2312" w:hAnsi="TimesNewRoman" w:cs="TimesNewRoman" w:hint="eastAsia"/>
          <w:sz w:val="32"/>
          <w:szCs w:val="32"/>
        </w:rPr>
        <w:t xml:space="preserve">，增长原因主要是： </w:t>
      </w:r>
      <w:r w:rsidR="007770D5">
        <w:rPr>
          <w:rFonts w:ascii="仿宋_GB2312" w:eastAsia="仿宋_GB2312" w:hAnsi="TimesNewRoman" w:cs="TimesNewRoman" w:hint="eastAsia"/>
          <w:sz w:val="32"/>
          <w:szCs w:val="32"/>
        </w:rPr>
        <w:t>医疗收入增加</w:t>
      </w:r>
      <w:r>
        <w:rPr>
          <w:rFonts w:ascii="仿宋_GB2312" w:eastAsia="仿宋_GB2312" w:hAnsi="TimesNewRoman" w:cs="TimesNewRoman" w:hint="eastAsia"/>
          <w:sz w:val="32"/>
          <w:szCs w:val="32"/>
        </w:rPr>
        <w:t>。</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FE6C6E">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2024年支出预算</w:t>
      </w:r>
      <w:r w:rsidR="00FE6C6E">
        <w:rPr>
          <w:rFonts w:ascii="仿宋_GB2312" w:eastAsia="仿宋_GB2312" w:hAnsi="TimesNewRoman" w:cs="TimesNewRoman" w:hint="eastAsia"/>
          <w:sz w:val="32"/>
          <w:szCs w:val="32"/>
        </w:rPr>
        <w:t>423.5</w:t>
      </w:r>
      <w:r>
        <w:rPr>
          <w:rFonts w:ascii="仿宋_GB2312" w:eastAsia="仿宋_GB2312" w:hAnsi="TimesNewRoman" w:cs="TimesNewRoman" w:hint="eastAsia"/>
          <w:sz w:val="32"/>
          <w:szCs w:val="32"/>
        </w:rPr>
        <w:t>万元，比2023</w:t>
      </w:r>
      <w:r w:rsidR="00FE6C6E">
        <w:rPr>
          <w:rFonts w:ascii="仿宋_GB2312" w:eastAsia="仿宋_GB2312" w:hAnsi="TimesNewRoman" w:cs="TimesNewRoman" w:hint="eastAsia"/>
          <w:sz w:val="32"/>
          <w:szCs w:val="32"/>
        </w:rPr>
        <w:t>年预算增加43.18万元，增长11.35</w:t>
      </w:r>
      <w:r>
        <w:rPr>
          <w:rFonts w:ascii="仿宋_GB2312" w:eastAsia="仿宋_GB2312" w:hAnsi="TimesNewRoman" w:cs="TimesNewRoman" w:hint="eastAsia"/>
          <w:sz w:val="32"/>
          <w:szCs w:val="32"/>
        </w:rPr>
        <w:t>%</w:t>
      </w:r>
      <w:r w:rsidR="00FE6C6E">
        <w:rPr>
          <w:rFonts w:ascii="仿宋_GB2312" w:eastAsia="仿宋_GB2312" w:hAnsi="TimesNewRoman" w:cs="TimesNewRoman" w:hint="eastAsia"/>
          <w:sz w:val="32"/>
          <w:szCs w:val="32"/>
        </w:rPr>
        <w:t>，增长</w:t>
      </w:r>
      <w:r>
        <w:rPr>
          <w:rFonts w:ascii="仿宋_GB2312" w:eastAsia="仿宋_GB2312" w:hAnsi="TimesNewRoman" w:cs="TimesNewRoman" w:hint="eastAsia"/>
          <w:sz w:val="32"/>
          <w:szCs w:val="32"/>
        </w:rPr>
        <w:t>原因主要</w:t>
      </w:r>
      <w:r w:rsidR="007C6BB6">
        <w:rPr>
          <w:rFonts w:ascii="仿宋_GB2312" w:eastAsia="仿宋_GB2312" w:hAnsi="TimesNewRoman" w:cs="TimesNewRoman" w:hint="eastAsia"/>
          <w:sz w:val="32"/>
          <w:szCs w:val="32"/>
        </w:rPr>
        <w:t>一</w:t>
      </w:r>
      <w:r>
        <w:rPr>
          <w:rFonts w:ascii="仿宋_GB2312" w:eastAsia="仿宋_GB2312" w:hAnsi="TimesNewRoman" w:cs="TimesNewRoman" w:hint="eastAsia"/>
          <w:sz w:val="32"/>
          <w:szCs w:val="32"/>
        </w:rPr>
        <w:t>是</w:t>
      </w:r>
      <w:r w:rsidR="00FE6C6E">
        <w:rPr>
          <w:rFonts w:ascii="仿宋_GB2312" w:eastAsia="仿宋_GB2312" w:hAnsi="TimesNewRoman" w:cs="TimesNewRoman" w:hint="eastAsia"/>
          <w:sz w:val="32"/>
          <w:szCs w:val="32"/>
        </w:rPr>
        <w:t>在职人员增加，人员经费</w:t>
      </w:r>
      <w:r w:rsidR="004A68E5">
        <w:rPr>
          <w:rFonts w:ascii="仿宋_GB2312" w:eastAsia="仿宋_GB2312" w:hAnsi="TimesNewRoman" w:cs="TimesNewRoman" w:hint="eastAsia"/>
          <w:sz w:val="32"/>
          <w:szCs w:val="32"/>
        </w:rPr>
        <w:t>支出</w:t>
      </w:r>
      <w:r w:rsidR="00FE6C6E">
        <w:rPr>
          <w:rFonts w:ascii="仿宋_GB2312" w:eastAsia="仿宋_GB2312" w:hAnsi="TimesNewRoman" w:cs="TimesNewRoman" w:hint="eastAsia"/>
          <w:sz w:val="32"/>
          <w:szCs w:val="32"/>
        </w:rPr>
        <w:t>增加</w:t>
      </w:r>
      <w:r w:rsidR="00705A1A">
        <w:rPr>
          <w:rFonts w:ascii="仿宋_GB2312" w:eastAsia="仿宋_GB2312" w:hAnsi="TimesNewRoman" w:cs="TimesNewRoman" w:hint="eastAsia"/>
          <w:sz w:val="32"/>
          <w:szCs w:val="32"/>
        </w:rPr>
        <w:t>；二是项目支出</w:t>
      </w:r>
      <w:r w:rsidR="004C3B04">
        <w:rPr>
          <w:rFonts w:ascii="仿宋_GB2312" w:eastAsia="仿宋_GB2312" w:hAnsi="TimesNewRoman" w:cs="TimesNewRoman" w:hint="eastAsia"/>
          <w:sz w:val="32"/>
          <w:szCs w:val="32"/>
        </w:rPr>
        <w:t>增加；三是医疗支出</w:t>
      </w:r>
      <w:r w:rsidR="007C6BB6">
        <w:rPr>
          <w:rFonts w:ascii="仿宋_GB2312" w:eastAsia="仿宋_GB2312" w:hAnsi="TimesNewRoman" w:cs="TimesNewRoman" w:hint="eastAsia"/>
          <w:sz w:val="32"/>
          <w:szCs w:val="32"/>
        </w:rPr>
        <w:t>增加</w:t>
      </w:r>
      <w:r w:rsidR="00FE6C6E">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其中，基本支出</w:t>
      </w:r>
      <w:r w:rsidR="000C4640">
        <w:rPr>
          <w:rFonts w:ascii="仿宋_GB2312" w:eastAsia="仿宋_GB2312" w:hAnsi="TimesNewRoman" w:cs="TimesNewRoman" w:hint="eastAsia"/>
          <w:sz w:val="32"/>
          <w:szCs w:val="32"/>
        </w:rPr>
        <w:t>192.96</w:t>
      </w:r>
      <w:r>
        <w:rPr>
          <w:rFonts w:ascii="仿宋_GB2312" w:eastAsia="仿宋_GB2312" w:hAnsi="TimesNewRoman" w:cs="TimesNewRoman" w:hint="eastAsia"/>
          <w:sz w:val="32"/>
          <w:szCs w:val="32"/>
        </w:rPr>
        <w:t>万元，占</w:t>
      </w:r>
      <w:r w:rsidR="000C4640">
        <w:rPr>
          <w:rFonts w:ascii="仿宋_GB2312" w:eastAsia="仿宋_GB2312" w:hAnsi="TimesNewRoman" w:cs="TimesNewRoman" w:hint="eastAsia"/>
          <w:sz w:val="32"/>
          <w:szCs w:val="32"/>
        </w:rPr>
        <w:t>45.56</w:t>
      </w:r>
      <w:r>
        <w:rPr>
          <w:rFonts w:ascii="仿宋_GB2312" w:eastAsia="仿宋_GB2312" w:hAnsi="TimesNewRoman" w:cs="TimesNewRoman" w:hint="eastAsia"/>
          <w:sz w:val="32"/>
          <w:szCs w:val="32"/>
        </w:rPr>
        <w:t>%，主要用于保障机构日常运转、</w:t>
      </w:r>
      <w:r w:rsidR="00E7009F">
        <w:rPr>
          <w:rFonts w:ascii="仿宋_GB2312" w:eastAsia="仿宋_GB2312" w:hAnsi="TimesNewRoman" w:cs="TimesNewRoman" w:hint="eastAsia"/>
          <w:sz w:val="32"/>
          <w:szCs w:val="32"/>
        </w:rPr>
        <w:t>保障医疗人员工资待遇</w:t>
      </w:r>
      <w:r>
        <w:rPr>
          <w:rFonts w:ascii="仿宋_GB2312" w:eastAsia="仿宋_GB2312" w:hAnsi="TimesNewRoman" w:cs="TimesNewRoman" w:hint="eastAsia"/>
          <w:sz w:val="32"/>
          <w:szCs w:val="32"/>
        </w:rPr>
        <w:t>；项目支出</w:t>
      </w:r>
      <w:r w:rsidR="00E7009F">
        <w:rPr>
          <w:rFonts w:ascii="仿宋_GB2312" w:eastAsia="仿宋_GB2312" w:hAnsi="TimesNewRoman" w:cs="TimesNewRoman" w:hint="eastAsia"/>
          <w:sz w:val="32"/>
          <w:szCs w:val="32"/>
        </w:rPr>
        <w:t>230.5</w:t>
      </w:r>
      <w:r w:rsidR="006E2875">
        <w:rPr>
          <w:rFonts w:ascii="仿宋_GB2312" w:eastAsia="仿宋_GB2312" w:hAnsi="TimesNewRoman" w:cs="TimesNewRoman" w:hint="eastAsia"/>
          <w:sz w:val="32"/>
          <w:szCs w:val="32"/>
        </w:rPr>
        <w:t>3</w:t>
      </w:r>
      <w:r>
        <w:rPr>
          <w:rFonts w:ascii="仿宋_GB2312" w:eastAsia="仿宋_GB2312" w:hAnsi="TimesNewRoman" w:cs="TimesNewRoman" w:hint="eastAsia"/>
          <w:sz w:val="32"/>
          <w:szCs w:val="32"/>
        </w:rPr>
        <w:t>万元，占</w:t>
      </w:r>
      <w:r w:rsidR="00E7009F">
        <w:rPr>
          <w:rFonts w:ascii="仿宋_GB2312" w:eastAsia="仿宋_GB2312" w:hAnsi="TimesNewRoman" w:cs="TimesNewRoman" w:hint="eastAsia"/>
          <w:sz w:val="32"/>
          <w:szCs w:val="32"/>
        </w:rPr>
        <w:t>54.4</w:t>
      </w:r>
      <w:r w:rsidR="006E2875">
        <w:rPr>
          <w:rFonts w:ascii="仿宋_GB2312" w:eastAsia="仿宋_GB2312" w:hAnsi="TimesNewRoman" w:cs="TimesNewRoman" w:hint="eastAsia"/>
          <w:sz w:val="32"/>
          <w:szCs w:val="32"/>
        </w:rPr>
        <w:t>3</w:t>
      </w:r>
      <w:r>
        <w:rPr>
          <w:rFonts w:ascii="仿宋_GB2312" w:eastAsia="仿宋_GB2312" w:hAnsi="TimesNewRoman" w:cs="TimesNewRoman" w:hint="eastAsia"/>
          <w:sz w:val="32"/>
          <w:szCs w:val="32"/>
        </w:rPr>
        <w:t>%</w:t>
      </w:r>
      <w:r w:rsidR="00E7009F">
        <w:rPr>
          <w:rFonts w:ascii="仿宋_GB2312" w:eastAsia="仿宋_GB2312" w:hAnsi="TimesNewRoman" w:cs="TimesNewRoman" w:hint="eastAsia"/>
          <w:sz w:val="32"/>
          <w:szCs w:val="32"/>
        </w:rPr>
        <w:t>，主要用于保障机构日常运转、完成日常医疗工作任务。</w:t>
      </w:r>
      <w:r w:rsidR="00E7009F">
        <w:rPr>
          <w:rFonts w:ascii="仿宋_GB2312" w:eastAsia="仿宋_GB2312" w:hAnsi="TimesNewRoman" w:cs="TimesNewRoman"/>
          <w:sz w:val="32"/>
          <w:szCs w:val="32"/>
        </w:rPr>
        <w:t xml:space="preserve"> </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rsidR="00C36C3B">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535642">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2024年财政拨款收支预算</w:t>
      </w:r>
      <w:r w:rsidR="00535642">
        <w:rPr>
          <w:rFonts w:ascii="仿宋_GB2312" w:eastAsia="仿宋_GB2312" w:hAnsi="TimesNewRoman" w:cs="TimesNewRoman" w:hint="eastAsia"/>
          <w:sz w:val="32"/>
          <w:szCs w:val="32"/>
        </w:rPr>
        <w:t>193.5万元。收入按资金来源分</w:t>
      </w:r>
      <w:r>
        <w:rPr>
          <w:rFonts w:ascii="仿宋_GB2312" w:eastAsia="仿宋_GB2312" w:hAnsi="TimesNewRoman" w:cs="TimesNewRoman" w:hint="eastAsia"/>
          <w:sz w:val="32"/>
          <w:szCs w:val="32"/>
        </w:rPr>
        <w:t>：</w:t>
      </w:r>
      <w:r w:rsidR="00535642">
        <w:rPr>
          <w:rFonts w:ascii="仿宋_GB2312" w:eastAsia="仿宋_GB2312" w:hAnsi="TimesNewRoman" w:cs="TimesNewRoman" w:hint="eastAsia"/>
          <w:sz w:val="32"/>
          <w:szCs w:val="32"/>
        </w:rPr>
        <w:t>全部为</w:t>
      </w:r>
      <w:r>
        <w:rPr>
          <w:rFonts w:ascii="仿宋_GB2312" w:eastAsia="仿宋_GB2312" w:hAnsi="TimesNewRoman" w:cs="TimesNewRoman" w:hint="eastAsia"/>
          <w:sz w:val="32"/>
          <w:szCs w:val="32"/>
        </w:rPr>
        <w:t>一般公共预算拨款</w:t>
      </w:r>
      <w:r w:rsidR="00535642">
        <w:rPr>
          <w:rFonts w:ascii="仿宋_GB2312" w:eastAsia="仿宋_GB2312" w:hAnsi="TimesNewRoman" w:cs="TimesNewRoman" w:hint="eastAsia"/>
          <w:sz w:val="32"/>
          <w:szCs w:val="32"/>
        </w:rPr>
        <w:t>193.5万元；按资金年度分：全部为</w:t>
      </w:r>
      <w:r>
        <w:rPr>
          <w:rFonts w:ascii="仿宋_GB2312" w:eastAsia="仿宋_GB2312" w:hAnsi="TimesNewRoman" w:cs="TimesNewRoman" w:hint="eastAsia"/>
          <w:sz w:val="32"/>
          <w:szCs w:val="32"/>
        </w:rPr>
        <w:t>本年财政拨款收入</w:t>
      </w:r>
      <w:r w:rsidR="00535642">
        <w:rPr>
          <w:rFonts w:ascii="仿宋_GB2312" w:eastAsia="仿宋_GB2312" w:hAnsi="TimesNewRoman" w:cs="TimesNewRoman" w:hint="eastAsia"/>
          <w:sz w:val="32"/>
          <w:szCs w:val="32"/>
        </w:rPr>
        <w:t>193.5万元。按</w:t>
      </w:r>
      <w:r>
        <w:rPr>
          <w:rFonts w:ascii="仿宋_GB2312" w:eastAsia="仿宋_GB2312" w:hAnsi="TimesNewRoman" w:cs="TimesNewRoman" w:hint="eastAsia"/>
          <w:sz w:val="32"/>
          <w:szCs w:val="32"/>
        </w:rPr>
        <w:t>支出按功能分类分为：社会保障和就业支出</w:t>
      </w:r>
      <w:r w:rsidR="009D30D7">
        <w:rPr>
          <w:rFonts w:ascii="仿宋_GB2312" w:eastAsia="仿宋_GB2312" w:hAnsi="TimesNewRoman" w:cs="TimesNewRoman" w:hint="eastAsia"/>
          <w:sz w:val="32"/>
          <w:szCs w:val="32"/>
        </w:rPr>
        <w:t>39.58</w:t>
      </w:r>
      <w:r>
        <w:rPr>
          <w:rFonts w:ascii="仿宋_GB2312" w:eastAsia="仿宋_GB2312" w:hAnsi="TimesNewRoman" w:cs="TimesNewRoman" w:hint="eastAsia"/>
          <w:sz w:val="32"/>
          <w:szCs w:val="32"/>
        </w:rPr>
        <w:t>万元，占</w:t>
      </w:r>
      <w:r w:rsidR="009D30D7">
        <w:rPr>
          <w:rFonts w:ascii="仿宋_GB2312" w:eastAsia="仿宋_GB2312" w:hAnsi="TimesNewRoman" w:cs="TimesNewRoman" w:hint="eastAsia"/>
          <w:sz w:val="32"/>
          <w:szCs w:val="32"/>
        </w:rPr>
        <w:t>20.45</w:t>
      </w:r>
      <w:r>
        <w:rPr>
          <w:rFonts w:ascii="仿宋_GB2312" w:eastAsia="仿宋_GB2312" w:hAnsi="TimesNewRoman" w:cs="TimesNewRoman" w:hint="eastAsia"/>
          <w:sz w:val="32"/>
          <w:szCs w:val="32"/>
        </w:rPr>
        <w:t>%；卫生健康支出</w:t>
      </w:r>
      <w:r w:rsidR="009D30D7">
        <w:rPr>
          <w:rFonts w:ascii="仿宋_GB2312" w:eastAsia="仿宋_GB2312" w:hAnsi="TimesNewRoman" w:cs="TimesNewRoman" w:hint="eastAsia"/>
          <w:sz w:val="32"/>
          <w:szCs w:val="32"/>
        </w:rPr>
        <w:t>138.72</w:t>
      </w:r>
      <w:r>
        <w:rPr>
          <w:rFonts w:ascii="仿宋_GB2312" w:eastAsia="仿宋_GB2312" w:hAnsi="TimesNewRoman" w:cs="TimesNewRoman" w:hint="eastAsia"/>
          <w:sz w:val="32"/>
          <w:szCs w:val="32"/>
        </w:rPr>
        <w:t>万元，占</w:t>
      </w:r>
      <w:r w:rsidR="009D30D7">
        <w:rPr>
          <w:rFonts w:ascii="仿宋_GB2312" w:eastAsia="仿宋_GB2312" w:hAnsi="TimesNewRoman" w:cs="TimesNewRoman" w:hint="eastAsia"/>
          <w:sz w:val="32"/>
          <w:szCs w:val="32"/>
        </w:rPr>
        <w:t>71.</w:t>
      </w:r>
      <w:r w:rsidR="00C36723">
        <w:rPr>
          <w:rFonts w:ascii="仿宋_GB2312" w:eastAsia="仿宋_GB2312" w:hAnsi="TimesNewRoman" w:cs="TimesNewRoman" w:hint="eastAsia"/>
          <w:sz w:val="32"/>
          <w:szCs w:val="32"/>
        </w:rPr>
        <w:t>7</w:t>
      </w:r>
      <w:r w:rsidR="009D30D7">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%；住房保障支出</w:t>
      </w:r>
      <w:r w:rsidR="009D30D7">
        <w:rPr>
          <w:rFonts w:ascii="仿宋_GB2312" w:eastAsia="仿宋_GB2312" w:hAnsi="TimesNewRoman" w:cs="TimesNewRoman" w:hint="eastAsia"/>
          <w:sz w:val="32"/>
          <w:szCs w:val="32"/>
        </w:rPr>
        <w:t>15.2</w:t>
      </w:r>
      <w:r>
        <w:rPr>
          <w:rFonts w:ascii="仿宋_GB2312" w:eastAsia="仿宋_GB2312" w:hAnsi="TimesNewRoman" w:cs="TimesNewRoman" w:hint="eastAsia"/>
          <w:sz w:val="32"/>
          <w:szCs w:val="32"/>
        </w:rPr>
        <w:t>万元，占</w:t>
      </w:r>
      <w:r w:rsidR="009D30D7">
        <w:rPr>
          <w:rFonts w:ascii="仿宋_GB2312" w:eastAsia="仿宋_GB2312" w:hAnsi="TimesNewRoman" w:cs="TimesNewRoman" w:hint="eastAsia"/>
          <w:sz w:val="32"/>
          <w:szCs w:val="32"/>
        </w:rPr>
        <w:t>7.8</w:t>
      </w:r>
      <w:r w:rsidR="00C36723">
        <w:rPr>
          <w:rFonts w:ascii="仿宋_GB2312" w:eastAsia="仿宋_GB2312" w:hAnsi="TimesNewRoman" w:cs="TimesNewRoman" w:hint="eastAsia"/>
          <w:sz w:val="32"/>
          <w:szCs w:val="32"/>
        </w:rPr>
        <w:t>5</w:t>
      </w:r>
      <w:r>
        <w:rPr>
          <w:rFonts w:ascii="仿宋_GB2312" w:eastAsia="仿宋_GB2312" w:hAnsi="TimesNewRoman" w:cs="TimesNewRoman" w:hint="eastAsia"/>
          <w:sz w:val="32"/>
          <w:szCs w:val="32"/>
        </w:rPr>
        <w:t>%</w:t>
      </w:r>
      <w:r w:rsidR="009D30D7">
        <w:rPr>
          <w:rFonts w:ascii="仿宋_GB2312" w:eastAsia="仿宋_GB2312" w:hAnsi="TimesNewRoman" w:cs="TimesNewRoman" w:hint="eastAsia"/>
          <w:sz w:val="32"/>
          <w:szCs w:val="32"/>
        </w:rPr>
        <w:t>。</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rsidR="00C36C3B" w:rsidP="009F74A6">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C36C3B">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073F6A">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2024年一般公共预算支出</w:t>
      </w:r>
      <w:r w:rsidR="00073F6A">
        <w:rPr>
          <w:rFonts w:ascii="仿宋_GB2312" w:eastAsia="仿宋_GB2312" w:hAnsi="TimesNewRoman" w:cs="TimesNewRoman" w:hint="eastAsia"/>
          <w:sz w:val="32"/>
          <w:szCs w:val="32"/>
        </w:rPr>
        <w:t>193.5</w:t>
      </w:r>
      <w:r>
        <w:rPr>
          <w:rFonts w:ascii="仿宋_GB2312" w:eastAsia="仿宋_GB2312" w:hAnsi="TimesNewRoman" w:cs="TimesNewRoman" w:hint="eastAsia"/>
          <w:sz w:val="32"/>
          <w:szCs w:val="32"/>
        </w:rPr>
        <w:t>万元，比2023</w:t>
      </w:r>
      <w:r w:rsidR="00073F6A">
        <w:rPr>
          <w:rFonts w:ascii="仿宋_GB2312" w:eastAsia="仿宋_GB2312" w:hAnsi="TimesNewRoman" w:cs="TimesNewRoman" w:hint="eastAsia"/>
          <w:sz w:val="32"/>
          <w:szCs w:val="32"/>
        </w:rPr>
        <w:t>年预算增加28.18万元，增长17.0</w:t>
      </w:r>
      <w:r w:rsidR="007955EA">
        <w:rPr>
          <w:rFonts w:ascii="仿宋_GB2312" w:eastAsia="仿宋_GB2312" w:hAnsi="TimesNewRoman" w:cs="TimesNewRoman" w:hint="eastAsia"/>
          <w:sz w:val="32"/>
          <w:szCs w:val="32"/>
        </w:rPr>
        <w:t>5</w:t>
      </w:r>
      <w:r>
        <w:rPr>
          <w:rFonts w:ascii="仿宋_GB2312" w:eastAsia="仿宋_GB2312" w:hAnsi="TimesNewRoman" w:cs="TimesNewRoman" w:hint="eastAsia"/>
          <w:sz w:val="32"/>
          <w:szCs w:val="32"/>
        </w:rPr>
        <w:t>%</w:t>
      </w:r>
      <w:r w:rsidR="005F29AB">
        <w:rPr>
          <w:rFonts w:ascii="仿宋_GB2312" w:eastAsia="仿宋_GB2312" w:hAnsi="TimesNewRoman" w:cs="TimesNewRoman" w:hint="eastAsia"/>
          <w:sz w:val="32"/>
          <w:szCs w:val="32"/>
        </w:rPr>
        <w:t>，主要原因：一是在职人员增加，人员经费增加；二是项目支出</w:t>
      </w:r>
      <w:r w:rsidR="007955EA">
        <w:rPr>
          <w:rFonts w:ascii="仿宋_GB2312" w:eastAsia="仿宋_GB2312" w:hAnsi="TimesNewRoman" w:cs="TimesNewRoman" w:hint="eastAsia"/>
          <w:sz w:val="32"/>
          <w:szCs w:val="32"/>
        </w:rPr>
        <w:t>增加</w:t>
      </w:r>
      <w:r>
        <w:rPr>
          <w:rFonts w:ascii="仿宋_GB2312" w:eastAsia="仿宋_GB2312" w:hAnsi="TimesNewRoman" w:cs="TimesNewRoman" w:hint="eastAsia"/>
          <w:sz w:val="32"/>
          <w:szCs w:val="32"/>
        </w:rPr>
        <w:t>。</w:t>
      </w:r>
    </w:p>
    <w:p w:rsidR="00C36C3B" w:rsidP="009F74A6">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C36C3B">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sidR="00293613">
        <w:rPr>
          <w:rFonts w:ascii="仿宋_GB2312" w:eastAsia="仿宋_GB2312" w:hAnsi="TimesNewRoman" w:cs="TimesNewRoman" w:hint="eastAsia"/>
          <w:sz w:val="32"/>
          <w:szCs w:val="32"/>
        </w:rPr>
        <w:t>39.58</w:t>
      </w:r>
      <w:r>
        <w:rPr>
          <w:rFonts w:ascii="仿宋_GB2312" w:eastAsia="仿宋_GB2312" w:hAnsi="TimesNewRoman" w:cs="TimesNewRoman" w:hint="eastAsia"/>
          <w:sz w:val="32"/>
          <w:szCs w:val="32"/>
        </w:rPr>
        <w:t>万元，占</w:t>
      </w:r>
      <w:r w:rsidR="00293613">
        <w:rPr>
          <w:rFonts w:ascii="仿宋_GB2312" w:eastAsia="仿宋_GB2312" w:hAnsi="TimesNewRoman" w:cs="TimesNewRoman" w:hint="eastAsia"/>
          <w:sz w:val="32"/>
          <w:szCs w:val="32"/>
        </w:rPr>
        <w:t>20.45</w:t>
      </w:r>
      <w:r>
        <w:rPr>
          <w:rFonts w:ascii="仿宋_GB2312" w:eastAsia="仿宋_GB2312" w:hAnsi="TimesNewRoman" w:cs="TimesNewRoman" w:hint="eastAsia"/>
          <w:sz w:val="32"/>
          <w:szCs w:val="32"/>
        </w:rPr>
        <w:t>%；卫生健康支出</w:t>
      </w:r>
      <w:r w:rsidR="00516DD1">
        <w:rPr>
          <w:rFonts w:ascii="仿宋_GB2312" w:eastAsia="仿宋_GB2312" w:hAnsi="TimesNewRoman" w:cs="TimesNewRoman" w:hint="eastAsia"/>
          <w:sz w:val="32"/>
          <w:szCs w:val="32"/>
        </w:rPr>
        <w:t>138.72</w:t>
      </w:r>
      <w:r>
        <w:rPr>
          <w:rFonts w:ascii="仿宋_GB2312" w:eastAsia="仿宋_GB2312" w:hAnsi="TimesNewRoman" w:cs="TimesNewRoman" w:hint="eastAsia"/>
          <w:sz w:val="32"/>
          <w:szCs w:val="32"/>
        </w:rPr>
        <w:t>万元，占</w:t>
      </w:r>
      <w:r w:rsidR="00516DD1">
        <w:rPr>
          <w:rFonts w:ascii="仿宋_GB2312" w:eastAsia="仿宋_GB2312" w:hAnsi="TimesNewRoman" w:cs="TimesNewRoman" w:hint="eastAsia"/>
          <w:sz w:val="32"/>
          <w:szCs w:val="32"/>
        </w:rPr>
        <w:t>71.7</w:t>
      </w:r>
      <w:r>
        <w:rPr>
          <w:rFonts w:ascii="仿宋_GB2312" w:eastAsia="仿宋_GB2312" w:hAnsi="TimesNewRoman" w:cs="TimesNewRoman" w:hint="eastAsia"/>
          <w:sz w:val="32"/>
          <w:szCs w:val="32"/>
        </w:rPr>
        <w:t>%；住房保障支出</w:t>
      </w:r>
      <w:r w:rsidR="00516DD1">
        <w:rPr>
          <w:rFonts w:ascii="仿宋_GB2312" w:eastAsia="仿宋_GB2312" w:hAnsi="TimesNewRoman" w:cs="TimesNewRoman" w:hint="eastAsia"/>
          <w:sz w:val="32"/>
          <w:szCs w:val="32"/>
        </w:rPr>
        <w:t>15.2</w:t>
      </w:r>
      <w:r>
        <w:rPr>
          <w:rFonts w:ascii="仿宋_GB2312" w:eastAsia="仿宋_GB2312" w:hAnsi="TimesNewRoman" w:cs="TimesNewRoman" w:hint="eastAsia"/>
          <w:sz w:val="32"/>
          <w:szCs w:val="32"/>
        </w:rPr>
        <w:t>万元，占</w:t>
      </w:r>
      <w:r w:rsidR="00516DD1">
        <w:rPr>
          <w:rFonts w:ascii="仿宋_GB2312" w:eastAsia="仿宋_GB2312" w:hAnsi="TimesNewRoman" w:cs="TimesNewRoman" w:hint="eastAsia"/>
          <w:sz w:val="32"/>
          <w:szCs w:val="32"/>
        </w:rPr>
        <w:t>7.85</w:t>
      </w:r>
      <w:r>
        <w:rPr>
          <w:rFonts w:ascii="仿宋_GB2312" w:eastAsia="仿宋_GB2312" w:hAnsi="TimesNewRoman" w:cs="TimesNewRoman" w:hint="eastAsia"/>
          <w:sz w:val="32"/>
          <w:szCs w:val="32"/>
        </w:rPr>
        <w:t>%</w:t>
      </w:r>
      <w:r w:rsidR="001C03CA">
        <w:rPr>
          <w:rFonts w:ascii="仿宋_GB2312" w:eastAsia="仿宋_GB2312" w:hAnsi="TimesNewRoman" w:cs="TimesNewRoman" w:hint="eastAsia"/>
          <w:sz w:val="32"/>
          <w:szCs w:val="32"/>
        </w:rPr>
        <w:t>。</w:t>
      </w:r>
    </w:p>
    <w:p w:rsidR="00C36C3B" w:rsidP="009F74A6">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CA0A29" w:rsidP="00B636EE">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sidR="0009390E">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社会保障和就业支出（类）行政事业单位养老支出</w:t>
      </w:r>
      <w:r w:rsidR="0009390E">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机关事业单位基本养老保险缴费支出、机关事业单位职业年金缴费支出</w:t>
      </w:r>
      <w:r>
        <w:rPr>
          <w:rFonts w:ascii="仿宋_GB2312" w:eastAsia="仿宋_GB2312" w:hAnsi="TimesNewRoman" w:cs="TimesNewRoman" w:hint="eastAsia"/>
          <w:b/>
          <w:sz w:val="32"/>
          <w:szCs w:val="32"/>
        </w:rPr>
        <w:t>、事业单位离退休费</w:t>
      </w:r>
      <w:r w:rsidR="0009390E">
        <w:rPr>
          <w:rFonts w:ascii="仿宋_GB2312" w:eastAsia="仿宋_GB2312" w:hAnsi="TimesNewRoman" w:cs="TimesNewRoman" w:hint="eastAsia"/>
          <w:b/>
          <w:sz w:val="32"/>
          <w:szCs w:val="32"/>
        </w:rPr>
        <w:t>（项）</w:t>
      </w:r>
      <w:r w:rsidR="0009390E">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rPr>
        <w:t>39.58</w:t>
      </w:r>
      <w:r w:rsidR="0009390E">
        <w:rPr>
          <w:rFonts w:ascii="仿宋_GB2312" w:eastAsia="仿宋_GB2312" w:hAnsi="TimesNewRoman" w:cs="TimesNewRoman" w:hint="eastAsia"/>
          <w:sz w:val="32"/>
          <w:szCs w:val="32"/>
        </w:rPr>
        <w:t>万元，比</w:t>
      </w:r>
      <w:r w:rsidR="0009390E">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12.24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44.77</w:t>
      </w:r>
      <w:r w:rsidR="0009390E">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w:t>
      </w:r>
      <w:r>
        <w:rPr>
          <w:rFonts w:ascii="仿宋_GB2312" w:eastAsia="仿宋_GB2312" w:hAnsi="TimesNewRoman" w:cs="TimesNewRoman" w:hint="eastAsia"/>
          <w:sz w:val="32"/>
          <w:szCs w:val="32"/>
        </w:rPr>
        <w:t>一</w:t>
      </w:r>
      <w:r>
        <w:rPr>
          <w:rFonts w:ascii="仿宋_GB2312" w:eastAsia="仿宋_GB2312" w:hAnsi="TimesNewRoman" w:cs="TimesNewRoman" w:hint="eastAsia"/>
          <w:sz w:val="32"/>
          <w:szCs w:val="32"/>
        </w:rPr>
        <w:t>是在职人员增加，人员经费</w:t>
      </w:r>
      <w:r w:rsidR="00335052">
        <w:rPr>
          <w:rFonts w:ascii="仿宋_GB2312" w:eastAsia="仿宋_GB2312" w:hAnsi="TimesNewRoman" w:cs="TimesNewRoman" w:hint="eastAsia"/>
          <w:sz w:val="32"/>
          <w:szCs w:val="32"/>
        </w:rPr>
        <w:t>支出</w:t>
      </w:r>
      <w:r>
        <w:rPr>
          <w:rFonts w:ascii="仿宋_GB2312" w:eastAsia="仿宋_GB2312" w:hAnsi="TimesNewRoman" w:cs="TimesNewRoman" w:hint="eastAsia"/>
          <w:sz w:val="32"/>
          <w:szCs w:val="32"/>
        </w:rPr>
        <w:t>增加</w:t>
      </w:r>
      <w:r w:rsidR="004A588E">
        <w:rPr>
          <w:rFonts w:ascii="仿宋_GB2312" w:eastAsia="仿宋_GB2312" w:hAnsi="TimesNewRoman" w:cs="TimesNewRoman" w:hint="eastAsia"/>
          <w:sz w:val="32"/>
          <w:szCs w:val="32"/>
        </w:rPr>
        <w:t>；二是退休人员</w:t>
      </w:r>
      <w:r w:rsidR="00335052">
        <w:rPr>
          <w:rFonts w:ascii="仿宋_GB2312" w:eastAsia="仿宋_GB2312" w:hAnsi="TimesNewRoman" w:cs="TimesNewRoman" w:hint="eastAsia"/>
          <w:sz w:val="32"/>
          <w:szCs w:val="32"/>
        </w:rPr>
        <w:t>支出</w:t>
      </w:r>
      <w:r w:rsidR="004A588E">
        <w:rPr>
          <w:rFonts w:ascii="仿宋_GB2312" w:eastAsia="仿宋_GB2312" w:hAnsi="TimesNewRoman" w:cs="TimesNewRoman" w:hint="eastAsia"/>
          <w:sz w:val="32"/>
          <w:szCs w:val="32"/>
        </w:rPr>
        <w:t>经费增加</w:t>
      </w:r>
      <w:r>
        <w:rPr>
          <w:rFonts w:ascii="仿宋_GB2312" w:eastAsia="仿宋_GB2312" w:hAnsi="TimesNewRoman" w:cs="TimesNewRoman" w:hint="eastAsia"/>
          <w:sz w:val="32"/>
          <w:szCs w:val="32"/>
        </w:rPr>
        <w:t>。</w:t>
      </w:r>
    </w:p>
    <w:p w:rsidR="00C36C3B" w:rsidP="009F74A6">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w:t>
      </w:r>
      <w:r w:rsidR="0009390E">
        <w:rPr>
          <w:rFonts w:ascii="仿宋_GB2312" w:eastAsia="仿宋_GB2312" w:hAnsi="TimesNewRoman" w:cs="TimesNewRoman" w:hint="eastAsia"/>
          <w:b/>
          <w:sz w:val="32"/>
          <w:szCs w:val="32"/>
        </w:rPr>
        <w:t>.住房保障支出（类）住房改革支出（款）住房公积金（项）</w:t>
      </w:r>
      <w:r w:rsidR="0009390E">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rPr>
        <w:t>15.2</w:t>
      </w:r>
      <w:r w:rsidR="0009390E">
        <w:rPr>
          <w:rFonts w:ascii="仿宋_GB2312" w:eastAsia="仿宋_GB2312" w:hAnsi="TimesNewRoman" w:cs="TimesNewRoman" w:hint="eastAsia"/>
          <w:sz w:val="32"/>
          <w:szCs w:val="32"/>
        </w:rPr>
        <w:t>万元，比2023</w:t>
      </w:r>
      <w:r>
        <w:rPr>
          <w:rFonts w:ascii="仿宋_GB2312" w:eastAsia="仿宋_GB2312" w:hAnsi="TimesNewRoman" w:cs="TimesNewRoman" w:hint="eastAsia"/>
          <w:sz w:val="32"/>
          <w:szCs w:val="32"/>
        </w:rPr>
        <w:t>年预算增加1.53万元，</w:t>
      </w:r>
      <w:r w:rsidR="006C52CA">
        <w:rPr>
          <w:rFonts w:ascii="仿宋_GB2312" w:eastAsia="仿宋_GB2312" w:hAnsi="TimesNewRoman" w:cs="TimesNewRoman" w:hint="eastAsia"/>
          <w:sz w:val="32"/>
          <w:szCs w:val="32"/>
        </w:rPr>
        <w:t>增长</w:t>
      </w:r>
      <w:r>
        <w:rPr>
          <w:rFonts w:ascii="仿宋_GB2312" w:eastAsia="仿宋_GB2312" w:hAnsi="TimesNewRoman" w:cs="TimesNewRoman" w:hint="eastAsia"/>
          <w:sz w:val="32"/>
          <w:szCs w:val="32"/>
        </w:rPr>
        <w:t>11.19</w:t>
      </w:r>
      <w:r w:rsidR="0009390E">
        <w:rPr>
          <w:rFonts w:ascii="仿宋_GB2312" w:eastAsia="仿宋_GB2312" w:hAnsi="TimesNewRoman" w:cs="TimesNewRoman" w:hint="eastAsia"/>
          <w:sz w:val="32"/>
          <w:szCs w:val="32"/>
        </w:rPr>
        <w:t>%</w:t>
      </w:r>
      <w:r w:rsidR="006C52CA">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增长原因主要是在职人员增加，人员经费</w:t>
      </w:r>
      <w:r w:rsidR="007E737A">
        <w:rPr>
          <w:rFonts w:ascii="仿宋_GB2312" w:eastAsia="仿宋_GB2312" w:hAnsi="TimesNewRoman" w:cs="TimesNewRoman" w:hint="eastAsia"/>
          <w:sz w:val="32"/>
          <w:szCs w:val="32"/>
        </w:rPr>
        <w:t>支出</w:t>
      </w:r>
      <w:r>
        <w:rPr>
          <w:rFonts w:ascii="仿宋_GB2312" w:eastAsia="仿宋_GB2312" w:hAnsi="TimesNewRoman" w:cs="TimesNewRoman" w:hint="eastAsia"/>
          <w:sz w:val="32"/>
          <w:szCs w:val="32"/>
        </w:rPr>
        <w:t>增加。</w:t>
      </w:r>
    </w:p>
    <w:p w:rsidR="00662575" w:rsidRPr="0051769B" w:rsidP="0051769B">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w:t>
      </w:r>
      <w:r>
        <w:rPr>
          <w:rFonts w:ascii="仿宋_GB2312" w:eastAsia="仿宋_GB2312" w:hAnsi="仿宋" w:hint="eastAsia"/>
          <w:b/>
          <w:sz w:val="32"/>
          <w:szCs w:val="32"/>
        </w:rPr>
        <w:t>卫生健康（类）基层医疗卫生机构（款）乡镇卫生院</w:t>
      </w:r>
      <w:r w:rsidR="00B74CDD">
        <w:rPr>
          <w:rFonts w:ascii="仿宋_GB2312" w:eastAsia="仿宋_GB2312" w:hAnsi="仿宋" w:hint="eastAsia"/>
          <w:b/>
          <w:sz w:val="32"/>
          <w:szCs w:val="32"/>
        </w:rPr>
        <w:t>、基本公共卫生服务、行政事业单位医疗</w:t>
      </w:r>
      <w:r>
        <w:rPr>
          <w:rFonts w:ascii="仿宋_GB2312" w:eastAsia="仿宋_GB2312" w:hAnsi="仿宋" w:hint="eastAsia"/>
          <w:b/>
          <w:sz w:val="32"/>
          <w:szCs w:val="32"/>
        </w:rPr>
        <w:t>（项）</w:t>
      </w:r>
      <w:r>
        <w:rPr>
          <w:rFonts w:ascii="仿宋_GB2312" w:eastAsia="仿宋_GB2312" w:hAnsi="仿宋" w:hint="eastAsia"/>
          <w:sz w:val="32"/>
          <w:szCs w:val="32"/>
        </w:rPr>
        <w:t>2024</w:t>
      </w:r>
      <w:r w:rsidRPr="003F369E">
        <w:rPr>
          <w:rFonts w:ascii="仿宋_GB2312" w:eastAsia="仿宋_GB2312" w:hAnsi="仿宋" w:hint="eastAsia"/>
          <w:sz w:val="32"/>
          <w:szCs w:val="32"/>
        </w:rPr>
        <w:t>年预算</w:t>
      </w:r>
      <w:r>
        <w:rPr>
          <w:rFonts w:ascii="仿宋_GB2312" w:eastAsia="仿宋_GB2312" w:hAnsi="仿宋" w:hint="eastAsia"/>
          <w:sz w:val="32"/>
          <w:szCs w:val="32"/>
        </w:rPr>
        <w:t>138.72</w:t>
      </w:r>
      <w:r w:rsidRPr="003F369E">
        <w:rPr>
          <w:rFonts w:ascii="仿宋_GB2312" w:eastAsia="仿宋_GB2312" w:hAnsi="仿宋" w:hint="eastAsia"/>
          <w:sz w:val="32"/>
          <w:szCs w:val="32"/>
        </w:rPr>
        <w:t>万元，比</w:t>
      </w:r>
      <w:r>
        <w:rPr>
          <w:rFonts w:ascii="仿宋_GB2312" w:eastAsia="仿宋_GB2312" w:hAnsi="仿宋" w:hint="eastAsia"/>
          <w:sz w:val="32"/>
          <w:szCs w:val="32"/>
        </w:rPr>
        <w:t>2023年预算增加22.27万元，增加19.12</w:t>
      </w:r>
      <w:r w:rsidRPr="003F369E">
        <w:rPr>
          <w:rFonts w:ascii="仿宋_GB2312" w:eastAsia="仿宋_GB2312" w:hAnsi="仿宋" w:hint="eastAsia"/>
          <w:sz w:val="32"/>
          <w:szCs w:val="32"/>
        </w:rPr>
        <w:t>%</w:t>
      </w:r>
      <w:r>
        <w:rPr>
          <w:rFonts w:ascii="仿宋_GB2312" w:eastAsia="仿宋_GB2312" w:hAnsi="仿宋" w:hint="eastAsia"/>
          <w:sz w:val="32"/>
          <w:szCs w:val="32"/>
        </w:rPr>
        <w:t>，增加原因主要一是人员基本支出增加，二是项目</w:t>
      </w:r>
      <w:r w:rsidR="00BA7575">
        <w:rPr>
          <w:rFonts w:ascii="仿宋_GB2312" w:eastAsia="仿宋_GB2312" w:hAnsi="仿宋" w:hint="eastAsia"/>
          <w:sz w:val="32"/>
          <w:szCs w:val="32"/>
        </w:rPr>
        <w:t>预算</w:t>
      </w:r>
      <w:r w:rsidR="00161E59">
        <w:rPr>
          <w:rFonts w:ascii="仿宋_GB2312" w:eastAsia="仿宋_GB2312" w:hAnsi="仿宋" w:hint="eastAsia"/>
          <w:sz w:val="32"/>
          <w:szCs w:val="32"/>
        </w:rPr>
        <w:t>支出</w:t>
      </w:r>
      <w:r>
        <w:rPr>
          <w:rFonts w:ascii="仿宋_GB2312" w:eastAsia="仿宋_GB2312" w:hAnsi="仿宋" w:hint="eastAsia"/>
          <w:sz w:val="32"/>
          <w:szCs w:val="32"/>
        </w:rPr>
        <w:t>增加。</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rsidR="00C36C3B">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E13A24">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2024年一般公共预算基本支出</w:t>
      </w:r>
      <w:r w:rsidR="00E13A24">
        <w:rPr>
          <w:rFonts w:ascii="仿宋_GB2312" w:eastAsia="仿宋_GB2312" w:hAnsi="TimesNewRoman" w:cs="TimesNewRoman" w:hint="eastAsia"/>
          <w:sz w:val="32"/>
          <w:szCs w:val="32"/>
        </w:rPr>
        <w:t>192.96</w:t>
      </w:r>
      <w:r>
        <w:rPr>
          <w:rFonts w:ascii="仿宋_GB2312" w:eastAsia="仿宋_GB2312" w:hAnsi="TimesNewRoman" w:cs="TimesNewRoman" w:hint="eastAsia"/>
          <w:sz w:val="32"/>
          <w:szCs w:val="32"/>
        </w:rPr>
        <w:t>万元，其中，人员经费</w:t>
      </w:r>
      <w:r w:rsidR="00E13A24">
        <w:rPr>
          <w:rFonts w:ascii="仿宋_GB2312" w:eastAsia="仿宋_GB2312" w:hAnsi="TimesNewRoman" w:cs="TimesNewRoman" w:hint="eastAsia"/>
          <w:sz w:val="32"/>
          <w:szCs w:val="32"/>
        </w:rPr>
        <w:t>192.96万元。</w:t>
      </w:r>
    </w:p>
    <w:p w:rsidR="00C36C3B">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sidR="00D27835">
        <w:rPr>
          <w:rFonts w:ascii="仿宋_GB2312" w:eastAsia="仿宋_GB2312" w:hAnsi="TimesNewRoman" w:cs="TimesNewRoman" w:hint="eastAsia"/>
          <w:sz w:val="32"/>
          <w:szCs w:val="32"/>
        </w:rPr>
        <w:t>192.96</w:t>
      </w:r>
      <w:r>
        <w:rPr>
          <w:rFonts w:ascii="仿宋_GB2312" w:eastAsia="仿宋_GB2312" w:hAnsi="TimesNewRoman" w:cs="TimesNewRoman" w:hint="eastAsia"/>
          <w:sz w:val="32"/>
          <w:szCs w:val="32"/>
        </w:rPr>
        <w:t>万元，</w:t>
      </w:r>
      <w:r w:rsidR="00B02827">
        <w:rPr>
          <w:rFonts w:ascii="仿宋_GB2312" w:eastAsia="仿宋_GB2312" w:hAnsi="TimesNewRoman" w:cs="TimesNewRoman" w:hint="eastAsia"/>
          <w:sz w:val="32"/>
          <w:szCs w:val="32"/>
        </w:rPr>
        <w:t>其中工资福利支出181.91万元，</w:t>
      </w:r>
      <w:r>
        <w:rPr>
          <w:rFonts w:ascii="仿宋_GB2312" w:eastAsia="仿宋_GB2312" w:hAnsi="TimesNewRoman" w:cs="TimesNewRoman" w:hint="eastAsia"/>
          <w:sz w:val="32"/>
          <w:szCs w:val="32"/>
        </w:rPr>
        <w:t>主要包括:</w:t>
      </w:r>
      <w:r w:rsidR="00B02827">
        <w:rPr>
          <w:rFonts w:ascii="仿宋_GB2312" w:eastAsia="仿宋_GB2312" w:hAnsi="TimesNewRoman" w:cs="TimesNewRoman" w:hint="eastAsia"/>
          <w:sz w:val="32"/>
          <w:szCs w:val="32"/>
        </w:rPr>
        <w:t>基本工资、绩效工资、机关事业单位基本养老保险缴费、职业年金缴费、职工基本医疗保险缴费、其他社会保障缴费、住房公积金</w:t>
      </w:r>
      <w:r w:rsidRPr="00C2366A" w:rsidR="00B02827">
        <w:rPr>
          <w:rFonts w:ascii="仿宋_GB2312" w:eastAsia="仿宋_GB2312" w:hAnsi="TimesNewRoman" w:cs="TimesNewRoman" w:hint="eastAsia"/>
          <w:sz w:val="32"/>
          <w:szCs w:val="32"/>
        </w:rPr>
        <w:t>；</w:t>
      </w:r>
      <w:r w:rsidRPr="00C2366A" w:rsidR="00C2366A">
        <w:rPr>
          <w:rFonts w:ascii="仿宋_GB2312" w:eastAsia="仿宋_GB2312" w:hAnsi="TimesNewRoman" w:cs="TimesNewRoman" w:hint="eastAsia"/>
          <w:sz w:val="32"/>
          <w:szCs w:val="32"/>
        </w:rPr>
        <w:t>对个和家庭的补助11.05万元，主要包括：退休费、生活补助。</w:t>
      </w:r>
      <w:r w:rsidR="00C2366A">
        <w:rPr>
          <w:rFonts w:ascii="仿宋_GB2312" w:eastAsia="仿宋_GB2312" w:hAnsi="TimesNewRoman" w:cs="TimesNewRoman"/>
          <w:sz w:val="32"/>
          <w:szCs w:val="32"/>
        </w:rPr>
        <w:t xml:space="preserve"> </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rsidR="00C36C3B">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sidR="009B0E00">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2024年没有政府性基金预算拨款收入，也没有使用政府性基金预算拨款安排的支出。</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rsidR="00C36C3B">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067E9E">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2024年没有国有资本经营预算拨款收入，也没有使用国有资本经营预算拨款安排的支出。</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rsidR="00C36C3B">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400E7D">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2024年预算共安排项目支出</w:t>
      </w:r>
      <w:r w:rsidR="00430195">
        <w:rPr>
          <w:rFonts w:ascii="仿宋_GB2312" w:eastAsia="仿宋_GB2312" w:hAnsi="TimesNewRoman" w:cs="TimesNewRoman" w:hint="eastAsia"/>
          <w:sz w:val="32"/>
          <w:szCs w:val="32"/>
        </w:rPr>
        <w:t>230.53</w:t>
      </w:r>
      <w:r>
        <w:rPr>
          <w:rFonts w:ascii="仿宋_GB2312" w:eastAsia="仿宋_GB2312" w:hAnsi="TimesNewRoman" w:cs="TimesNewRoman" w:hint="eastAsia"/>
          <w:sz w:val="32"/>
          <w:szCs w:val="32"/>
        </w:rPr>
        <w:t>万元，比2023</w:t>
      </w:r>
      <w:r w:rsidR="00400E7D">
        <w:rPr>
          <w:rFonts w:ascii="仿宋_GB2312" w:eastAsia="仿宋_GB2312" w:hAnsi="TimesNewRoman" w:cs="TimesNewRoman" w:hint="eastAsia"/>
          <w:sz w:val="32"/>
          <w:szCs w:val="32"/>
        </w:rPr>
        <w:t>年预算增加</w:t>
      </w:r>
      <w:r w:rsidR="00430195">
        <w:rPr>
          <w:rFonts w:ascii="仿宋_GB2312" w:eastAsia="仿宋_GB2312" w:hAnsi="TimesNewRoman" w:cs="TimesNewRoman" w:hint="eastAsia"/>
          <w:sz w:val="32"/>
          <w:szCs w:val="32"/>
        </w:rPr>
        <w:t>15.53</w:t>
      </w:r>
      <w:r w:rsidR="00400E7D">
        <w:rPr>
          <w:rFonts w:ascii="仿宋_GB2312" w:eastAsia="仿宋_GB2312" w:hAnsi="TimesNewRoman" w:cs="TimesNewRoman" w:hint="eastAsia"/>
          <w:sz w:val="32"/>
          <w:szCs w:val="32"/>
        </w:rPr>
        <w:t>万元，增长</w:t>
      </w:r>
      <w:r w:rsidR="00430195">
        <w:rPr>
          <w:rFonts w:ascii="仿宋_GB2312" w:eastAsia="仿宋_GB2312" w:hAnsi="TimesNewRoman" w:cs="TimesNewRoman" w:hint="eastAsia"/>
          <w:sz w:val="32"/>
          <w:szCs w:val="32"/>
        </w:rPr>
        <w:t>7.22</w:t>
      </w:r>
      <w:r>
        <w:rPr>
          <w:rFonts w:ascii="仿宋_GB2312" w:eastAsia="仿宋_GB2312" w:hAnsi="TimesNewRoman" w:cs="TimesNewRoman" w:hint="eastAsia"/>
          <w:sz w:val="32"/>
          <w:szCs w:val="32"/>
        </w:rPr>
        <w:t>%</w:t>
      </w:r>
      <w:r w:rsidR="00400E7D">
        <w:rPr>
          <w:rFonts w:ascii="仿宋_GB2312" w:eastAsia="仿宋_GB2312" w:hAnsi="TimesNewRoman" w:cs="TimesNewRoman" w:hint="eastAsia"/>
          <w:sz w:val="32"/>
          <w:szCs w:val="32"/>
        </w:rPr>
        <w:t>，增长原因主要</w:t>
      </w:r>
      <w:r w:rsidR="00430195">
        <w:rPr>
          <w:rFonts w:ascii="仿宋_GB2312" w:eastAsia="仿宋_GB2312" w:hAnsi="TimesNewRoman" w:cs="TimesNewRoman" w:hint="eastAsia"/>
          <w:sz w:val="32"/>
          <w:szCs w:val="32"/>
        </w:rPr>
        <w:t>一</w:t>
      </w:r>
      <w:r w:rsidR="00B17560">
        <w:rPr>
          <w:rFonts w:ascii="仿宋_GB2312" w:eastAsia="仿宋_GB2312" w:hAnsi="TimesNewRoman" w:cs="TimesNewRoman" w:hint="eastAsia"/>
          <w:sz w:val="32"/>
          <w:szCs w:val="32"/>
        </w:rPr>
        <w:t>是增加基本公共卫生服务项目</w:t>
      </w:r>
      <w:r w:rsidR="0097473A">
        <w:rPr>
          <w:rFonts w:ascii="仿宋_GB2312" w:eastAsia="仿宋_GB2312" w:hAnsi="TimesNewRoman" w:cs="TimesNewRoman" w:hint="eastAsia"/>
          <w:sz w:val="32"/>
          <w:szCs w:val="32"/>
        </w:rPr>
        <w:t>，二是增加医疗</w:t>
      </w:r>
      <w:r w:rsidR="00F60D67">
        <w:rPr>
          <w:rFonts w:ascii="仿宋_GB2312" w:eastAsia="仿宋_GB2312" w:hAnsi="TimesNewRoman" w:cs="TimesNewRoman" w:hint="eastAsia"/>
          <w:sz w:val="32"/>
          <w:szCs w:val="32"/>
        </w:rPr>
        <w:t>卫生</w:t>
      </w:r>
      <w:r w:rsidR="0097473A">
        <w:rPr>
          <w:rFonts w:ascii="仿宋_GB2312" w:eastAsia="仿宋_GB2312" w:hAnsi="TimesNewRoman" w:cs="TimesNewRoman" w:hint="eastAsia"/>
          <w:sz w:val="32"/>
          <w:szCs w:val="32"/>
        </w:rPr>
        <w:t>支出</w:t>
      </w:r>
      <w:r>
        <w:rPr>
          <w:rFonts w:ascii="仿宋_GB2312" w:eastAsia="仿宋_GB2312" w:hAnsi="TimesNewRoman" w:cs="TimesNewRoman" w:hint="eastAsia"/>
          <w:sz w:val="32"/>
          <w:szCs w:val="32"/>
        </w:rPr>
        <w:t>。主要包括：本年财政拨款安排</w:t>
      </w:r>
      <w:r w:rsidR="00C316A8">
        <w:rPr>
          <w:rFonts w:ascii="仿宋_GB2312" w:eastAsia="仿宋_GB2312" w:hAnsi="TimesNewRoman" w:cs="TimesNewRoman" w:hint="eastAsia"/>
          <w:sz w:val="32"/>
          <w:szCs w:val="32"/>
        </w:rPr>
        <w:t>0.53</w:t>
      </w:r>
      <w:r>
        <w:rPr>
          <w:rFonts w:ascii="仿宋_GB2312" w:eastAsia="仿宋_GB2312" w:hAnsi="TimesNewRoman" w:cs="TimesNewRoman" w:hint="eastAsia"/>
          <w:sz w:val="32"/>
          <w:szCs w:val="32"/>
        </w:rPr>
        <w:t>万元（其中，一般公共预算拨款安排</w:t>
      </w:r>
      <w:r w:rsidR="00C316A8">
        <w:rPr>
          <w:rFonts w:ascii="仿宋_GB2312" w:eastAsia="仿宋_GB2312" w:hAnsi="TimesNewRoman" w:cs="TimesNewRoman" w:hint="eastAsia"/>
          <w:sz w:val="32"/>
          <w:szCs w:val="32"/>
        </w:rPr>
        <w:t>0.53</w:t>
      </w:r>
      <w:r>
        <w:rPr>
          <w:rFonts w:ascii="仿宋_GB2312" w:eastAsia="仿宋_GB2312" w:hAnsi="TimesNewRoman" w:cs="TimesNewRoman" w:hint="eastAsia"/>
          <w:sz w:val="32"/>
          <w:szCs w:val="32"/>
        </w:rPr>
        <w:t>万元</w:t>
      </w:r>
      <w:r w:rsidR="00064C4F">
        <w:rPr>
          <w:rFonts w:ascii="仿宋_GB2312" w:eastAsia="仿宋_GB2312" w:hAnsi="TimesNewRoman" w:cs="TimesNewRoman" w:hint="eastAsia"/>
          <w:sz w:val="32"/>
          <w:szCs w:val="32"/>
        </w:rPr>
        <w:t>）</w:t>
      </w:r>
      <w:r w:rsidR="00C92022">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单位资金安排</w:t>
      </w:r>
      <w:r w:rsidR="00064C4F">
        <w:rPr>
          <w:rFonts w:ascii="仿宋_GB2312" w:eastAsia="仿宋_GB2312" w:hAnsi="TimesNewRoman" w:cs="TimesNewRoman" w:hint="eastAsia"/>
          <w:sz w:val="32"/>
          <w:szCs w:val="32"/>
        </w:rPr>
        <w:t>230</w:t>
      </w:r>
      <w:r>
        <w:rPr>
          <w:rFonts w:ascii="仿宋_GB2312" w:eastAsia="仿宋_GB2312" w:hAnsi="TimesNewRoman" w:cs="TimesNewRoman" w:hint="eastAsia"/>
          <w:sz w:val="32"/>
          <w:szCs w:val="32"/>
        </w:rPr>
        <w:t>万元。</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rsidR="00C36C3B">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6F1E23">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w:t>
      </w:r>
      <w:r w:rsidR="00CD5F66">
        <w:rPr>
          <w:rFonts w:ascii="仿宋_GB2312" w:eastAsia="仿宋_GB2312" w:hAnsi="TimesNewRoman" w:cs="TimesNewRoman" w:hint="eastAsia"/>
          <w:sz w:val="32"/>
          <w:szCs w:val="32"/>
        </w:rPr>
        <w:t>政府采购支出全部是</w:t>
      </w:r>
      <w:r>
        <w:rPr>
          <w:rFonts w:ascii="仿宋_GB2312" w:eastAsia="仿宋_GB2312" w:hAnsi="TimesNewRoman" w:cs="TimesNewRoman" w:hint="eastAsia"/>
          <w:sz w:val="32"/>
          <w:szCs w:val="32"/>
        </w:rPr>
        <w:t>单位资金安排的政府采购支出。</w:t>
      </w:r>
    </w:p>
    <w:p w:rsidR="00C36C3B">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2773D8">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2024年预算安排政府采购支出</w:t>
      </w:r>
      <w:r w:rsidR="002773D8">
        <w:rPr>
          <w:rFonts w:ascii="仿宋_GB2312" w:eastAsia="仿宋_GB2312" w:hAnsi="TimesNewRoman" w:cs="TimesNewRoman" w:hint="eastAsia"/>
          <w:sz w:val="32"/>
          <w:szCs w:val="32"/>
        </w:rPr>
        <w:t>7.04</w:t>
      </w:r>
      <w:r>
        <w:rPr>
          <w:rFonts w:ascii="仿宋_GB2312" w:eastAsia="仿宋_GB2312" w:hAnsi="TimesNewRoman" w:cs="TimesNewRoman" w:hint="eastAsia"/>
          <w:sz w:val="32"/>
          <w:szCs w:val="32"/>
        </w:rPr>
        <w:t>万元，比2023</w:t>
      </w:r>
      <w:r w:rsidR="00AD3FAB">
        <w:rPr>
          <w:rFonts w:ascii="仿宋_GB2312" w:eastAsia="仿宋_GB2312" w:hAnsi="TimesNewRoman" w:cs="TimesNewRoman" w:hint="eastAsia"/>
          <w:sz w:val="32"/>
          <w:szCs w:val="32"/>
        </w:rPr>
        <w:t>年预算增加3.59万元，增长104.06</w:t>
      </w:r>
      <w:r>
        <w:rPr>
          <w:rFonts w:ascii="仿宋_GB2312" w:eastAsia="仿宋_GB2312" w:hAnsi="TimesNewRoman" w:cs="TimesNewRoman" w:hint="eastAsia"/>
          <w:sz w:val="32"/>
          <w:szCs w:val="32"/>
        </w:rPr>
        <w:t>%</w:t>
      </w:r>
      <w:r w:rsidR="00AD3FAB">
        <w:rPr>
          <w:rFonts w:ascii="仿宋_GB2312" w:eastAsia="仿宋_GB2312" w:hAnsi="TimesNewRoman" w:cs="TimesNewRoman" w:hint="eastAsia"/>
          <w:sz w:val="32"/>
          <w:szCs w:val="32"/>
        </w:rPr>
        <w:t>，增长原因主要是增加了办公设备的采购</w:t>
      </w:r>
      <w:r>
        <w:rPr>
          <w:rFonts w:ascii="仿宋_GB2312" w:eastAsia="仿宋_GB2312" w:hAnsi="TimesNewRoman" w:cs="TimesNewRoman" w:hint="eastAsia"/>
          <w:sz w:val="32"/>
          <w:szCs w:val="32"/>
        </w:rPr>
        <w:t>。</w:t>
      </w:r>
      <w:r w:rsidR="00AD3FAB">
        <w:rPr>
          <w:rFonts w:ascii="仿宋_GB2312" w:eastAsia="仿宋_GB2312" w:hAnsi="TimesNewRoman" w:cs="TimesNewRoman" w:hint="eastAsia"/>
          <w:sz w:val="32"/>
          <w:szCs w:val="32"/>
        </w:rPr>
        <w:t>全部是单位资金安排7.04</w:t>
      </w:r>
      <w:r>
        <w:rPr>
          <w:rFonts w:ascii="仿宋_GB2312" w:eastAsia="仿宋_GB2312" w:hAnsi="TimesNewRoman" w:cs="TimesNewRoman" w:hint="eastAsia"/>
          <w:sz w:val="32"/>
          <w:szCs w:val="32"/>
        </w:rPr>
        <w:t>万元，占</w:t>
      </w:r>
      <w:r w:rsidR="00AD3FAB">
        <w:rPr>
          <w:rFonts w:ascii="仿宋_GB2312" w:eastAsia="仿宋_GB2312" w:hAnsi="TimesNewRoman" w:cs="TimesNewRoman" w:hint="eastAsia"/>
          <w:sz w:val="32"/>
          <w:szCs w:val="32"/>
        </w:rPr>
        <w:t>100.00</w:t>
      </w:r>
      <w:r>
        <w:rPr>
          <w:rFonts w:ascii="仿宋_GB2312" w:eastAsia="仿宋_GB2312" w:hAnsi="TimesNewRoman" w:cs="TimesNewRoman" w:hint="eastAsia"/>
          <w:sz w:val="32"/>
          <w:szCs w:val="32"/>
        </w:rPr>
        <w:t>%。</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rsidR="00C36C3B">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E210F6">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2024年没有安排政府购买服务支出。</w:t>
      </w:r>
    </w:p>
    <w:p w:rsidR="00C36C3B"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7E4243" w:rsidRPr="007E4243" w:rsidP="009F74A6">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寿县安丰塘镇卫生院</w:t>
      </w:r>
      <w:r>
        <w:rPr>
          <w:rFonts w:ascii="楷体_GB2312" w:eastAsia="楷体_GB2312" w:hAnsi="TimesNewRoman" w:cs="TimesNewRoman" w:hint="eastAsia"/>
          <w:b/>
          <w:sz w:val="32"/>
          <w:szCs w:val="32"/>
        </w:rPr>
        <w:t>2024</w:t>
      </w:r>
      <w:r w:rsidR="008F6286">
        <w:rPr>
          <w:rFonts w:ascii="楷体_GB2312" w:eastAsia="楷体_GB2312" w:hAnsi="TimesNewRoman" w:cs="TimesNewRoman" w:hint="eastAsia"/>
          <w:b/>
          <w:sz w:val="32"/>
          <w:szCs w:val="32"/>
        </w:rPr>
        <w:t>年一般</w:t>
      </w:r>
      <w:r w:rsidR="00C95253">
        <w:rPr>
          <w:rFonts w:ascii="楷体_GB2312" w:eastAsia="楷体_GB2312" w:hAnsi="TimesNewRoman" w:cs="TimesNewRoman" w:hint="eastAsia"/>
          <w:b/>
          <w:sz w:val="32"/>
          <w:szCs w:val="32"/>
        </w:rPr>
        <w:t>公共</w:t>
      </w:r>
      <w:r>
        <w:rPr>
          <w:rFonts w:ascii="楷体_GB2312" w:eastAsia="楷体_GB2312" w:hAnsi="TimesNewRoman" w:cs="TimesNewRoman" w:hint="eastAsia"/>
          <w:b/>
          <w:sz w:val="32"/>
          <w:szCs w:val="32"/>
        </w:rPr>
        <w:t>预算</w:t>
      </w:r>
      <w:r w:rsidR="0049709B">
        <w:rPr>
          <w:rFonts w:ascii="楷体_GB2312" w:eastAsia="楷体_GB2312" w:hAnsi="TimesNewRoman" w:cs="TimesNewRoman" w:hint="eastAsia"/>
          <w:b/>
          <w:sz w:val="32"/>
          <w:szCs w:val="32"/>
        </w:rPr>
        <w:t>增加了基本公共卫生服务项目经费</w:t>
      </w:r>
      <w:r w:rsidR="00C95253">
        <w:rPr>
          <w:rFonts w:ascii="楷体_GB2312" w:eastAsia="楷体_GB2312" w:hAnsi="TimesNewRoman" w:cs="TimesNewRoman" w:hint="eastAsia"/>
          <w:b/>
          <w:sz w:val="32"/>
          <w:szCs w:val="32"/>
        </w:rPr>
        <w:t>0.53万元。</w:t>
      </w:r>
    </w:p>
    <w:p w:rsidR="00C36C3B" w:rsidP="009F74A6">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C36C3B" w:rsidP="009F74A6">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w:t>
      </w:r>
      <w:r w:rsidR="0031189A">
        <w:rPr>
          <w:rFonts w:ascii="仿宋_GB2312" w:eastAsia="仿宋_GB2312" w:hAnsi="TimesNewRoman" w:cs="TimesNewRoman" w:hint="eastAsia"/>
          <w:b/>
          <w:sz w:val="32"/>
          <w:szCs w:val="32"/>
        </w:rPr>
        <w:t>“乡镇卫生院医疗</w:t>
      </w:r>
      <w:r w:rsidR="00A96794">
        <w:rPr>
          <w:rFonts w:ascii="仿宋_GB2312" w:eastAsia="仿宋_GB2312" w:hAnsi="TimesNewRoman" w:cs="TimesNewRoman" w:hint="eastAsia"/>
          <w:b/>
          <w:sz w:val="32"/>
          <w:szCs w:val="32"/>
        </w:rPr>
        <w:t>卫生</w:t>
      </w:r>
      <w:r w:rsidR="0031189A">
        <w:rPr>
          <w:rFonts w:ascii="仿宋_GB2312" w:eastAsia="仿宋_GB2312" w:hAnsi="TimesNewRoman" w:cs="TimesNewRoman" w:hint="eastAsia"/>
          <w:b/>
          <w:sz w:val="32"/>
          <w:szCs w:val="32"/>
        </w:rPr>
        <w:t>支出</w:t>
      </w:r>
      <w:r>
        <w:rPr>
          <w:rFonts w:ascii="仿宋_GB2312" w:eastAsia="仿宋_GB2312" w:hAnsi="TimesNewRoman" w:cs="TimesNewRoman" w:hint="eastAsia"/>
          <w:b/>
          <w:sz w:val="32"/>
          <w:szCs w:val="32"/>
        </w:rPr>
        <w:t>”项目。</w:t>
      </w:r>
    </w:p>
    <w:p w:rsidR="00C36C3B" w:rsidRPr="00CC766F" w:rsidP="00CC766F">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（1</w:t>
      </w:r>
      <w:r w:rsidR="00CC766F">
        <w:rPr>
          <w:rFonts w:ascii="仿宋_GB2312" w:eastAsia="仿宋_GB2312" w:hAnsi="TimesNewRoman" w:cs="TimesNewRoman" w:hint="eastAsia"/>
          <w:sz w:val="32"/>
          <w:szCs w:val="32"/>
        </w:rPr>
        <w:t>）项目概述：</w:t>
      </w:r>
      <w:r w:rsidR="00CC766F">
        <w:rPr>
          <w:rFonts w:ascii="仿宋_GB2312" w:eastAsia="仿宋_GB2312" w:hAnsi="楷体" w:hint="eastAsia"/>
          <w:sz w:val="32"/>
          <w:szCs w:val="32"/>
        </w:rPr>
        <w:t>1.加快我院的发展，提高我院的医疗安全质量，为患者提供一个安全放心的就医场所；2.保障我院日常开支，确保日常后勤工作顺利开展。</w:t>
      </w:r>
    </w:p>
    <w:p w:rsidR="00CC766F" w:rsidRPr="00CC766F" w:rsidP="00CC766F">
      <w:pPr>
        <w:spacing w:line="600" w:lineRule="exact"/>
        <w:ind w:firstLine="586" w:firstLineChars="183"/>
        <w:rPr>
          <w:rFonts w:ascii="仿宋_GB2312" w:eastAsia="仿宋_GB2312" w:hAnsi="楷体"/>
          <w:sz w:val="32"/>
          <w:szCs w:val="32"/>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rPr>
        <w:t>：</w:t>
      </w:r>
      <w:r>
        <w:rPr>
          <w:rFonts w:ascii="仿宋_GB2312" w:eastAsia="仿宋_GB2312" w:hAnsi="楷体" w:hint="eastAsia"/>
          <w:sz w:val="32"/>
          <w:szCs w:val="32"/>
        </w:rPr>
        <w:t>为人民身体健康提供医疗保健服务，常见病多发病诊治与护理、卫生防疫、妇幼保健、计划免疫、乡村医生业务培训、卫生员业务培训、接生员业务培训与技术指导、初级卫生保健规划实施。</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（3</w:t>
      </w:r>
      <w:r w:rsidR="00CC766F">
        <w:rPr>
          <w:rFonts w:ascii="仿宋_GB2312" w:eastAsia="仿宋_GB2312" w:hAnsi="TimesNewRoman" w:cs="TimesNewRoman" w:hint="eastAsia"/>
          <w:sz w:val="32"/>
          <w:szCs w:val="32"/>
        </w:rPr>
        <w:t>）实施主体：寿县安丰塘镇卫生院</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w:t>
      </w:r>
      <w:r w:rsidR="00A333C8">
        <w:rPr>
          <w:rFonts w:ascii="仿宋_GB2312" w:eastAsia="仿宋_GB2312" w:hAnsi="TimesNewRoman" w:cs="TimesNewRoman" w:hint="eastAsia"/>
          <w:sz w:val="32"/>
          <w:szCs w:val="32"/>
        </w:rPr>
        <w:t xml:space="preserve">）起止时间：2024年1月1日至2024年12月31日 </w:t>
      </w:r>
    </w:p>
    <w:p w:rsidR="00C36C3B" w:rsidRPr="00BB7E77" w:rsidP="00BB7E77">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sz w:val="32"/>
          <w:szCs w:val="32"/>
        </w:rPr>
        <w:t>（5</w:t>
      </w:r>
      <w:r w:rsidR="00BB7E77">
        <w:rPr>
          <w:rFonts w:ascii="仿宋_GB2312" w:eastAsia="仿宋_GB2312" w:hAnsi="TimesNewRoman" w:cs="TimesNewRoman" w:hint="eastAsia"/>
          <w:sz w:val="32"/>
          <w:szCs w:val="32"/>
        </w:rPr>
        <w:t>）项目内容：</w:t>
      </w:r>
      <w:r w:rsidR="00BB7E77">
        <w:rPr>
          <w:rFonts w:ascii="仿宋_GB2312" w:eastAsia="仿宋_GB2312" w:hAnsi="楷体" w:hint="eastAsia"/>
          <w:sz w:val="32"/>
          <w:szCs w:val="32"/>
        </w:rPr>
        <w:t>为人民身体健康提供医疗保健服务，常见病多发病诊治与护理、卫生防疫、妇幼保健、计划免疫、乡村医生业务培训、卫生员业务培训、接生员业务培训与技术指导、初级卫生保健规划实施。</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w:t>
      </w:r>
      <w:r w:rsidR="00BB7E77">
        <w:rPr>
          <w:rFonts w:ascii="仿宋_GB2312" w:eastAsia="仿宋_GB2312" w:hAnsi="TimesNewRoman" w:cs="TimesNewRoman" w:hint="eastAsia"/>
          <w:sz w:val="32"/>
          <w:szCs w:val="32"/>
        </w:rPr>
        <w:t>）年度预算安排：230万元</w:t>
      </w:r>
    </w:p>
    <w:p w:rsidR="00C36C3B">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（7</w:t>
      </w:r>
      <w:r w:rsidR="00BB7E77">
        <w:rPr>
          <w:rFonts w:ascii="仿宋_GB2312" w:eastAsia="仿宋_GB2312" w:hAnsi="TimesNewRoman" w:cs="TimesNewRoman" w:hint="eastAsia"/>
          <w:sz w:val="32"/>
          <w:szCs w:val="32"/>
        </w:rPr>
        <w:t>）绩效目标：</w:t>
      </w:r>
      <w:r w:rsidR="00BB7E77">
        <w:rPr>
          <w:rFonts w:ascii="仿宋_GB2312" w:eastAsia="仿宋_GB2312" w:hAnsi="楷体" w:hint="eastAsia"/>
          <w:sz w:val="32"/>
          <w:szCs w:val="32"/>
        </w:rPr>
        <w:t>1.加快我院的发展，提高我院的医疗安全质量，为患者提供一个安全放心的就医场所；2.保障我院日常开支，确保日常后勤工作顺利开展。</w:t>
      </w:r>
    </w:p>
    <w:p w:rsidR="00C36C3B">
      <w:pPr>
        <w:topLinePunct/>
        <w:adjustRightInd w:val="0"/>
        <w:snapToGrid w:val="0"/>
        <w:spacing w:line="580" w:lineRule="exact"/>
        <w:ind w:firstLine="640" w:firstLineChars="200"/>
        <w:rPr>
          <w:rFonts w:ascii="仿宋_GB2312" w:eastAsia="仿宋_GB2312" w:hAnsi="楷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2F2C05">
            <w:pPr>
              <w:widowControl/>
              <w:jc w:val="center"/>
              <w:textAlignment w:val="center"/>
              <w:rPr>
                <w:rFonts w:ascii="宋体" w:hAnsi="宋体" w:cs="宋体"/>
                <w:b/>
                <w:color w:val="000000"/>
                <w:kern w:val="0"/>
                <w:sz w:val="28"/>
                <w:szCs w:val="28"/>
              </w:rPr>
            </w:pPr>
          </w:p>
          <w:p w:rsidR="002F2C05">
            <w:pPr>
              <w:widowControl/>
              <w:jc w:val="center"/>
              <w:textAlignment w:val="center"/>
              <w:rPr>
                <w:rFonts w:ascii="宋体" w:hAnsi="宋体" w:cs="宋体"/>
                <w:b/>
                <w:color w:val="000000"/>
                <w:kern w:val="0"/>
                <w:sz w:val="28"/>
                <w:szCs w:val="28"/>
              </w:rPr>
            </w:pPr>
          </w:p>
          <w:p w:rsidR="00C36C3B">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C36C3B">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Layout w:type="fixed"/>
          <w:tblLook w:val="04A0"/>
        </w:tblPrEx>
        <w:trPr>
          <w:trHeight w:val="330"/>
        </w:trPr>
        <w:tc>
          <w:tcPr>
            <w:tcW w:w="1443" w:type="dxa"/>
            <w:gridSpan w:val="3"/>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C36C3B">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Layout w:type="fixed"/>
          <w:tblLook w:val="04A0"/>
        </w:tblPrEx>
        <w:trPr>
          <w:trHeight w:val="491"/>
        </w:trPr>
        <w:tc>
          <w:tcPr>
            <w:tcW w:w="1443" w:type="dxa"/>
            <w:gridSpan w:val="3"/>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C36C3B">
            <w:pPr>
              <w:spacing w:line="260" w:lineRule="exact"/>
              <w:jc w:val="center"/>
              <w:rPr>
                <w:rFonts w:ascii="宋体" w:cs="宋体"/>
                <w:sz w:val="18"/>
                <w:szCs w:val="18"/>
              </w:rPr>
            </w:pPr>
            <w:r>
              <w:rPr>
                <w:rFonts w:ascii="宋体" w:cs="宋体"/>
                <w:sz w:val="18"/>
                <w:szCs w:val="18"/>
              </w:rPr>
              <w:t>寿县卫生健康委员会</w:t>
            </w:r>
          </w:p>
        </w:tc>
        <w:tc>
          <w:tcPr>
            <w:tcW w:w="1848" w:type="dxa"/>
            <w:noWrap/>
            <w:vAlign w:val="center"/>
          </w:tcPr>
          <w:p w:rsidR="00C36C3B">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C36C3B">
            <w:pPr>
              <w:spacing w:line="260" w:lineRule="exact"/>
              <w:jc w:val="center"/>
              <w:rPr>
                <w:sz w:val="18"/>
                <w:szCs w:val="18"/>
              </w:rPr>
            </w:pPr>
            <w:r>
              <w:rPr>
                <w:sz w:val="18"/>
                <w:szCs w:val="18"/>
              </w:rPr>
              <w:t>寿县安丰塘镇卫生院</w:t>
            </w:r>
          </w:p>
        </w:tc>
      </w:tr>
      <w:tr>
        <w:tblPrEx>
          <w:tblW w:w="0" w:type="auto"/>
          <w:tblLayout w:type="fixed"/>
          <w:tblLook w:val="04A0"/>
        </w:tblPrEx>
        <w:trPr>
          <w:trHeight w:val="330"/>
        </w:trPr>
        <w:tc>
          <w:tcPr>
            <w:tcW w:w="1443" w:type="dxa"/>
            <w:gridSpan w:val="3"/>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C36C3B">
            <w:pPr>
              <w:spacing w:line="260" w:lineRule="exact"/>
              <w:jc w:val="center"/>
              <w:rPr>
                <w:rFonts w:ascii="宋体" w:cs="宋体"/>
                <w:sz w:val="18"/>
                <w:szCs w:val="18"/>
              </w:rPr>
            </w:pPr>
            <w:r>
              <w:rPr>
                <w:rFonts w:ascii="宋体" w:cs="宋体"/>
                <w:sz w:val="18"/>
                <w:szCs w:val="18"/>
              </w:rPr>
              <w:t>单位自主申报</w:t>
            </w:r>
          </w:p>
        </w:tc>
        <w:tc>
          <w:tcPr>
            <w:tcW w:w="1848" w:type="dxa"/>
            <w:noWrap/>
            <w:vAlign w:val="center"/>
          </w:tcPr>
          <w:p w:rsidR="00C36C3B">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C36C3B">
            <w:pPr>
              <w:spacing w:line="260" w:lineRule="exact"/>
              <w:jc w:val="center"/>
              <w:rPr>
                <w:sz w:val="18"/>
                <w:szCs w:val="18"/>
              </w:rPr>
            </w:pPr>
            <w:r>
              <w:rPr>
                <w:rFonts w:hint="eastAsia"/>
                <w:sz w:val="18"/>
                <w:szCs w:val="18"/>
              </w:rPr>
              <w:t>2024</w:t>
            </w:r>
            <w:r>
              <w:rPr>
                <w:rFonts w:hint="eastAsia"/>
                <w:sz w:val="18"/>
                <w:szCs w:val="18"/>
              </w:rPr>
              <w:t>年度</w:t>
            </w:r>
          </w:p>
        </w:tc>
      </w:tr>
      <w:tr>
        <w:tblPrEx>
          <w:tblW w:w="0" w:type="auto"/>
          <w:tblLayout w:type="fixed"/>
          <w:tblLook w:val="04A0"/>
        </w:tblPrEx>
        <w:trPr>
          <w:trHeight w:val="330"/>
        </w:trPr>
        <w:tc>
          <w:tcPr>
            <w:tcW w:w="1443" w:type="dxa"/>
            <w:gridSpan w:val="3"/>
            <w:vMerge w:val="restart"/>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C36C3B">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C36C3B">
            <w:pPr>
              <w:spacing w:line="260" w:lineRule="exact"/>
              <w:jc w:val="right"/>
              <w:rPr>
                <w:rFonts w:ascii="宋体" w:cs="宋体"/>
                <w:sz w:val="18"/>
                <w:szCs w:val="18"/>
              </w:rPr>
            </w:pPr>
            <w:r>
              <w:rPr>
                <w:rFonts w:ascii="宋体" w:cs="宋体" w:hint="eastAsia"/>
                <w:sz w:val="18"/>
                <w:szCs w:val="18"/>
              </w:rPr>
              <w:t>230</w:t>
            </w:r>
          </w:p>
        </w:tc>
      </w:tr>
      <w:tr>
        <w:tblPrEx>
          <w:tblW w:w="0" w:type="auto"/>
          <w:tblLayout w:type="fixed"/>
          <w:tblLook w:val="04A0"/>
        </w:tblPrEx>
        <w:trPr>
          <w:trHeight w:val="330"/>
        </w:trPr>
        <w:tc>
          <w:tcPr>
            <w:tcW w:w="1443" w:type="dxa"/>
            <w:gridSpan w:val="3"/>
            <w:vMerge/>
            <w:noWrap/>
            <w:vAlign w:val="center"/>
          </w:tcPr>
          <w:p w:rsidR="00C36C3B">
            <w:pPr>
              <w:spacing w:line="260" w:lineRule="exact"/>
              <w:jc w:val="center"/>
              <w:rPr>
                <w:rFonts w:ascii="宋体" w:cs="宋体"/>
                <w:sz w:val="18"/>
                <w:szCs w:val="18"/>
              </w:rPr>
            </w:pPr>
          </w:p>
        </w:tc>
        <w:tc>
          <w:tcPr>
            <w:tcW w:w="3349" w:type="dxa"/>
            <w:gridSpan w:val="2"/>
            <w:noWrap/>
            <w:vAlign w:val="center"/>
          </w:tcPr>
          <w:p w:rsidR="00C36C3B">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C36C3B">
            <w:pPr>
              <w:spacing w:line="260" w:lineRule="exact"/>
              <w:jc w:val="right"/>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C36C3B">
            <w:pPr>
              <w:spacing w:line="260" w:lineRule="exact"/>
              <w:jc w:val="center"/>
              <w:rPr>
                <w:rFonts w:ascii="宋体" w:cs="宋体"/>
                <w:sz w:val="18"/>
                <w:szCs w:val="18"/>
              </w:rPr>
            </w:pPr>
          </w:p>
        </w:tc>
        <w:tc>
          <w:tcPr>
            <w:tcW w:w="3349" w:type="dxa"/>
            <w:gridSpan w:val="2"/>
            <w:noWrap/>
            <w:vAlign w:val="center"/>
          </w:tcPr>
          <w:p w:rsidR="00C36C3B">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30"/>
        </w:trPr>
        <w:tc>
          <w:tcPr>
            <w:tcW w:w="1443" w:type="dxa"/>
            <w:gridSpan w:val="3"/>
            <w:vMerge/>
            <w:noWrap/>
            <w:vAlign w:val="center"/>
          </w:tcPr>
          <w:p w:rsidR="00C36C3B">
            <w:pPr>
              <w:spacing w:line="260" w:lineRule="exact"/>
              <w:jc w:val="center"/>
              <w:rPr>
                <w:rFonts w:ascii="宋体" w:cs="宋体"/>
                <w:sz w:val="18"/>
                <w:szCs w:val="18"/>
              </w:rPr>
            </w:pPr>
          </w:p>
        </w:tc>
        <w:tc>
          <w:tcPr>
            <w:tcW w:w="3349" w:type="dxa"/>
            <w:gridSpan w:val="2"/>
            <w:noWrap/>
            <w:vAlign w:val="center"/>
          </w:tcPr>
          <w:p w:rsidR="00C36C3B">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C36C3B">
            <w:pPr>
              <w:spacing w:line="260" w:lineRule="exact"/>
              <w:jc w:val="right"/>
              <w:rPr>
                <w:rFonts w:ascii="宋体" w:cs="宋体"/>
                <w:sz w:val="18"/>
                <w:szCs w:val="18"/>
              </w:rPr>
            </w:pPr>
            <w:r>
              <w:rPr>
                <w:rFonts w:ascii="宋体" w:cs="宋体" w:hint="eastAsia"/>
                <w:sz w:val="18"/>
                <w:szCs w:val="18"/>
              </w:rPr>
              <w:t>230</w:t>
            </w:r>
          </w:p>
        </w:tc>
      </w:tr>
      <w:tr>
        <w:tblPrEx>
          <w:tblW w:w="0" w:type="auto"/>
          <w:tblLayout w:type="fixed"/>
          <w:tblLook w:val="04A0"/>
        </w:tblPrEx>
        <w:trPr>
          <w:trHeight w:val="1015"/>
        </w:trPr>
        <w:tc>
          <w:tcPr>
            <w:tcW w:w="438" w:type="dxa"/>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6"/>
            <w:noWrap/>
            <w:vAlign w:val="center"/>
          </w:tcPr>
          <w:p w:rsidR="003870D0" w:rsidP="003870D0">
            <w:pPr>
              <w:rPr>
                <w:rFonts w:ascii="宋体" w:hAnsi="宋体" w:cs="宋体"/>
                <w:sz w:val="20"/>
                <w:szCs w:val="20"/>
              </w:rPr>
            </w:pPr>
            <w:r>
              <w:rPr>
                <w:rFonts w:hint="eastAsia"/>
                <w:sz w:val="20"/>
                <w:szCs w:val="20"/>
              </w:rPr>
              <w:t>1</w:t>
            </w:r>
            <w:r>
              <w:rPr>
                <w:rFonts w:hint="eastAsia"/>
                <w:sz w:val="20"/>
                <w:szCs w:val="20"/>
              </w:rPr>
              <w:t>．提供基本医疗服务，开展常见病多发病诊治与护理</w:t>
            </w:r>
            <w:r>
              <w:rPr>
                <w:rFonts w:hint="eastAsia"/>
                <w:sz w:val="20"/>
                <w:szCs w:val="20"/>
              </w:rPr>
              <w:t>2</w:t>
            </w:r>
            <w:r>
              <w:rPr>
                <w:rFonts w:hint="eastAsia"/>
                <w:sz w:val="20"/>
                <w:szCs w:val="20"/>
              </w:rPr>
              <w:t>．医疗资源合理配置，提升医疗服务水平，为病人创建舒适放心的就医环境，保障各项工作顺利开展</w:t>
            </w:r>
            <w:r>
              <w:rPr>
                <w:rFonts w:hint="eastAsia"/>
                <w:sz w:val="20"/>
                <w:szCs w:val="20"/>
              </w:rPr>
              <w:t>3</w:t>
            </w:r>
            <w:r>
              <w:rPr>
                <w:rFonts w:hint="eastAsia"/>
                <w:sz w:val="20"/>
                <w:szCs w:val="20"/>
              </w:rPr>
              <w:t>．做好防疫宣传工作，为辖区人民群众提供更好的健康保健服务。</w:t>
            </w:r>
          </w:p>
          <w:p w:rsidR="00C36C3B" w:rsidRPr="003870D0">
            <w:pPr>
              <w:spacing w:line="260" w:lineRule="exact"/>
              <w:jc w:val="left"/>
              <w:rPr>
                <w:rFonts w:ascii="宋体" w:cs="宋体"/>
                <w:sz w:val="18"/>
                <w:szCs w:val="18"/>
              </w:rPr>
            </w:pPr>
          </w:p>
        </w:tc>
      </w:tr>
      <w:tr>
        <w:tblPrEx>
          <w:tblW w:w="0" w:type="auto"/>
          <w:tblLayout w:type="fixed"/>
          <w:tblLook w:val="04A0"/>
        </w:tblPrEx>
        <w:trPr>
          <w:trHeight w:val="508"/>
        </w:trPr>
        <w:tc>
          <w:tcPr>
            <w:tcW w:w="438" w:type="dxa"/>
            <w:vMerge w:val="restart"/>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23" w:type="dxa"/>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59" w:type="dxa"/>
            <w:gridSpan w:val="2"/>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C36C3B">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Layout w:type="fixed"/>
          <w:tblLook w:val="04A0"/>
        </w:tblPrEx>
        <w:trPr>
          <w:trHeight w:val="363"/>
        </w:trPr>
        <w:tc>
          <w:tcPr>
            <w:tcW w:w="438" w:type="dxa"/>
            <w:vMerge/>
            <w:noWrap/>
            <w:vAlign w:val="center"/>
          </w:tcPr>
          <w:p w:rsidR="007C39A1">
            <w:pPr>
              <w:spacing w:line="260" w:lineRule="exact"/>
              <w:jc w:val="center"/>
              <w:rPr>
                <w:rFonts w:ascii="宋体" w:cs="宋体"/>
                <w:sz w:val="18"/>
                <w:szCs w:val="18"/>
              </w:rPr>
            </w:pPr>
          </w:p>
        </w:tc>
        <w:tc>
          <w:tcPr>
            <w:tcW w:w="723" w:type="dxa"/>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7C39A1" w:rsidP="00010FF3">
            <w:pPr>
              <w:rPr>
                <w:rFonts w:ascii="宋体" w:hAnsi="宋体" w:cs="宋体"/>
                <w:sz w:val="20"/>
                <w:szCs w:val="20"/>
              </w:rPr>
            </w:pPr>
            <w:r>
              <w:rPr>
                <w:rFonts w:ascii="宋体" w:hAnsi="宋体" w:cs="宋体"/>
                <w:sz w:val="20"/>
                <w:szCs w:val="20"/>
              </w:rPr>
              <w:t>就诊病人</w:t>
            </w:r>
          </w:p>
        </w:tc>
        <w:tc>
          <w:tcPr>
            <w:tcW w:w="4228" w:type="dxa"/>
            <w:gridSpan w:val="2"/>
            <w:noWrap/>
            <w:vAlign w:val="center"/>
          </w:tcPr>
          <w:p w:rsidR="007C39A1" w:rsidP="00010FF3">
            <w:pPr>
              <w:rPr>
                <w:rFonts w:ascii="宋体" w:hAnsi="宋体" w:cs="宋体"/>
                <w:sz w:val="20"/>
                <w:szCs w:val="20"/>
              </w:rPr>
            </w:pPr>
            <w:r>
              <w:rPr>
                <w:rFonts w:ascii="宋体" w:hAnsi="宋体" w:hint="eastAsia"/>
                <w:sz w:val="20"/>
                <w:szCs w:val="20"/>
              </w:rPr>
              <w:t>≧</w:t>
            </w:r>
            <w:r>
              <w:rPr>
                <w:rFonts w:hint="eastAsia"/>
                <w:sz w:val="20"/>
                <w:szCs w:val="20"/>
              </w:rPr>
              <w:t>2</w:t>
            </w:r>
            <w:r w:rsidR="00611D53">
              <w:rPr>
                <w:rFonts w:hint="eastAsia"/>
                <w:sz w:val="20"/>
                <w:szCs w:val="20"/>
              </w:rPr>
              <w:t>5000</w:t>
            </w:r>
            <w:r w:rsidR="00747E7F">
              <w:rPr>
                <w:rFonts w:hint="eastAsia"/>
                <w:sz w:val="20"/>
                <w:szCs w:val="20"/>
              </w:rPr>
              <w:t>人次</w:t>
            </w:r>
          </w:p>
        </w:tc>
      </w:tr>
      <w:tr>
        <w:tblPrEx>
          <w:tblW w:w="0" w:type="auto"/>
          <w:tblLayout w:type="fixed"/>
          <w:tblLook w:val="04A0"/>
        </w:tblPrEx>
        <w:trPr>
          <w:trHeight w:val="363"/>
        </w:trPr>
        <w:tc>
          <w:tcPr>
            <w:tcW w:w="438" w:type="dxa"/>
            <w:vMerge/>
            <w:noWrap/>
            <w:vAlign w:val="center"/>
          </w:tcPr>
          <w:p w:rsidR="007C39A1">
            <w:pPr>
              <w:spacing w:line="260" w:lineRule="exact"/>
              <w:jc w:val="center"/>
              <w:rPr>
                <w:rFonts w:ascii="宋体" w:cs="宋体"/>
                <w:sz w:val="18"/>
                <w:szCs w:val="18"/>
              </w:rPr>
            </w:pPr>
          </w:p>
        </w:tc>
        <w:tc>
          <w:tcPr>
            <w:tcW w:w="723" w:type="dxa"/>
            <w:vMerge/>
            <w:noWrap/>
            <w:vAlign w:val="center"/>
          </w:tcPr>
          <w:p w:rsidR="007C39A1">
            <w:pPr>
              <w:spacing w:line="260" w:lineRule="exact"/>
              <w:jc w:val="center"/>
              <w:rPr>
                <w:rFonts w:ascii="宋体" w:cs="宋体"/>
                <w:sz w:val="18"/>
                <w:szCs w:val="18"/>
              </w:rPr>
            </w:pPr>
          </w:p>
        </w:tc>
        <w:tc>
          <w:tcPr>
            <w:tcW w:w="759" w:type="dxa"/>
            <w:gridSpan w:val="2"/>
            <w:vMerge/>
            <w:noWrap/>
            <w:vAlign w:val="center"/>
          </w:tcPr>
          <w:p w:rsidR="007C39A1">
            <w:pPr>
              <w:spacing w:line="260" w:lineRule="exact"/>
              <w:jc w:val="center"/>
              <w:rPr>
                <w:rFonts w:ascii="宋体" w:cs="宋体"/>
                <w:sz w:val="18"/>
                <w:szCs w:val="18"/>
              </w:rPr>
            </w:pPr>
          </w:p>
        </w:tc>
        <w:tc>
          <w:tcPr>
            <w:tcW w:w="2872" w:type="dxa"/>
            <w:noWrap/>
            <w:vAlign w:val="center"/>
          </w:tcPr>
          <w:p w:rsidR="007C39A1" w:rsidP="00010FF3">
            <w:pPr>
              <w:rPr>
                <w:rFonts w:ascii="宋体" w:hAnsi="宋体" w:cs="宋体"/>
                <w:sz w:val="20"/>
                <w:szCs w:val="20"/>
              </w:rPr>
            </w:pPr>
            <w:r>
              <w:rPr>
                <w:rFonts w:ascii="宋体" w:hAnsi="宋体" w:cs="宋体"/>
                <w:sz w:val="20"/>
                <w:szCs w:val="20"/>
              </w:rPr>
              <w:t>医疗收入</w:t>
            </w:r>
          </w:p>
        </w:tc>
        <w:tc>
          <w:tcPr>
            <w:tcW w:w="4228" w:type="dxa"/>
            <w:gridSpan w:val="2"/>
            <w:noWrap/>
            <w:vAlign w:val="center"/>
          </w:tcPr>
          <w:p w:rsidR="007C39A1" w:rsidP="00010FF3">
            <w:pPr>
              <w:rPr>
                <w:rFonts w:ascii="宋体" w:hAnsi="宋体" w:cs="宋体"/>
                <w:sz w:val="20"/>
                <w:szCs w:val="20"/>
              </w:rPr>
            </w:pPr>
            <w:r>
              <w:rPr>
                <w:rFonts w:hint="eastAsia"/>
                <w:sz w:val="20"/>
                <w:szCs w:val="20"/>
              </w:rPr>
              <w:t>230</w:t>
            </w:r>
            <w:r w:rsidR="00611D53">
              <w:rPr>
                <w:rFonts w:hint="eastAsia"/>
                <w:sz w:val="20"/>
                <w:szCs w:val="20"/>
              </w:rPr>
              <w:t>万</w:t>
            </w:r>
            <w:r w:rsidR="00747E7F">
              <w:rPr>
                <w:rFonts w:hint="eastAsia"/>
                <w:sz w:val="20"/>
                <w:szCs w:val="20"/>
              </w:rPr>
              <w:t>元</w:t>
            </w:r>
          </w:p>
        </w:tc>
      </w:tr>
      <w:tr>
        <w:tblPrEx>
          <w:tblW w:w="0" w:type="auto"/>
          <w:tblLayout w:type="fixed"/>
          <w:tblLook w:val="04A0"/>
        </w:tblPrEx>
        <w:trPr>
          <w:trHeight w:val="363"/>
        </w:trPr>
        <w:tc>
          <w:tcPr>
            <w:tcW w:w="438" w:type="dxa"/>
            <w:vMerge/>
            <w:noWrap/>
            <w:vAlign w:val="center"/>
          </w:tcPr>
          <w:p w:rsidR="007C39A1">
            <w:pPr>
              <w:spacing w:line="260" w:lineRule="exact"/>
              <w:jc w:val="center"/>
              <w:rPr>
                <w:rFonts w:ascii="宋体" w:cs="宋体"/>
                <w:sz w:val="18"/>
                <w:szCs w:val="18"/>
              </w:rPr>
            </w:pPr>
          </w:p>
        </w:tc>
        <w:tc>
          <w:tcPr>
            <w:tcW w:w="723" w:type="dxa"/>
            <w:vMerge/>
            <w:noWrap/>
            <w:vAlign w:val="center"/>
          </w:tcPr>
          <w:p w:rsidR="007C39A1">
            <w:pPr>
              <w:spacing w:line="260" w:lineRule="exact"/>
              <w:jc w:val="center"/>
              <w:rPr>
                <w:rFonts w:ascii="宋体" w:cs="宋体"/>
                <w:sz w:val="18"/>
                <w:szCs w:val="18"/>
              </w:rPr>
            </w:pPr>
          </w:p>
        </w:tc>
        <w:tc>
          <w:tcPr>
            <w:tcW w:w="759" w:type="dxa"/>
            <w:gridSpan w:val="2"/>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7C39A1" w:rsidP="00010FF3">
            <w:pPr>
              <w:rPr>
                <w:rFonts w:ascii="宋体" w:hAnsi="宋体" w:cs="宋体"/>
                <w:sz w:val="20"/>
                <w:szCs w:val="20"/>
              </w:rPr>
            </w:pPr>
            <w:r>
              <w:rPr>
                <w:rFonts w:hint="eastAsia"/>
                <w:sz w:val="20"/>
                <w:szCs w:val="20"/>
              </w:rPr>
              <w:t>病人治愈率</w:t>
            </w:r>
          </w:p>
        </w:tc>
        <w:tc>
          <w:tcPr>
            <w:tcW w:w="4228" w:type="dxa"/>
            <w:gridSpan w:val="2"/>
            <w:noWrap/>
            <w:vAlign w:val="center"/>
          </w:tcPr>
          <w:p w:rsidR="007C39A1" w:rsidP="00010FF3">
            <w:pPr>
              <w:rPr>
                <w:rFonts w:ascii="宋体" w:hAnsi="宋体" w:cs="宋体"/>
                <w:sz w:val="20"/>
                <w:szCs w:val="20"/>
              </w:rPr>
            </w:pPr>
            <w:r>
              <w:rPr>
                <w:rFonts w:hint="eastAsia"/>
                <w:sz w:val="20"/>
                <w:szCs w:val="20"/>
              </w:rPr>
              <w:t>基本完成疾病治愈　</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cs="宋体"/>
                <w:sz w:val="18"/>
                <w:szCs w:val="18"/>
              </w:rPr>
            </w:pPr>
          </w:p>
        </w:tc>
        <w:tc>
          <w:tcPr>
            <w:tcW w:w="2872" w:type="dxa"/>
            <w:noWrap/>
            <w:vAlign w:val="center"/>
          </w:tcPr>
          <w:p w:rsidR="00C36C3B">
            <w:pPr>
              <w:spacing w:line="260" w:lineRule="exact"/>
              <w:jc w:val="left"/>
              <w:textAlignment w:val="center"/>
              <w:rPr>
                <w:rFonts w:ascii="宋体" w:cs="宋体"/>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C39A1">
            <w:pPr>
              <w:spacing w:line="260" w:lineRule="exact"/>
              <w:jc w:val="center"/>
              <w:rPr>
                <w:rFonts w:ascii="宋体" w:cs="宋体"/>
                <w:sz w:val="18"/>
                <w:szCs w:val="18"/>
              </w:rPr>
            </w:pPr>
          </w:p>
        </w:tc>
        <w:tc>
          <w:tcPr>
            <w:tcW w:w="723" w:type="dxa"/>
            <w:vMerge/>
            <w:noWrap/>
            <w:vAlign w:val="center"/>
          </w:tcPr>
          <w:p w:rsidR="007C39A1">
            <w:pPr>
              <w:spacing w:line="260" w:lineRule="exact"/>
              <w:jc w:val="center"/>
              <w:rPr>
                <w:rFonts w:ascii="宋体" w:cs="宋体"/>
                <w:sz w:val="18"/>
                <w:szCs w:val="18"/>
              </w:rPr>
            </w:pPr>
          </w:p>
        </w:tc>
        <w:tc>
          <w:tcPr>
            <w:tcW w:w="759" w:type="dxa"/>
            <w:gridSpan w:val="2"/>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7C39A1" w:rsidP="00010FF3">
            <w:pPr>
              <w:rPr>
                <w:rFonts w:ascii="宋体" w:hAnsi="宋体" w:cs="宋体"/>
                <w:sz w:val="20"/>
                <w:szCs w:val="20"/>
              </w:rPr>
            </w:pPr>
            <w:r>
              <w:rPr>
                <w:rFonts w:ascii="宋体" w:hAnsi="宋体" w:cs="宋体"/>
                <w:sz w:val="20"/>
                <w:szCs w:val="20"/>
              </w:rPr>
              <w:t>满足区域病人快速就诊</w:t>
            </w:r>
          </w:p>
        </w:tc>
        <w:tc>
          <w:tcPr>
            <w:tcW w:w="4228" w:type="dxa"/>
            <w:gridSpan w:val="2"/>
            <w:noWrap/>
            <w:vAlign w:val="center"/>
          </w:tcPr>
          <w:p w:rsidR="007C39A1" w:rsidP="00010FF3">
            <w:pPr>
              <w:rPr>
                <w:rFonts w:ascii="宋体" w:hAnsi="宋体" w:cs="宋体"/>
                <w:sz w:val="20"/>
                <w:szCs w:val="20"/>
              </w:rPr>
            </w:pPr>
            <w:r>
              <w:rPr>
                <w:rFonts w:ascii="宋体" w:hAnsi="宋体" w:hint="eastAsia"/>
                <w:sz w:val="20"/>
                <w:szCs w:val="20"/>
              </w:rPr>
              <w:t>≤</w:t>
            </w:r>
            <w:r>
              <w:rPr>
                <w:rFonts w:hint="eastAsia"/>
                <w:sz w:val="20"/>
                <w:szCs w:val="20"/>
              </w:rPr>
              <w:t>1</w:t>
            </w:r>
            <w:r w:rsidR="00611D53">
              <w:rPr>
                <w:rFonts w:hint="eastAsia"/>
                <w:sz w:val="20"/>
                <w:szCs w:val="20"/>
              </w:rPr>
              <w:t>小时</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cs="宋体"/>
                <w:sz w:val="18"/>
                <w:szCs w:val="18"/>
              </w:rPr>
            </w:pPr>
          </w:p>
        </w:tc>
        <w:tc>
          <w:tcPr>
            <w:tcW w:w="2872" w:type="dxa"/>
            <w:noWrap/>
            <w:vAlign w:val="center"/>
          </w:tcPr>
          <w:p w:rsidR="00C36C3B">
            <w:pPr>
              <w:spacing w:line="260" w:lineRule="exact"/>
              <w:jc w:val="left"/>
              <w:textAlignment w:val="center"/>
              <w:rPr>
                <w:rFonts w:ascii="宋体" w:cs="宋体"/>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C39A1">
            <w:pPr>
              <w:spacing w:line="260" w:lineRule="exact"/>
              <w:jc w:val="center"/>
              <w:rPr>
                <w:rFonts w:ascii="宋体" w:cs="宋体"/>
                <w:sz w:val="18"/>
                <w:szCs w:val="18"/>
              </w:rPr>
            </w:pPr>
          </w:p>
        </w:tc>
        <w:tc>
          <w:tcPr>
            <w:tcW w:w="723" w:type="dxa"/>
            <w:vMerge/>
            <w:noWrap/>
            <w:vAlign w:val="center"/>
          </w:tcPr>
          <w:p w:rsidR="007C39A1">
            <w:pPr>
              <w:spacing w:line="260" w:lineRule="exact"/>
              <w:jc w:val="center"/>
              <w:rPr>
                <w:rFonts w:ascii="宋体" w:cs="宋体"/>
                <w:sz w:val="18"/>
                <w:szCs w:val="18"/>
              </w:rPr>
            </w:pPr>
          </w:p>
        </w:tc>
        <w:tc>
          <w:tcPr>
            <w:tcW w:w="759" w:type="dxa"/>
            <w:gridSpan w:val="2"/>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7C39A1" w:rsidP="00010FF3">
            <w:pPr>
              <w:rPr>
                <w:rFonts w:ascii="宋体" w:hAnsi="宋体" w:cs="宋体"/>
                <w:sz w:val="20"/>
                <w:szCs w:val="20"/>
              </w:rPr>
            </w:pPr>
            <w:r>
              <w:rPr>
                <w:rFonts w:ascii="宋体" w:hAnsi="宋体" w:cs="宋体"/>
                <w:sz w:val="20"/>
                <w:szCs w:val="20"/>
              </w:rPr>
              <w:t>减少病人费用</w:t>
            </w:r>
          </w:p>
        </w:tc>
        <w:tc>
          <w:tcPr>
            <w:tcW w:w="4228" w:type="dxa"/>
            <w:gridSpan w:val="2"/>
            <w:noWrap/>
            <w:vAlign w:val="center"/>
          </w:tcPr>
          <w:p w:rsidR="007C39A1" w:rsidP="00010FF3">
            <w:pPr>
              <w:rPr>
                <w:rFonts w:ascii="宋体" w:hAnsi="宋体" w:cs="宋体"/>
                <w:sz w:val="20"/>
                <w:szCs w:val="20"/>
              </w:rPr>
            </w:pPr>
            <w:r>
              <w:rPr>
                <w:rFonts w:hint="eastAsia"/>
                <w:sz w:val="20"/>
                <w:szCs w:val="20"/>
              </w:rPr>
              <w:t>减少病人费用</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cs="宋体"/>
                <w:sz w:val="18"/>
                <w:szCs w:val="18"/>
              </w:rPr>
            </w:pPr>
          </w:p>
        </w:tc>
        <w:tc>
          <w:tcPr>
            <w:tcW w:w="2872" w:type="dxa"/>
            <w:noWrap/>
            <w:vAlign w:val="center"/>
          </w:tcPr>
          <w:p w:rsidR="00C36C3B">
            <w:pPr>
              <w:spacing w:line="260" w:lineRule="exact"/>
              <w:jc w:val="left"/>
              <w:textAlignment w:val="center"/>
              <w:rPr>
                <w:rFonts w:ascii="宋体" w:cs="宋体"/>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noWrap/>
            <w:vAlign w:val="center"/>
          </w:tcPr>
          <w:p w:rsidR="00C36C3B" w:rsidP="007C39A1">
            <w:pPr>
              <w:spacing w:line="260" w:lineRule="exact"/>
              <w:textAlignment w:val="center"/>
              <w:rPr>
                <w:rFonts w:ascii="宋体" w:cs="宋体"/>
                <w:sz w:val="18"/>
                <w:szCs w:val="18"/>
              </w:rPr>
            </w:pPr>
          </w:p>
        </w:tc>
        <w:tc>
          <w:tcPr>
            <w:tcW w:w="2872" w:type="dxa"/>
            <w:noWrap/>
            <w:vAlign w:val="center"/>
          </w:tcPr>
          <w:p w:rsidR="00C36C3B">
            <w:pPr>
              <w:spacing w:line="260" w:lineRule="exact"/>
              <w:jc w:val="left"/>
              <w:rPr>
                <w:rFonts w:ascii="宋体" w:cs="宋体"/>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C39A1">
            <w:pPr>
              <w:spacing w:line="260" w:lineRule="exact"/>
              <w:jc w:val="center"/>
              <w:rPr>
                <w:rFonts w:ascii="宋体" w:cs="宋体"/>
                <w:sz w:val="18"/>
                <w:szCs w:val="18"/>
              </w:rPr>
            </w:pPr>
          </w:p>
        </w:tc>
        <w:tc>
          <w:tcPr>
            <w:tcW w:w="723" w:type="dxa"/>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rsidR="007C39A1">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rsidR="007C39A1" w:rsidP="00010FF3">
            <w:pPr>
              <w:rPr>
                <w:rFonts w:ascii="宋体" w:hAnsi="宋体" w:cs="宋体"/>
                <w:sz w:val="20"/>
                <w:szCs w:val="20"/>
              </w:rPr>
            </w:pPr>
            <w:r>
              <w:rPr>
                <w:rFonts w:hint="eastAsia"/>
                <w:sz w:val="20"/>
                <w:szCs w:val="20"/>
              </w:rPr>
              <w:t xml:space="preserve"> </w:t>
            </w:r>
            <w:r>
              <w:rPr>
                <w:rFonts w:hint="eastAsia"/>
                <w:sz w:val="20"/>
                <w:szCs w:val="20"/>
              </w:rPr>
              <w:t>减少病人就诊距离</w:t>
            </w:r>
          </w:p>
        </w:tc>
        <w:tc>
          <w:tcPr>
            <w:tcW w:w="4228" w:type="dxa"/>
            <w:gridSpan w:val="2"/>
            <w:noWrap/>
            <w:vAlign w:val="center"/>
          </w:tcPr>
          <w:p w:rsidR="007C39A1" w:rsidP="00010FF3">
            <w:pPr>
              <w:rPr>
                <w:rFonts w:ascii="宋体" w:hAnsi="宋体" w:cs="宋体"/>
                <w:sz w:val="20"/>
                <w:szCs w:val="20"/>
              </w:rPr>
            </w:pPr>
            <w:r>
              <w:rPr>
                <w:rFonts w:hint="eastAsia"/>
                <w:sz w:val="20"/>
                <w:szCs w:val="20"/>
              </w:rPr>
              <w:t>　</w:t>
            </w:r>
            <w:r>
              <w:rPr>
                <w:rFonts w:ascii="宋体" w:hAnsi="宋体" w:hint="eastAsia"/>
                <w:sz w:val="20"/>
                <w:szCs w:val="20"/>
              </w:rPr>
              <w:t>≤</w:t>
            </w:r>
            <w:r>
              <w:rPr>
                <w:rFonts w:hint="eastAsia"/>
                <w:sz w:val="20"/>
                <w:szCs w:val="20"/>
              </w:rPr>
              <w:t>4</w:t>
            </w:r>
            <w:r w:rsidR="00611D53">
              <w:rPr>
                <w:rFonts w:hint="eastAsia"/>
                <w:sz w:val="20"/>
                <w:szCs w:val="20"/>
              </w:rPr>
              <w:t>公里</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cs="宋体"/>
                <w:sz w:val="18"/>
                <w:szCs w:val="18"/>
              </w:rPr>
            </w:pPr>
          </w:p>
        </w:tc>
        <w:tc>
          <w:tcPr>
            <w:tcW w:w="2872" w:type="dxa"/>
            <w:noWrap/>
            <w:vAlign w:val="center"/>
          </w:tcPr>
          <w:p w:rsidR="00C36C3B">
            <w:pPr>
              <w:spacing w:line="260" w:lineRule="exact"/>
              <w:jc w:val="left"/>
              <w:textAlignment w:val="center"/>
              <w:rPr>
                <w:rFonts w:ascii="宋体" w:cs="宋体"/>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C82D61">
            <w:pPr>
              <w:spacing w:line="260" w:lineRule="exact"/>
              <w:jc w:val="center"/>
              <w:rPr>
                <w:rFonts w:ascii="宋体" w:cs="宋体"/>
                <w:sz w:val="18"/>
                <w:szCs w:val="18"/>
              </w:rPr>
            </w:pPr>
          </w:p>
        </w:tc>
        <w:tc>
          <w:tcPr>
            <w:tcW w:w="723" w:type="dxa"/>
            <w:vMerge/>
            <w:noWrap/>
            <w:vAlign w:val="center"/>
          </w:tcPr>
          <w:p w:rsidR="00C82D61">
            <w:pPr>
              <w:spacing w:line="260" w:lineRule="exact"/>
              <w:jc w:val="center"/>
              <w:rPr>
                <w:rFonts w:ascii="宋体" w:cs="宋体"/>
                <w:sz w:val="18"/>
                <w:szCs w:val="18"/>
              </w:rPr>
            </w:pPr>
          </w:p>
        </w:tc>
        <w:tc>
          <w:tcPr>
            <w:tcW w:w="759" w:type="dxa"/>
            <w:gridSpan w:val="2"/>
            <w:vMerge w:val="restart"/>
            <w:noWrap/>
            <w:vAlign w:val="center"/>
          </w:tcPr>
          <w:p w:rsidR="00C82D61">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rsidR="00C82D61" w:rsidP="00010FF3">
            <w:pPr>
              <w:rPr>
                <w:sz w:val="20"/>
                <w:szCs w:val="20"/>
              </w:rPr>
            </w:pPr>
            <w:r>
              <w:rPr>
                <w:rFonts w:hint="eastAsia"/>
                <w:sz w:val="20"/>
                <w:szCs w:val="20"/>
              </w:rPr>
              <w:t>满足区域病人就诊需求</w:t>
            </w:r>
          </w:p>
          <w:p w:rsidR="00C82D61" w:rsidP="00010FF3">
            <w:pPr>
              <w:rPr>
                <w:rFonts w:ascii="宋体" w:hAnsi="宋体" w:cs="宋体"/>
                <w:sz w:val="20"/>
                <w:szCs w:val="20"/>
              </w:rPr>
            </w:pPr>
          </w:p>
        </w:tc>
        <w:tc>
          <w:tcPr>
            <w:tcW w:w="4228" w:type="dxa"/>
            <w:gridSpan w:val="2"/>
            <w:noWrap/>
            <w:vAlign w:val="center"/>
          </w:tcPr>
          <w:p w:rsidR="00C82D61" w:rsidP="00010FF3">
            <w:pPr>
              <w:rPr>
                <w:rFonts w:ascii="宋体" w:hAnsi="宋体" w:cs="宋体"/>
                <w:sz w:val="20"/>
                <w:szCs w:val="20"/>
              </w:rPr>
            </w:pPr>
            <w:r>
              <w:rPr>
                <w:rFonts w:ascii="宋体" w:hAnsi="宋体" w:cs="宋体" w:hint="eastAsia"/>
                <w:sz w:val="20"/>
                <w:szCs w:val="20"/>
              </w:rPr>
              <w:t>≧90%</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cs="宋体"/>
                <w:sz w:val="18"/>
                <w:szCs w:val="18"/>
              </w:rPr>
            </w:pPr>
          </w:p>
        </w:tc>
        <w:tc>
          <w:tcPr>
            <w:tcW w:w="2872" w:type="dxa"/>
            <w:noWrap/>
            <w:vAlign w:val="center"/>
          </w:tcPr>
          <w:p w:rsidR="00C36C3B">
            <w:pPr>
              <w:spacing w:line="260" w:lineRule="exact"/>
              <w:jc w:val="left"/>
              <w:textAlignment w:val="center"/>
              <w:rPr>
                <w:rFonts w:ascii="宋体" w:cs="宋体"/>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C82D61">
            <w:pPr>
              <w:spacing w:line="260" w:lineRule="exact"/>
              <w:jc w:val="center"/>
              <w:rPr>
                <w:rFonts w:ascii="宋体" w:cs="宋体"/>
                <w:sz w:val="18"/>
                <w:szCs w:val="18"/>
              </w:rPr>
            </w:pPr>
          </w:p>
        </w:tc>
        <w:tc>
          <w:tcPr>
            <w:tcW w:w="723" w:type="dxa"/>
            <w:vMerge/>
            <w:noWrap/>
            <w:vAlign w:val="center"/>
          </w:tcPr>
          <w:p w:rsidR="00C82D61">
            <w:pPr>
              <w:spacing w:line="260" w:lineRule="exact"/>
              <w:jc w:val="center"/>
              <w:rPr>
                <w:rFonts w:ascii="宋体" w:cs="宋体"/>
                <w:sz w:val="18"/>
                <w:szCs w:val="18"/>
              </w:rPr>
            </w:pPr>
          </w:p>
        </w:tc>
        <w:tc>
          <w:tcPr>
            <w:tcW w:w="759" w:type="dxa"/>
            <w:gridSpan w:val="2"/>
            <w:vMerge w:val="restart"/>
            <w:noWrap/>
            <w:vAlign w:val="center"/>
          </w:tcPr>
          <w:p w:rsidR="00C82D61">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rsidR="00C82D61" w:rsidP="00010FF3">
            <w:pPr>
              <w:rPr>
                <w:rFonts w:ascii="宋体" w:hAnsi="宋体" w:cs="宋体"/>
                <w:sz w:val="20"/>
                <w:szCs w:val="20"/>
              </w:rPr>
            </w:pPr>
            <w:r>
              <w:rPr>
                <w:rFonts w:ascii="宋体" w:hAnsi="宋体" w:cs="宋体"/>
                <w:sz w:val="20"/>
                <w:szCs w:val="20"/>
              </w:rPr>
              <w:t>基层卫生预防保健工作</w:t>
            </w:r>
          </w:p>
        </w:tc>
        <w:tc>
          <w:tcPr>
            <w:tcW w:w="4228" w:type="dxa"/>
            <w:gridSpan w:val="2"/>
            <w:noWrap/>
            <w:vAlign w:val="center"/>
          </w:tcPr>
          <w:p w:rsidR="00C82D61" w:rsidP="00010FF3">
            <w:pPr>
              <w:rPr>
                <w:rFonts w:ascii="宋体" w:hAnsi="宋体" w:cs="宋体"/>
                <w:sz w:val="20"/>
                <w:szCs w:val="20"/>
              </w:rPr>
            </w:pPr>
            <w:r>
              <w:rPr>
                <w:rFonts w:hint="eastAsia"/>
                <w:sz w:val="20"/>
                <w:szCs w:val="20"/>
              </w:rPr>
              <w:t>　</w:t>
            </w:r>
            <w:r w:rsidR="003221CE">
              <w:rPr>
                <w:rFonts w:ascii="宋体" w:hAnsi="宋体" w:hint="eastAsia"/>
                <w:sz w:val="20"/>
                <w:szCs w:val="20"/>
              </w:rPr>
              <w:t>定性</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cs="宋体"/>
                <w:sz w:val="18"/>
                <w:szCs w:val="18"/>
              </w:rPr>
            </w:pPr>
          </w:p>
        </w:tc>
        <w:tc>
          <w:tcPr>
            <w:tcW w:w="2872" w:type="dxa"/>
            <w:noWrap/>
            <w:vAlign w:val="center"/>
          </w:tcPr>
          <w:p w:rsidR="00C36C3B">
            <w:pPr>
              <w:spacing w:line="260" w:lineRule="exact"/>
              <w:jc w:val="left"/>
              <w:textAlignment w:val="center"/>
              <w:rPr>
                <w:rFonts w:ascii="汉仪中秀体简" w:eastAsia="汉仪中秀体简" w:hAnsi="汉仪中秀体简" w:cs="汉仪中秀体简"/>
                <w:color w:val="000000"/>
                <w:kern w:val="0"/>
                <w:sz w:val="18"/>
                <w:szCs w:val="18"/>
              </w:rPr>
            </w:pPr>
          </w:p>
        </w:tc>
        <w:tc>
          <w:tcPr>
            <w:tcW w:w="4228" w:type="dxa"/>
            <w:gridSpan w:val="2"/>
            <w:noWrap/>
            <w:vAlign w:val="center"/>
          </w:tcPr>
          <w:p w:rsidR="00C36C3B">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Layout w:type="fixed"/>
          <w:tblLook w:val="04A0"/>
        </w:tblPrEx>
        <w:trPr>
          <w:trHeight w:val="420"/>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val="restart"/>
            <w:noWrap/>
            <w:vAlign w:val="center"/>
          </w:tcPr>
          <w:p w:rsidR="00C36C3B">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C36C3B">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人力资源配置合理性</w:t>
            </w:r>
          </w:p>
        </w:tc>
        <w:tc>
          <w:tcPr>
            <w:tcW w:w="4228" w:type="dxa"/>
            <w:gridSpan w:val="2"/>
            <w:noWrap/>
            <w:vAlign w:val="center"/>
          </w:tcPr>
          <w:p w:rsidR="00C36C3B">
            <w:pPr>
              <w:spacing w:line="260" w:lineRule="exact"/>
              <w:jc w:val="center"/>
              <w:rPr>
                <w:rFonts w:ascii="宋体" w:cs="宋体"/>
                <w:sz w:val="18"/>
                <w:szCs w:val="18"/>
              </w:rPr>
            </w:pPr>
            <w:r>
              <w:rPr>
                <w:rFonts w:ascii="宋体" w:cs="宋体"/>
                <w:sz w:val="18"/>
                <w:szCs w:val="18"/>
              </w:rPr>
              <w:t>定性</w:t>
            </w:r>
          </w:p>
        </w:tc>
      </w:tr>
      <w:tr>
        <w:tblPrEx>
          <w:tblW w:w="0" w:type="auto"/>
          <w:tblLayout w:type="fixed"/>
          <w:tblLook w:val="04A0"/>
        </w:tblPrEx>
        <w:trPr>
          <w:trHeight w:val="444"/>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vMerge/>
            <w:noWrap/>
            <w:vAlign w:val="center"/>
          </w:tcPr>
          <w:p w:rsidR="00C36C3B">
            <w:pPr>
              <w:spacing w:line="260" w:lineRule="exact"/>
              <w:jc w:val="center"/>
              <w:rPr>
                <w:rFonts w:ascii="宋体" w:hAnsi="宋体" w:cs="宋体"/>
                <w:sz w:val="18"/>
                <w:szCs w:val="18"/>
              </w:rPr>
            </w:pPr>
          </w:p>
        </w:tc>
        <w:tc>
          <w:tcPr>
            <w:tcW w:w="2872" w:type="dxa"/>
            <w:noWrap/>
            <w:vAlign w:val="center"/>
          </w:tcPr>
          <w:p w:rsidR="00C36C3B">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cs="宋体"/>
                <w:sz w:val="18"/>
                <w:szCs w:val="18"/>
              </w:rPr>
            </w:pPr>
          </w:p>
        </w:tc>
        <w:tc>
          <w:tcPr>
            <w:tcW w:w="759" w:type="dxa"/>
            <w:gridSpan w:val="2"/>
            <w:noWrap/>
            <w:vAlign w:val="center"/>
          </w:tcPr>
          <w:p w:rsidR="00C36C3B">
            <w:pPr>
              <w:spacing w:line="260" w:lineRule="exact"/>
              <w:jc w:val="center"/>
              <w:rPr>
                <w:rFonts w:ascii="宋体" w:hAnsi="宋体" w:cs="宋体"/>
                <w:sz w:val="18"/>
                <w:szCs w:val="18"/>
              </w:rPr>
            </w:pPr>
          </w:p>
        </w:tc>
        <w:tc>
          <w:tcPr>
            <w:tcW w:w="2872" w:type="dxa"/>
            <w:noWrap/>
            <w:vAlign w:val="center"/>
          </w:tcPr>
          <w:p w:rsidR="00C36C3B">
            <w:pPr>
              <w:spacing w:line="260" w:lineRule="exact"/>
              <w:jc w:val="left"/>
              <w:textAlignment w:val="center"/>
              <w:rPr>
                <w:rFonts w:ascii="宋体" w:hAnsi="宋体" w:cs="宋体"/>
                <w:color w:val="000000"/>
                <w:kern w:val="0"/>
                <w:sz w:val="18"/>
                <w:szCs w:val="18"/>
              </w:rPr>
            </w:pPr>
          </w:p>
        </w:tc>
        <w:tc>
          <w:tcPr>
            <w:tcW w:w="4228" w:type="dxa"/>
            <w:gridSpan w:val="2"/>
            <w:noWrap/>
            <w:vAlign w:val="center"/>
          </w:tcPr>
          <w:p w:rsidR="00C36C3B">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C82D61">
            <w:pPr>
              <w:spacing w:line="260" w:lineRule="exact"/>
              <w:jc w:val="center"/>
              <w:rPr>
                <w:rFonts w:ascii="宋体" w:cs="宋体"/>
                <w:sz w:val="18"/>
                <w:szCs w:val="18"/>
              </w:rPr>
            </w:pPr>
          </w:p>
        </w:tc>
        <w:tc>
          <w:tcPr>
            <w:tcW w:w="723" w:type="dxa"/>
            <w:vMerge w:val="restart"/>
            <w:noWrap/>
            <w:vAlign w:val="center"/>
          </w:tcPr>
          <w:p w:rsidR="00C82D61">
            <w:pPr>
              <w:spacing w:line="260" w:lineRule="exact"/>
              <w:jc w:val="center"/>
              <w:rPr>
                <w:rFonts w:ascii="宋体" w:hAnsi="宋体" w:cs="宋体"/>
                <w:sz w:val="18"/>
                <w:szCs w:val="18"/>
              </w:rPr>
            </w:pPr>
            <w:r>
              <w:rPr>
                <w:rFonts w:ascii="宋体" w:hAnsi="宋体" w:cs="宋体" w:hint="eastAsia"/>
                <w:sz w:val="18"/>
                <w:szCs w:val="18"/>
              </w:rPr>
              <w:t>满意</w:t>
            </w:r>
            <w:r>
              <w:rPr>
                <w:rFonts w:ascii="宋体" w:hAnsi="宋体" w:cs="宋体" w:hint="eastAsia"/>
                <w:sz w:val="18"/>
                <w:szCs w:val="18"/>
              </w:rPr>
              <w:t>度指标</w:t>
            </w:r>
          </w:p>
        </w:tc>
        <w:tc>
          <w:tcPr>
            <w:tcW w:w="759" w:type="dxa"/>
            <w:gridSpan w:val="2"/>
            <w:vMerge w:val="restart"/>
            <w:noWrap/>
            <w:vAlign w:val="center"/>
          </w:tcPr>
          <w:p w:rsidR="00C82D61">
            <w:pPr>
              <w:spacing w:line="260" w:lineRule="exact"/>
              <w:jc w:val="center"/>
              <w:rPr>
                <w:rFonts w:ascii="宋体" w:hAnsi="宋体" w:cs="宋体"/>
                <w:sz w:val="18"/>
                <w:szCs w:val="18"/>
              </w:rPr>
            </w:pPr>
            <w:r>
              <w:rPr>
                <w:rFonts w:ascii="宋体" w:hAnsi="宋体" w:cs="宋体" w:hint="eastAsia"/>
                <w:sz w:val="18"/>
                <w:szCs w:val="18"/>
              </w:rPr>
              <w:t>满意度</w:t>
            </w:r>
            <w:r>
              <w:rPr>
                <w:rFonts w:ascii="宋体" w:hAnsi="宋体" w:cs="宋体" w:hint="eastAsia"/>
                <w:sz w:val="18"/>
                <w:szCs w:val="18"/>
              </w:rPr>
              <w:t>指标</w:t>
            </w:r>
          </w:p>
        </w:tc>
        <w:tc>
          <w:tcPr>
            <w:tcW w:w="2872" w:type="dxa"/>
            <w:noWrap/>
            <w:vAlign w:val="center"/>
          </w:tcPr>
          <w:p w:rsidR="00C82D61" w:rsidP="00010FF3">
            <w:pPr>
              <w:rPr>
                <w:rFonts w:ascii="宋体" w:hAnsi="宋体" w:cs="宋体"/>
                <w:sz w:val="20"/>
                <w:szCs w:val="20"/>
              </w:rPr>
            </w:pPr>
            <w:r>
              <w:rPr>
                <w:rFonts w:ascii="宋体" w:hAnsi="宋体" w:cs="宋体"/>
                <w:sz w:val="20"/>
                <w:szCs w:val="20"/>
              </w:rPr>
              <w:t>群众满意度</w:t>
            </w:r>
          </w:p>
        </w:tc>
        <w:tc>
          <w:tcPr>
            <w:tcW w:w="4228" w:type="dxa"/>
            <w:gridSpan w:val="2"/>
            <w:noWrap/>
            <w:vAlign w:val="center"/>
          </w:tcPr>
          <w:p w:rsidR="00C82D61" w:rsidP="00010FF3">
            <w:pPr>
              <w:jc w:val="center"/>
              <w:rPr>
                <w:rFonts w:ascii="宋体" w:hAnsi="宋体" w:cs="宋体"/>
                <w:sz w:val="20"/>
                <w:szCs w:val="20"/>
              </w:rPr>
            </w:pPr>
            <w:r>
              <w:rPr>
                <w:rFonts w:ascii="宋体" w:hAnsi="宋体" w:cs="宋体" w:hint="eastAsia"/>
                <w:sz w:val="20"/>
                <w:szCs w:val="20"/>
              </w:rPr>
              <w:t>≧9</w:t>
            </w:r>
            <w:r w:rsidR="009D1509">
              <w:rPr>
                <w:rFonts w:ascii="宋体" w:hAnsi="宋体" w:cs="宋体" w:hint="eastAsia"/>
                <w:sz w:val="20"/>
                <w:szCs w:val="20"/>
              </w:rPr>
              <w:t>2%</w:t>
            </w:r>
          </w:p>
        </w:tc>
      </w:tr>
      <w:tr>
        <w:tblPrEx>
          <w:tblW w:w="0" w:type="auto"/>
          <w:tblLayout w:type="fixed"/>
          <w:tblLook w:val="04A0"/>
        </w:tblPrEx>
        <w:trPr>
          <w:trHeight w:val="363"/>
        </w:trPr>
        <w:tc>
          <w:tcPr>
            <w:tcW w:w="438" w:type="dxa"/>
            <w:vMerge/>
            <w:noWrap/>
            <w:vAlign w:val="center"/>
          </w:tcPr>
          <w:p w:rsidR="00C36C3B">
            <w:pPr>
              <w:spacing w:line="260" w:lineRule="exact"/>
              <w:jc w:val="center"/>
              <w:rPr>
                <w:rFonts w:ascii="宋体" w:cs="宋体"/>
                <w:sz w:val="18"/>
                <w:szCs w:val="18"/>
              </w:rPr>
            </w:pPr>
          </w:p>
        </w:tc>
        <w:tc>
          <w:tcPr>
            <w:tcW w:w="723" w:type="dxa"/>
            <w:vMerge/>
            <w:noWrap/>
            <w:vAlign w:val="center"/>
          </w:tcPr>
          <w:p w:rsidR="00C36C3B">
            <w:pPr>
              <w:spacing w:line="260" w:lineRule="exact"/>
              <w:jc w:val="center"/>
              <w:rPr>
                <w:rFonts w:ascii="宋体" w:hAnsi="宋体" w:cs="宋体"/>
                <w:sz w:val="18"/>
                <w:szCs w:val="18"/>
              </w:rPr>
            </w:pPr>
          </w:p>
        </w:tc>
        <w:tc>
          <w:tcPr>
            <w:tcW w:w="759" w:type="dxa"/>
            <w:gridSpan w:val="2"/>
            <w:vMerge/>
            <w:noWrap/>
            <w:vAlign w:val="center"/>
          </w:tcPr>
          <w:p w:rsidR="00C36C3B">
            <w:pPr>
              <w:spacing w:line="260" w:lineRule="exact"/>
              <w:jc w:val="center"/>
              <w:rPr>
                <w:rFonts w:ascii="宋体" w:hAnsi="宋体" w:cs="宋体"/>
                <w:sz w:val="18"/>
                <w:szCs w:val="18"/>
              </w:rPr>
            </w:pPr>
          </w:p>
        </w:tc>
        <w:tc>
          <w:tcPr>
            <w:tcW w:w="2872" w:type="dxa"/>
            <w:noWrap/>
            <w:vAlign w:val="center"/>
          </w:tcPr>
          <w:p w:rsidR="00C36C3B">
            <w:pPr>
              <w:spacing w:line="260" w:lineRule="exact"/>
              <w:jc w:val="left"/>
              <w:textAlignment w:val="center"/>
              <w:rPr>
                <w:rFonts w:ascii="宋体" w:hAnsi="宋体" w:cs="宋体"/>
                <w:sz w:val="18"/>
                <w:szCs w:val="18"/>
              </w:rPr>
            </w:pPr>
            <w:r>
              <w:rPr>
                <w:rFonts w:ascii="宋体" w:hAnsi="宋体" w:cs="宋体"/>
                <w:sz w:val="18"/>
                <w:szCs w:val="18"/>
              </w:rPr>
              <w:t>职工满意度</w:t>
            </w:r>
          </w:p>
        </w:tc>
        <w:tc>
          <w:tcPr>
            <w:tcW w:w="4228" w:type="dxa"/>
            <w:gridSpan w:val="2"/>
            <w:noWrap/>
            <w:vAlign w:val="center"/>
          </w:tcPr>
          <w:p w:rsidR="00C36C3B">
            <w:pPr>
              <w:spacing w:line="260" w:lineRule="exact"/>
              <w:jc w:val="center"/>
              <w:rPr>
                <w:rFonts w:ascii="宋体" w:cs="宋体"/>
                <w:sz w:val="18"/>
                <w:szCs w:val="18"/>
              </w:rPr>
            </w:pPr>
            <w:r>
              <w:rPr>
                <w:rFonts w:ascii="宋体" w:hAnsi="宋体" w:cs="宋体" w:hint="eastAsia"/>
                <w:sz w:val="20"/>
                <w:szCs w:val="20"/>
              </w:rPr>
              <w:t>≧95%</w:t>
            </w:r>
          </w:p>
        </w:tc>
      </w:tr>
    </w:tbl>
    <w:p w:rsidR="00C36C3B" w:rsidP="009F74A6">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C36C3B">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710488">
        <w:rPr>
          <w:rFonts w:ascii="仿宋_GB2312" w:eastAsia="仿宋_GB2312" w:hAnsi="TimesNewRoman" w:cs="TimesNewRoman" w:hint="eastAsia"/>
          <w:sz w:val="32"/>
          <w:szCs w:val="32"/>
        </w:rPr>
        <w:t>安丰塘镇卫生院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rsidR="00C36C3B" w:rsidP="009F74A6">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C36C3B">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60268D">
        <w:rPr>
          <w:rFonts w:ascii="仿宋_GB2312" w:eastAsia="仿宋_GB2312" w:hAnsi="TimesNewRoman" w:cs="TimesNewRoman" w:hint="eastAsia"/>
          <w:kern w:val="0"/>
          <w:sz w:val="32"/>
          <w:szCs w:val="32"/>
        </w:rPr>
        <w:t>安丰塘镇卫生院</w:t>
      </w:r>
      <w:r>
        <w:rPr>
          <w:rFonts w:ascii="仿宋_GB2312" w:eastAsia="仿宋_GB2312" w:hAnsi="TimesNewRoman" w:cs="TimesNewRoman" w:hint="eastAsia"/>
          <w:sz w:val="32"/>
          <w:szCs w:val="32"/>
        </w:rPr>
        <w:t>2024年政府采购预算</w:t>
      </w:r>
      <w:r w:rsidR="0060268D">
        <w:rPr>
          <w:rFonts w:ascii="仿宋_GB2312" w:eastAsia="仿宋_GB2312" w:hAnsi="TimesNewRoman" w:cs="TimesNewRoman" w:hint="eastAsia"/>
          <w:sz w:val="32"/>
          <w:szCs w:val="32"/>
        </w:rPr>
        <w:t>7.04万元。全部为</w:t>
      </w:r>
      <w:r>
        <w:rPr>
          <w:rFonts w:ascii="仿宋_GB2312" w:eastAsia="仿宋_GB2312" w:hAnsi="TimesNewRoman" w:cs="TimesNewRoman" w:hint="eastAsia"/>
          <w:sz w:val="32"/>
          <w:szCs w:val="32"/>
        </w:rPr>
        <w:t>政府采购货物预算</w:t>
      </w:r>
      <w:r w:rsidR="0060268D">
        <w:rPr>
          <w:rFonts w:ascii="仿宋_GB2312" w:eastAsia="仿宋_GB2312" w:hAnsi="TimesNewRoman" w:cs="TimesNewRoman" w:hint="eastAsia"/>
          <w:sz w:val="32"/>
          <w:szCs w:val="32"/>
        </w:rPr>
        <w:t>。</w:t>
      </w:r>
    </w:p>
    <w:p w:rsidR="00C36C3B" w:rsidP="009F74A6">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C36C3B">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w:t>
      </w:r>
      <w:r w:rsidR="00E82BED">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年12月31日，</w:t>
      </w:r>
      <w:r>
        <w:rPr>
          <w:rFonts w:ascii="仿宋_GB2312" w:eastAsia="仿宋_GB2312" w:hAnsi="TimesNewRoman" w:cs="TimesNewRoman" w:hint="eastAsia"/>
          <w:kern w:val="0"/>
          <w:sz w:val="32"/>
          <w:szCs w:val="32"/>
        </w:rPr>
        <w:t>寿县</w:t>
      </w:r>
      <w:r w:rsidR="008B1D0E">
        <w:rPr>
          <w:rFonts w:ascii="仿宋_GB2312" w:eastAsia="仿宋_GB2312" w:hAnsi="TimesNewRoman" w:cs="TimesNewRoman" w:hint="eastAsia"/>
          <w:kern w:val="0"/>
          <w:sz w:val="32"/>
          <w:szCs w:val="32"/>
        </w:rPr>
        <w:t>安丰塘镇卫生院</w:t>
      </w:r>
      <w:r w:rsidR="009E6489">
        <w:rPr>
          <w:rFonts w:ascii="仿宋_GB2312" w:eastAsia="仿宋_GB2312" w:hAnsi="TimesNewRoman" w:cs="TimesNewRoman" w:hint="eastAsia"/>
          <w:sz w:val="32"/>
          <w:szCs w:val="32"/>
        </w:rPr>
        <w:t>没有公务用车相关车辆；没有</w:t>
      </w:r>
      <w:r>
        <w:rPr>
          <w:rFonts w:ascii="仿宋_GB2312" w:eastAsia="仿宋_GB2312" w:hAnsi="TimesNewRoman" w:cs="TimesNewRoman" w:hint="eastAsia"/>
          <w:sz w:val="32"/>
          <w:szCs w:val="32"/>
        </w:rPr>
        <w:t>单价50万元以上的通用设备，</w:t>
      </w:r>
      <w:r w:rsidR="009E6489">
        <w:rPr>
          <w:rFonts w:ascii="仿宋_GB2312" w:eastAsia="仿宋_GB2312" w:hAnsi="TimesNewRoman" w:cs="TimesNewRoman" w:hint="eastAsia"/>
          <w:sz w:val="32"/>
          <w:szCs w:val="32"/>
        </w:rPr>
        <w:t>没有</w:t>
      </w:r>
      <w:r>
        <w:rPr>
          <w:rFonts w:ascii="仿宋_GB2312" w:eastAsia="仿宋_GB2312" w:hAnsi="TimesNewRoman" w:cs="TimesNewRoman" w:hint="eastAsia"/>
          <w:sz w:val="32"/>
          <w:szCs w:val="32"/>
        </w:rPr>
        <w:t>单价100万元以上的专用设备。</w:t>
      </w:r>
    </w:p>
    <w:p w:rsidR="00C36C3B">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sidR="007C2710">
        <w:rPr>
          <w:rFonts w:ascii="仿宋_GB2312" w:eastAsia="仿宋_GB2312" w:hAnsi="TimesNewRoman" w:cs="TimesNewRoman" w:hint="eastAsia"/>
          <w:sz w:val="32"/>
          <w:szCs w:val="32"/>
        </w:rPr>
        <w:t>单位</w:t>
      </w:r>
      <w:r>
        <w:rPr>
          <w:rFonts w:ascii="仿宋_GB2312" w:eastAsia="仿宋_GB2312" w:hAnsi="TimesNewRoman" w:cs="TimesNewRoman" w:hint="eastAsia"/>
          <w:sz w:val="32"/>
          <w:szCs w:val="32"/>
        </w:rPr>
        <w:t>预算安排购置公务用车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辆，购置费</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万元，其中：副处（县）级及以上领导用车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辆、主要领导干部用车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辆、机要通信用车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辆、应急保障用车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辆、执法执勤用车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辆、特种专业技术用车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辆、离退休干部用车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辆、其他用车</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辆；安排购置单价50万元以上的通用设备</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万元；安排购置单价100万元以上专用设备</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sidR="007C2710">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C36C3B" w:rsidP="009F74A6">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C36C3B">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sidR="00677294">
        <w:rPr>
          <w:rFonts w:ascii="仿宋_GB2312" w:eastAsia="仿宋_GB2312" w:hAnsi="TimesNewRoman" w:cs="TimesNewRoman" w:hint="eastAsia"/>
          <w:kern w:val="0"/>
          <w:sz w:val="32"/>
          <w:szCs w:val="32"/>
        </w:rPr>
        <w:t>安丰塘镇卫生院</w:t>
      </w:r>
      <w:r w:rsidR="00677294">
        <w:rPr>
          <w:rFonts w:ascii="仿宋_GB2312" w:eastAsia="仿宋_GB2312" w:hAnsi="TimesNewRoman" w:cs="TimesNewRoman" w:hint="eastAsia"/>
          <w:sz w:val="32"/>
          <w:szCs w:val="32"/>
        </w:rPr>
        <w:t>1</w:t>
      </w:r>
      <w:r w:rsidR="00E17F2C">
        <w:rPr>
          <w:rFonts w:ascii="仿宋_GB2312" w:eastAsia="仿宋_GB2312" w:hAnsi="TimesNewRoman" w:cs="TimesNewRoman" w:hint="eastAsia"/>
          <w:sz w:val="32"/>
          <w:szCs w:val="32"/>
        </w:rPr>
        <w:t>个项目实行了绩效目标管理，涉及</w:t>
      </w:r>
      <w:r>
        <w:rPr>
          <w:rFonts w:ascii="仿宋_GB2312" w:eastAsia="仿宋_GB2312" w:hAnsi="TimesNewRoman" w:cs="TimesNewRoman" w:hint="eastAsia"/>
          <w:sz w:val="32"/>
          <w:szCs w:val="32"/>
        </w:rPr>
        <w:t>单位资金当年安排</w:t>
      </w:r>
      <w:r w:rsidR="00677294">
        <w:rPr>
          <w:rFonts w:ascii="仿宋_GB2312" w:eastAsia="仿宋_GB2312" w:hAnsi="TimesNewRoman" w:cs="TimesNewRoman" w:hint="eastAsia"/>
          <w:sz w:val="32"/>
          <w:szCs w:val="32"/>
        </w:rPr>
        <w:t>230</w:t>
      </w:r>
      <w:r>
        <w:rPr>
          <w:rFonts w:ascii="仿宋_GB2312" w:eastAsia="仿宋_GB2312" w:hAnsi="TimesNewRoman" w:cs="TimesNewRoman" w:hint="eastAsia"/>
          <w:sz w:val="32"/>
          <w:szCs w:val="32"/>
        </w:rPr>
        <w:t>万元。</w:t>
      </w:r>
    </w:p>
    <w:p w:rsidR="00C36C3B">
      <w:pPr>
        <w:topLinePunct/>
        <w:adjustRightInd w:val="0"/>
        <w:snapToGrid w:val="0"/>
        <w:spacing w:line="560" w:lineRule="exact"/>
        <w:rPr>
          <w:rFonts w:ascii="TimesNewRoman" w:eastAsia="黑体" w:hAnsi="TimesNewRoman" w:cs="TimesNewRoman"/>
          <w:sz w:val="36"/>
          <w:szCs w:val="36"/>
        </w:rPr>
      </w:pPr>
    </w:p>
    <w:p w:rsidR="00C36C3B">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C36C3B">
      <w:pPr>
        <w:topLinePunct/>
        <w:adjustRightInd w:val="0"/>
        <w:snapToGrid w:val="0"/>
        <w:spacing w:line="560" w:lineRule="exact"/>
        <w:rPr>
          <w:rFonts w:ascii="TimesNewRoman" w:eastAsia="黑体" w:hAnsi="TimesNewRoman" w:cs="TimesNewRoman"/>
          <w:szCs w:val="32"/>
        </w:rPr>
      </w:pPr>
    </w:p>
    <w:p w:rsidR="00C36C3B" w:rsidRPr="00ED223A">
      <w:pPr>
        <w:topLinePunct/>
        <w:adjustRightInd w:val="0"/>
        <w:snapToGrid w:val="0"/>
        <w:spacing w:line="560" w:lineRule="exact"/>
        <w:ind w:firstLine="640" w:firstLineChars="200"/>
        <w:rPr>
          <w:rFonts w:ascii="楷体_GB2312" w:eastAsia="楷体_GB2312"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sidRPr="00ED223A">
        <w:rPr>
          <w:rFonts w:ascii="楷体_GB2312" w:eastAsia="楷体_GB2312" w:hAnsi="TimesNewRoman" w:cs="TimesNewRoman"/>
          <w:sz w:val="32"/>
          <w:szCs w:val="32"/>
        </w:rPr>
        <w:t>指部门或单位从同级财政部门取得的财政预算资金。</w:t>
      </w:r>
    </w:p>
    <w:p w:rsidR="00C36C3B">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C36C3B">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w:t>
      </w:r>
      <w:r>
        <w:rPr>
          <w:rFonts w:ascii="TimesNewRoman" w:eastAsia="仿宋_GB2312" w:hAnsi="TimesNewRoman" w:cs="TimesNewRoman"/>
          <w:sz w:val="32"/>
          <w:szCs w:val="32"/>
        </w:rPr>
        <w:t>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C36C3B">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rsidR="0019146D" w:rsidRPr="007915C2" w:rsidP="0019146D">
      <w:pPr>
        <w:adjustRightInd w:val="0"/>
        <w:snapToGrid w:val="0"/>
        <w:spacing w:line="600" w:lineRule="exact"/>
        <w:ind w:firstLine="640" w:firstLineChars="200"/>
        <w:rPr>
          <w:rFonts w:ascii="黑体" w:eastAsia="黑体" w:hAnsi="黑体"/>
          <w:sz w:val="32"/>
          <w:szCs w:val="32"/>
        </w:rPr>
      </w:pPr>
      <w:r>
        <w:rPr>
          <w:rFonts w:ascii="楷体_GB2312" w:eastAsia="楷体_GB2312" w:hAnsi="TimesNewRoman" w:cs="TimesNewRoman"/>
          <w:sz w:val="32"/>
          <w:szCs w:val="32"/>
        </w:rPr>
        <w:t>十二、</w:t>
      </w:r>
      <w:r w:rsidRPr="007915C2">
        <w:rPr>
          <w:rFonts w:ascii="黑体" w:eastAsia="黑体" w:hAnsi="黑体" w:hint="eastAsia"/>
          <w:sz w:val="32"/>
          <w:szCs w:val="32"/>
        </w:rPr>
        <w:t>卫生健康（类）基层医疗卫生机构（款）财政支出：是为保障基层医疗机构医疗工作人员工资支出和其他人员经费支出。</w:t>
      </w:r>
    </w:p>
    <w:p w:rsidR="00C36C3B" w:rsidRPr="0019146D">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p>
    <w:p w:rsidR="00C36C3B">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rsidR="00C36C3B"/>
    <w:sectPr w:rsidSect="00C36C3B">
      <w:footerReference w:type="default" r:id="rId6"/>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NewRoman">
    <w:altName w:val="Arial Unicode MS"/>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汉仪中秀体简">
    <w:altName w:val="微软雅黑"/>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C3B">
    <w:pPr>
      <w:pStyle w:val="Footer"/>
      <w:ind w:left="420" w:leftChars="200"/>
      <w:rPr>
        <w:rFonts w:ascii="宋体" w:hAnsi="宋体"/>
        <w:sz w:val="28"/>
        <w:szCs w:val="28"/>
      </w:rPr>
    </w:pPr>
    <w:r>
      <w:rPr>
        <w:rFonts w:ascii="宋体" w:hAnsi="宋体" w:hint="eastAsia"/>
        <w:sz w:val="28"/>
        <w:szCs w:val="28"/>
      </w:rPr>
      <w:t xml:space="preserve">— </w:t>
    </w:r>
    <w:r w:rsidR="00383868">
      <w:rPr>
        <w:rFonts w:ascii="宋体" w:hAnsi="宋体" w:hint="eastAsia"/>
        <w:sz w:val="28"/>
        <w:szCs w:val="28"/>
      </w:rPr>
      <w:fldChar w:fldCharType="begin"/>
    </w:r>
    <w:r>
      <w:rPr>
        <w:rFonts w:ascii="宋体" w:hAnsi="宋体" w:hint="eastAsia"/>
        <w:sz w:val="28"/>
        <w:szCs w:val="28"/>
      </w:rPr>
      <w:instrText xml:space="preserve"> PAGE   \* MERGEFORMAT </w:instrText>
    </w:r>
    <w:r w:rsidR="00383868">
      <w:rPr>
        <w:rFonts w:ascii="宋体" w:hAnsi="宋体" w:hint="eastAsia"/>
        <w:sz w:val="28"/>
        <w:szCs w:val="28"/>
      </w:rPr>
      <w:fldChar w:fldCharType="separate"/>
    </w:r>
    <w:r>
      <w:rPr>
        <w:rFonts w:ascii="宋体" w:hAnsi="宋体"/>
        <w:sz w:val="28"/>
        <w:szCs w:val="28"/>
        <w:lang w:val="zh-CN"/>
      </w:rPr>
      <w:t>38</w:t>
    </w:r>
    <w:r w:rsidR="00383868">
      <w:rPr>
        <w:rFonts w:ascii="宋体" w:hAnsi="宋体" w:hint="eastAsia"/>
        <w:sz w:val="28"/>
        <w:szCs w:val="28"/>
      </w:rPr>
      <w:fldChar w:fldCharType="end"/>
    </w:r>
    <w:r>
      <w:rPr>
        <w:rFonts w:ascii="宋体" w:hAnsi="宋体" w:hint="eastAsia"/>
        <w:sz w:val="28"/>
        <w:szCs w:val="28"/>
      </w:rPr>
      <w:t xml:space="preserve"> —</w:t>
    </w:r>
  </w:p>
  <w:p w:rsidR="00C36C3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C3B">
    <w:pPr>
      <w:pStyle w:val="Footer"/>
      <w:ind w:right="180"/>
      <w:jc w:val="right"/>
    </w:pPr>
    <w:r>
      <w:rPr>
        <w:rFonts w:ascii="宋体" w:hAnsi="宋体" w:hint="eastAsia"/>
        <w:sz w:val="28"/>
        <w:szCs w:val="28"/>
      </w:rPr>
      <w:t>—</w:t>
    </w:r>
    <w:r w:rsidR="00383868">
      <w:rPr>
        <w:sz w:val="28"/>
        <w:szCs w:val="28"/>
      </w:rPr>
      <w:fldChar w:fldCharType="begin"/>
    </w:r>
    <w:r>
      <w:rPr>
        <w:sz w:val="28"/>
        <w:szCs w:val="28"/>
      </w:rPr>
      <w:instrText xml:space="preserve"> PAGE   \* MERGEFORMAT </w:instrText>
    </w:r>
    <w:r w:rsidR="00383868">
      <w:rPr>
        <w:sz w:val="28"/>
        <w:szCs w:val="28"/>
      </w:rPr>
      <w:fldChar w:fldCharType="separate"/>
    </w:r>
    <w:r w:rsidRPr="00651E6A" w:rsidR="00651E6A">
      <w:rPr>
        <w:noProof/>
        <w:sz w:val="28"/>
        <w:szCs w:val="28"/>
        <w:lang w:val="zh-CN"/>
      </w:rPr>
      <w:t>5</w:t>
    </w:r>
    <w:r w:rsidR="00383868">
      <w:rPr>
        <w:sz w:val="28"/>
        <w:szCs w:val="28"/>
      </w:rPr>
      <w:fldChar w:fldCharType="end"/>
    </w:r>
    <w:r>
      <w:rPr>
        <w:rFonts w:ascii="宋体" w:hAnsi="宋体" w:hint="eastAsia"/>
        <w:sz w:val="28"/>
        <w:szCs w:val="28"/>
      </w:rPr>
      <w:t xml:space="preserve">— </w:t>
    </w:r>
  </w:p>
  <w:p w:rsidR="00C36C3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6C3B">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521AD"/>
    <w:multiLevelType w:val="hybridMultilevel"/>
    <w:tmpl w:val="96E44AEE"/>
    <w:lvl w:ilvl="0">
      <w:start w:val="1"/>
      <w:numFmt w:val="decimal"/>
      <w:lvlText w:val="%1."/>
      <w:lvlJc w:val="left"/>
      <w:pPr>
        <w:ind w:left="1000" w:hanging="36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34C97AC9"/>
    <w:rsid w:val="00010FF3"/>
    <w:rsid w:val="00034B99"/>
    <w:rsid w:val="00064C4F"/>
    <w:rsid w:val="00066C7B"/>
    <w:rsid w:val="00067E9E"/>
    <w:rsid w:val="00073F6A"/>
    <w:rsid w:val="00077192"/>
    <w:rsid w:val="00084FF6"/>
    <w:rsid w:val="0009390E"/>
    <w:rsid w:val="000C4640"/>
    <w:rsid w:val="001010D4"/>
    <w:rsid w:val="0012386B"/>
    <w:rsid w:val="00153C9F"/>
    <w:rsid w:val="00161E59"/>
    <w:rsid w:val="0019146D"/>
    <w:rsid w:val="00194573"/>
    <w:rsid w:val="001B7B68"/>
    <w:rsid w:val="001C03CA"/>
    <w:rsid w:val="001C25D3"/>
    <w:rsid w:val="001D35C5"/>
    <w:rsid w:val="002120CE"/>
    <w:rsid w:val="002547CA"/>
    <w:rsid w:val="0026451B"/>
    <w:rsid w:val="002773D8"/>
    <w:rsid w:val="00293613"/>
    <w:rsid w:val="002D74A9"/>
    <w:rsid w:val="002F2C05"/>
    <w:rsid w:val="00300304"/>
    <w:rsid w:val="00307FE5"/>
    <w:rsid w:val="0031189A"/>
    <w:rsid w:val="003221CE"/>
    <w:rsid w:val="0033393A"/>
    <w:rsid w:val="00335052"/>
    <w:rsid w:val="00342D48"/>
    <w:rsid w:val="00383868"/>
    <w:rsid w:val="003870D0"/>
    <w:rsid w:val="0039559C"/>
    <w:rsid w:val="003F2FA7"/>
    <w:rsid w:val="003F369E"/>
    <w:rsid w:val="00400E7D"/>
    <w:rsid w:val="004076AD"/>
    <w:rsid w:val="00430195"/>
    <w:rsid w:val="0049709B"/>
    <w:rsid w:val="004A588E"/>
    <w:rsid w:val="004A68E5"/>
    <w:rsid w:val="004C3B04"/>
    <w:rsid w:val="004F221B"/>
    <w:rsid w:val="00510395"/>
    <w:rsid w:val="00516DD1"/>
    <w:rsid w:val="0051769B"/>
    <w:rsid w:val="00531C63"/>
    <w:rsid w:val="00535642"/>
    <w:rsid w:val="005653F6"/>
    <w:rsid w:val="00567286"/>
    <w:rsid w:val="00581F3D"/>
    <w:rsid w:val="005D3B61"/>
    <w:rsid w:val="005D5FCA"/>
    <w:rsid w:val="005F29AB"/>
    <w:rsid w:val="0060268D"/>
    <w:rsid w:val="00603A55"/>
    <w:rsid w:val="0061062F"/>
    <w:rsid w:val="00611D53"/>
    <w:rsid w:val="00634C76"/>
    <w:rsid w:val="006357BC"/>
    <w:rsid w:val="006462EB"/>
    <w:rsid w:val="00651E6A"/>
    <w:rsid w:val="00662575"/>
    <w:rsid w:val="00677294"/>
    <w:rsid w:val="006A1744"/>
    <w:rsid w:val="006C52CA"/>
    <w:rsid w:val="006D39B1"/>
    <w:rsid w:val="006E2875"/>
    <w:rsid w:val="006F1E23"/>
    <w:rsid w:val="006F768A"/>
    <w:rsid w:val="00705A1A"/>
    <w:rsid w:val="00710488"/>
    <w:rsid w:val="00747E7F"/>
    <w:rsid w:val="007770D5"/>
    <w:rsid w:val="007915C2"/>
    <w:rsid w:val="007955EA"/>
    <w:rsid w:val="007B081C"/>
    <w:rsid w:val="007C2710"/>
    <w:rsid w:val="007C39A1"/>
    <w:rsid w:val="007C6BB6"/>
    <w:rsid w:val="007E4243"/>
    <w:rsid w:val="007E737A"/>
    <w:rsid w:val="00883041"/>
    <w:rsid w:val="008B1D0E"/>
    <w:rsid w:val="008C614C"/>
    <w:rsid w:val="008E748E"/>
    <w:rsid w:val="008F6286"/>
    <w:rsid w:val="00964A96"/>
    <w:rsid w:val="0097473A"/>
    <w:rsid w:val="00980D87"/>
    <w:rsid w:val="0099007B"/>
    <w:rsid w:val="0099426B"/>
    <w:rsid w:val="009B0E00"/>
    <w:rsid w:val="009B637F"/>
    <w:rsid w:val="009D1509"/>
    <w:rsid w:val="009D1718"/>
    <w:rsid w:val="009D30D7"/>
    <w:rsid w:val="009E6489"/>
    <w:rsid w:val="009F74A6"/>
    <w:rsid w:val="00A333C8"/>
    <w:rsid w:val="00A51ADD"/>
    <w:rsid w:val="00A72DCD"/>
    <w:rsid w:val="00A96794"/>
    <w:rsid w:val="00AC6AB6"/>
    <w:rsid w:val="00AD3FAB"/>
    <w:rsid w:val="00AF7F58"/>
    <w:rsid w:val="00B02827"/>
    <w:rsid w:val="00B053DF"/>
    <w:rsid w:val="00B17560"/>
    <w:rsid w:val="00B20D37"/>
    <w:rsid w:val="00B329A5"/>
    <w:rsid w:val="00B636EE"/>
    <w:rsid w:val="00B72532"/>
    <w:rsid w:val="00B728AC"/>
    <w:rsid w:val="00B74CDD"/>
    <w:rsid w:val="00B83F36"/>
    <w:rsid w:val="00BA7575"/>
    <w:rsid w:val="00BB7E77"/>
    <w:rsid w:val="00BF47AC"/>
    <w:rsid w:val="00C1635D"/>
    <w:rsid w:val="00C2366A"/>
    <w:rsid w:val="00C23EEC"/>
    <w:rsid w:val="00C316A8"/>
    <w:rsid w:val="00C35B59"/>
    <w:rsid w:val="00C36723"/>
    <w:rsid w:val="00C36C3B"/>
    <w:rsid w:val="00C41BA0"/>
    <w:rsid w:val="00C673DF"/>
    <w:rsid w:val="00C74CBD"/>
    <w:rsid w:val="00C82D61"/>
    <w:rsid w:val="00C92022"/>
    <w:rsid w:val="00C95253"/>
    <w:rsid w:val="00CA0A29"/>
    <w:rsid w:val="00CA3B23"/>
    <w:rsid w:val="00CB2568"/>
    <w:rsid w:val="00CB3514"/>
    <w:rsid w:val="00CC5B2D"/>
    <w:rsid w:val="00CC766F"/>
    <w:rsid w:val="00CD5F66"/>
    <w:rsid w:val="00CD60E9"/>
    <w:rsid w:val="00CE7602"/>
    <w:rsid w:val="00CF3828"/>
    <w:rsid w:val="00D04F48"/>
    <w:rsid w:val="00D27835"/>
    <w:rsid w:val="00D33792"/>
    <w:rsid w:val="00D47D8C"/>
    <w:rsid w:val="00D87AF0"/>
    <w:rsid w:val="00D92305"/>
    <w:rsid w:val="00E024D0"/>
    <w:rsid w:val="00E028D5"/>
    <w:rsid w:val="00E13A24"/>
    <w:rsid w:val="00E17F2C"/>
    <w:rsid w:val="00E210F6"/>
    <w:rsid w:val="00E27C41"/>
    <w:rsid w:val="00E32551"/>
    <w:rsid w:val="00E613F7"/>
    <w:rsid w:val="00E666D5"/>
    <w:rsid w:val="00E670FD"/>
    <w:rsid w:val="00E7009F"/>
    <w:rsid w:val="00E82BED"/>
    <w:rsid w:val="00E84C52"/>
    <w:rsid w:val="00ED223A"/>
    <w:rsid w:val="00F36D8A"/>
    <w:rsid w:val="00F377DE"/>
    <w:rsid w:val="00F57AFC"/>
    <w:rsid w:val="00F60D67"/>
    <w:rsid w:val="00FB3D0D"/>
    <w:rsid w:val="00FC383C"/>
    <w:rsid w:val="00FD48B9"/>
    <w:rsid w:val="00FE6C6E"/>
    <w:rsid w:val="34C97AC9"/>
  </w:rsids>
  <w:docVars>
    <w:docVar w:name="commondata" w:val="eyJoZGlkIjoiNzYxMzU0MGNiODRkZjMxOTk4NmUxY2Y0OWNmZjRjMmQ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C3B"/>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C36C3B"/>
    <w:pPr>
      <w:tabs>
        <w:tab w:val="center" w:pos="4153"/>
        <w:tab w:val="right" w:pos="8306"/>
      </w:tabs>
      <w:snapToGrid w:val="0"/>
      <w:jc w:val="left"/>
    </w:pPr>
    <w:rPr>
      <w:sz w:val="18"/>
      <w:szCs w:val="18"/>
    </w:rPr>
  </w:style>
  <w:style w:type="paragraph" w:styleId="NormalWeb">
    <w:name w:val="Normal (Web)"/>
    <w:basedOn w:val="Normal"/>
    <w:qFormat/>
    <w:rsid w:val="00C36C3B"/>
    <w:pPr>
      <w:spacing w:beforeAutospacing="1" w:afterAutospacing="1"/>
      <w:jc w:val="left"/>
    </w:pPr>
    <w:rPr>
      <w:rFonts w:ascii="Calibri" w:hAnsi="Calibri"/>
      <w:kern w:val="0"/>
      <w:sz w:val="24"/>
    </w:rPr>
  </w:style>
  <w:style w:type="character" w:styleId="Strong">
    <w:name w:val="Strong"/>
    <w:basedOn w:val="DefaultParagraphFont"/>
    <w:qFormat/>
    <w:rsid w:val="00C36C3B"/>
    <w:rPr>
      <w:b/>
      <w:bCs/>
    </w:rPr>
  </w:style>
  <w:style w:type="paragraph" w:styleId="Header">
    <w:name w:val="header"/>
    <w:basedOn w:val="Normal"/>
    <w:link w:val="Char"/>
    <w:rsid w:val="009F7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9F74A6"/>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15</Pages>
  <Words>782</Words>
  <Characters>4458</Characters>
  <Application>Microsoft Office Word</Application>
  <DocSecurity>0</DocSecurity>
  <Lines>37</Lines>
  <Paragraphs>10</Paragraphs>
  <ScaleCrop>false</ScaleCrop>
  <Company/>
  <LinksUpToDate>false</LinksUpToDate>
  <CharactersWithSpaces>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RTYY</cp:lastModifiedBy>
  <cp:revision>151</cp:revision>
  <dcterms:created xsi:type="dcterms:W3CDTF">2024-01-17T05:53:00Z</dcterms:created>
  <dcterms:modified xsi:type="dcterms:W3CDTF">2024-01-22T02:32:00Z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2052-12.1.0.15990</vt:lpwstr>
  </property>
</Properties>
</file>