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20708">
      <w:pPr>
        <w:widowControl/>
        <w:pBdr>
          <w:bottom w:val="single" w:color="DDDDDD" w:sz="4" w:space="12"/>
        </w:pBdr>
        <w:shd w:val="clear" w:color="auto" w:fill="FFFFFF"/>
        <w:spacing w:line="600" w:lineRule="atLeast"/>
        <w:jc w:val="center"/>
        <w:outlineLvl w:val="0"/>
        <w:rPr>
          <w:rFonts w:hint="eastAsia" w:ascii="微软雅黑" w:hAnsi="微软雅黑" w:eastAsia="微软雅黑" w:cs="宋体"/>
          <w:b/>
          <w:bCs/>
          <w:color w:val="000000"/>
          <w:kern w:val="36"/>
          <w:sz w:val="29"/>
          <w:szCs w:val="29"/>
          <w:lang w:eastAsia="zh-CN"/>
        </w:rPr>
      </w:pPr>
      <w:r>
        <w:rPr>
          <w:rFonts w:hint="eastAsia" w:ascii="微软雅黑" w:hAnsi="微软雅黑" w:eastAsia="微软雅黑" w:cs="宋体"/>
          <w:b/>
          <w:bCs/>
          <w:color w:val="000000"/>
          <w:kern w:val="36"/>
          <w:sz w:val="29"/>
          <w:szCs w:val="29"/>
        </w:rPr>
        <w:t>寿县发改委（电力设施与电能保护工作）廉政风险点202</w:t>
      </w:r>
      <w:r>
        <w:rPr>
          <w:rFonts w:hint="eastAsia" w:ascii="微软雅黑" w:hAnsi="微软雅黑" w:eastAsia="微软雅黑" w:cs="宋体"/>
          <w:b/>
          <w:bCs/>
          <w:color w:val="000000"/>
          <w:kern w:val="36"/>
          <w:sz w:val="29"/>
          <w:szCs w:val="29"/>
          <w:lang w:val="en-US" w:eastAsia="zh-CN"/>
        </w:rPr>
        <w:t>4</w:t>
      </w:r>
      <w:bookmarkStart w:id="0" w:name="_GoBack"/>
      <w:bookmarkEnd w:id="0"/>
    </w:p>
    <w:p w14:paraId="26334881">
      <w:pPr>
        <w:widowControl/>
        <w:shd w:val="clear" w:color="auto" w:fill="FFFFFF"/>
        <w:spacing w:line="432" w:lineRule="atLeast"/>
        <w:ind w:firstLine="480"/>
        <w:jc w:val="center"/>
        <w:rPr>
          <w:rFonts w:ascii="微软雅黑" w:hAnsi="微软雅黑" w:eastAsia="微软雅黑" w:cs="宋体"/>
          <w:color w:val="3D3D3D"/>
          <w:kern w:val="0"/>
          <w:sz w:val="19"/>
          <w:szCs w:val="19"/>
        </w:rPr>
      </w:pPr>
      <w:r>
        <w:rPr>
          <w:rFonts w:hint="eastAsia" w:ascii="微软雅黑" w:hAnsi="微软雅黑" w:eastAsia="微软雅黑" w:cs="宋体"/>
          <w:color w:val="3D3D3D"/>
          <w:kern w:val="0"/>
          <w:sz w:val="19"/>
          <w:szCs w:val="19"/>
        </w:rPr>
        <w:t> </w:t>
      </w:r>
    </w:p>
    <w:tbl>
      <w:tblPr>
        <w:tblStyle w:val="6"/>
        <w:tblW w:w="13758"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9"/>
        <w:gridCol w:w="1701"/>
        <w:gridCol w:w="1276"/>
        <w:gridCol w:w="3118"/>
        <w:gridCol w:w="851"/>
        <w:gridCol w:w="4677"/>
        <w:gridCol w:w="1276"/>
      </w:tblGrid>
      <w:tr w14:paraId="069038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59" w:type="dxa"/>
            <w:tcBorders>
              <w:top w:val="outset" w:color="auto" w:sz="6" w:space="0"/>
              <w:left w:val="outset" w:color="auto" w:sz="6" w:space="0"/>
              <w:bottom w:val="outset" w:color="auto" w:sz="6" w:space="0"/>
              <w:right w:val="outset" w:color="auto" w:sz="6" w:space="0"/>
            </w:tcBorders>
            <w:vAlign w:val="center"/>
          </w:tcPr>
          <w:p w14:paraId="5FE32329">
            <w:pPr>
              <w:widowControl/>
              <w:spacing w:line="432" w:lineRule="atLeast"/>
              <w:jc w:val="left"/>
              <w:rPr>
                <w:rFonts w:ascii="宋体" w:hAnsi="宋体" w:eastAsia="宋体" w:cs="宋体"/>
                <w:kern w:val="0"/>
                <w:sz w:val="24"/>
                <w:szCs w:val="24"/>
              </w:rPr>
            </w:pPr>
            <w:r>
              <w:rPr>
                <w:rFonts w:ascii="宋体" w:hAnsi="宋体" w:eastAsia="宋体" w:cs="宋体"/>
                <w:kern w:val="0"/>
                <w:sz w:val="24"/>
                <w:szCs w:val="24"/>
              </w:rPr>
              <w:t>序号</w:t>
            </w:r>
          </w:p>
        </w:tc>
        <w:tc>
          <w:tcPr>
            <w:tcW w:w="1701" w:type="dxa"/>
            <w:tcBorders>
              <w:top w:val="outset" w:color="auto" w:sz="6" w:space="0"/>
              <w:left w:val="outset" w:color="auto" w:sz="6" w:space="0"/>
              <w:bottom w:val="outset" w:color="auto" w:sz="6" w:space="0"/>
              <w:right w:val="outset" w:color="auto" w:sz="6" w:space="0"/>
            </w:tcBorders>
            <w:vAlign w:val="center"/>
          </w:tcPr>
          <w:p w14:paraId="75AA65C5">
            <w:pPr>
              <w:widowControl/>
              <w:spacing w:line="432" w:lineRule="atLeast"/>
              <w:ind w:firstLine="240" w:firstLineChars="100"/>
              <w:jc w:val="left"/>
              <w:rPr>
                <w:rFonts w:ascii="宋体" w:hAnsi="宋体" w:eastAsia="宋体" w:cs="宋体"/>
                <w:kern w:val="0"/>
                <w:sz w:val="24"/>
                <w:szCs w:val="24"/>
              </w:rPr>
            </w:pPr>
            <w:r>
              <w:rPr>
                <w:rFonts w:ascii="宋体" w:hAnsi="宋体" w:eastAsia="宋体" w:cs="宋体"/>
                <w:kern w:val="0"/>
                <w:sz w:val="24"/>
                <w:szCs w:val="24"/>
              </w:rPr>
              <w:t>权力事项</w:t>
            </w:r>
          </w:p>
        </w:tc>
        <w:tc>
          <w:tcPr>
            <w:tcW w:w="1276" w:type="dxa"/>
            <w:tcBorders>
              <w:top w:val="outset" w:color="auto" w:sz="6" w:space="0"/>
              <w:left w:val="outset" w:color="auto" w:sz="6" w:space="0"/>
              <w:bottom w:val="outset" w:color="auto" w:sz="6" w:space="0"/>
              <w:right w:val="outset" w:color="auto" w:sz="6" w:space="0"/>
            </w:tcBorders>
            <w:vAlign w:val="center"/>
          </w:tcPr>
          <w:p w14:paraId="48A9BA28">
            <w:pPr>
              <w:widowControl/>
              <w:spacing w:line="432" w:lineRule="atLeast"/>
              <w:jc w:val="left"/>
              <w:rPr>
                <w:rFonts w:ascii="宋体" w:hAnsi="宋体" w:eastAsia="宋体" w:cs="宋体"/>
                <w:kern w:val="0"/>
                <w:sz w:val="24"/>
                <w:szCs w:val="24"/>
              </w:rPr>
            </w:pPr>
            <w:r>
              <w:rPr>
                <w:rFonts w:ascii="宋体" w:hAnsi="宋体" w:eastAsia="宋体" w:cs="宋体"/>
                <w:kern w:val="0"/>
                <w:sz w:val="24"/>
                <w:szCs w:val="24"/>
              </w:rPr>
              <w:t>风险点数量</w:t>
            </w:r>
          </w:p>
        </w:tc>
        <w:tc>
          <w:tcPr>
            <w:tcW w:w="3118" w:type="dxa"/>
            <w:tcBorders>
              <w:top w:val="outset" w:color="auto" w:sz="6" w:space="0"/>
              <w:left w:val="outset" w:color="auto" w:sz="6" w:space="0"/>
              <w:bottom w:val="outset" w:color="auto" w:sz="6" w:space="0"/>
              <w:right w:val="outset" w:color="auto" w:sz="6" w:space="0"/>
            </w:tcBorders>
            <w:vAlign w:val="center"/>
          </w:tcPr>
          <w:p w14:paraId="34A1E475">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表现形式</w:t>
            </w:r>
          </w:p>
        </w:tc>
        <w:tc>
          <w:tcPr>
            <w:tcW w:w="851" w:type="dxa"/>
            <w:tcBorders>
              <w:top w:val="outset" w:color="auto" w:sz="6" w:space="0"/>
              <w:left w:val="outset" w:color="auto" w:sz="6" w:space="0"/>
              <w:bottom w:val="outset" w:color="auto" w:sz="6" w:space="0"/>
              <w:right w:val="outset" w:color="auto" w:sz="6" w:space="0"/>
            </w:tcBorders>
            <w:vAlign w:val="center"/>
          </w:tcPr>
          <w:p w14:paraId="28584B49">
            <w:pPr>
              <w:widowControl/>
              <w:spacing w:line="432" w:lineRule="atLeast"/>
              <w:ind w:firstLine="120" w:firstLineChars="50"/>
              <w:jc w:val="left"/>
              <w:rPr>
                <w:rFonts w:ascii="宋体" w:hAnsi="宋体" w:eastAsia="宋体" w:cs="宋体"/>
                <w:kern w:val="0"/>
                <w:sz w:val="24"/>
                <w:szCs w:val="24"/>
              </w:rPr>
            </w:pPr>
            <w:r>
              <w:rPr>
                <w:rFonts w:ascii="宋体" w:hAnsi="宋体" w:eastAsia="宋体" w:cs="宋体"/>
                <w:kern w:val="0"/>
                <w:sz w:val="24"/>
                <w:szCs w:val="24"/>
              </w:rPr>
              <w:t>等级</w:t>
            </w:r>
          </w:p>
        </w:tc>
        <w:tc>
          <w:tcPr>
            <w:tcW w:w="4677" w:type="dxa"/>
            <w:tcBorders>
              <w:top w:val="outset" w:color="auto" w:sz="6" w:space="0"/>
              <w:left w:val="outset" w:color="auto" w:sz="6" w:space="0"/>
              <w:bottom w:val="outset" w:color="auto" w:sz="6" w:space="0"/>
              <w:right w:val="outset" w:color="auto" w:sz="6" w:space="0"/>
            </w:tcBorders>
            <w:vAlign w:val="center"/>
          </w:tcPr>
          <w:p w14:paraId="046CDFE4">
            <w:pPr>
              <w:widowControl/>
              <w:spacing w:line="432" w:lineRule="atLeast"/>
              <w:ind w:firstLine="720" w:firstLineChars="300"/>
              <w:jc w:val="left"/>
              <w:rPr>
                <w:rFonts w:ascii="宋体" w:hAnsi="宋体" w:eastAsia="宋体" w:cs="宋体"/>
                <w:kern w:val="0"/>
                <w:sz w:val="24"/>
                <w:szCs w:val="24"/>
              </w:rPr>
            </w:pPr>
            <w:r>
              <w:rPr>
                <w:rFonts w:ascii="宋体" w:hAnsi="宋体" w:eastAsia="宋体" w:cs="宋体"/>
                <w:kern w:val="0"/>
                <w:sz w:val="24"/>
                <w:szCs w:val="24"/>
              </w:rPr>
              <w:t>防控措施</w:t>
            </w:r>
          </w:p>
        </w:tc>
        <w:tc>
          <w:tcPr>
            <w:tcW w:w="1276" w:type="dxa"/>
            <w:tcBorders>
              <w:top w:val="outset" w:color="auto" w:sz="6" w:space="0"/>
              <w:left w:val="outset" w:color="auto" w:sz="6" w:space="0"/>
              <w:bottom w:val="outset" w:color="auto" w:sz="6" w:space="0"/>
              <w:right w:val="outset" w:color="auto" w:sz="6" w:space="0"/>
            </w:tcBorders>
            <w:vAlign w:val="center"/>
          </w:tcPr>
          <w:p w14:paraId="38348AAC">
            <w:pPr>
              <w:widowControl/>
              <w:spacing w:line="432" w:lineRule="atLeast"/>
              <w:jc w:val="left"/>
              <w:rPr>
                <w:rFonts w:ascii="宋体" w:hAnsi="宋体" w:eastAsia="宋体" w:cs="宋体"/>
                <w:kern w:val="0"/>
                <w:sz w:val="24"/>
                <w:szCs w:val="24"/>
              </w:rPr>
            </w:pPr>
            <w:r>
              <w:rPr>
                <w:rFonts w:ascii="宋体" w:hAnsi="宋体" w:eastAsia="宋体" w:cs="宋体"/>
                <w:kern w:val="0"/>
                <w:sz w:val="24"/>
                <w:szCs w:val="24"/>
              </w:rPr>
              <w:t>责任人</w:t>
            </w:r>
          </w:p>
        </w:tc>
      </w:tr>
      <w:tr w14:paraId="7A62B6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59" w:type="dxa"/>
            <w:tcBorders>
              <w:top w:val="outset" w:color="auto" w:sz="6" w:space="0"/>
              <w:left w:val="outset" w:color="auto" w:sz="6" w:space="0"/>
              <w:bottom w:val="outset" w:color="auto" w:sz="6" w:space="0"/>
              <w:right w:val="outset" w:color="auto" w:sz="6" w:space="0"/>
            </w:tcBorders>
            <w:vAlign w:val="center"/>
          </w:tcPr>
          <w:p w14:paraId="1B357C26">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1</w:t>
            </w:r>
          </w:p>
        </w:tc>
        <w:tc>
          <w:tcPr>
            <w:tcW w:w="1701" w:type="dxa"/>
            <w:tcBorders>
              <w:top w:val="outset" w:color="auto" w:sz="6" w:space="0"/>
              <w:left w:val="outset" w:color="auto" w:sz="6" w:space="0"/>
              <w:bottom w:val="outset" w:color="auto" w:sz="6" w:space="0"/>
              <w:right w:val="outset" w:color="auto" w:sz="6" w:space="0"/>
            </w:tcBorders>
            <w:vAlign w:val="center"/>
          </w:tcPr>
          <w:p w14:paraId="66DEF273">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在依法划定的电力设施周围或保护区内进行可能危及电力设施安全的作业许可审批</w:t>
            </w:r>
          </w:p>
        </w:tc>
        <w:tc>
          <w:tcPr>
            <w:tcW w:w="1276" w:type="dxa"/>
            <w:tcBorders>
              <w:top w:val="outset" w:color="auto" w:sz="6" w:space="0"/>
              <w:left w:val="outset" w:color="auto" w:sz="6" w:space="0"/>
              <w:bottom w:val="outset" w:color="auto" w:sz="6" w:space="0"/>
              <w:right w:val="outset" w:color="auto" w:sz="6" w:space="0"/>
            </w:tcBorders>
            <w:vAlign w:val="center"/>
          </w:tcPr>
          <w:p w14:paraId="2CD4C3A9">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3</w:t>
            </w:r>
          </w:p>
        </w:tc>
        <w:tc>
          <w:tcPr>
            <w:tcW w:w="3118" w:type="dxa"/>
            <w:tcBorders>
              <w:top w:val="outset" w:color="auto" w:sz="6" w:space="0"/>
              <w:left w:val="outset" w:color="auto" w:sz="6" w:space="0"/>
              <w:bottom w:val="outset" w:color="auto" w:sz="6" w:space="0"/>
              <w:right w:val="outset" w:color="auto" w:sz="6" w:space="0"/>
            </w:tcBorders>
            <w:vAlign w:val="center"/>
          </w:tcPr>
          <w:p w14:paraId="3669E9F5">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1、审核、审查阶段收受好处，对特定关系人的申请材料审查不严格、不公正</w:t>
            </w:r>
          </w:p>
          <w:p w14:paraId="4C4928D6">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2、相关领导没有严格审批、把关</w:t>
            </w:r>
          </w:p>
          <w:p w14:paraId="6538977B">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3、对特定关系人的申请事项，不按照规定审议</w:t>
            </w:r>
          </w:p>
        </w:tc>
        <w:tc>
          <w:tcPr>
            <w:tcW w:w="851" w:type="dxa"/>
            <w:tcBorders>
              <w:top w:val="outset" w:color="auto" w:sz="6" w:space="0"/>
              <w:left w:val="outset" w:color="auto" w:sz="6" w:space="0"/>
              <w:bottom w:val="outset" w:color="auto" w:sz="6" w:space="0"/>
              <w:right w:val="outset" w:color="auto" w:sz="6" w:space="0"/>
            </w:tcBorders>
            <w:vAlign w:val="center"/>
          </w:tcPr>
          <w:p w14:paraId="6E4B6F60">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中</w:t>
            </w:r>
          </w:p>
        </w:tc>
        <w:tc>
          <w:tcPr>
            <w:tcW w:w="4677" w:type="dxa"/>
            <w:tcBorders>
              <w:top w:val="outset" w:color="auto" w:sz="6" w:space="0"/>
              <w:left w:val="outset" w:color="auto" w:sz="6" w:space="0"/>
              <w:bottom w:val="outset" w:color="auto" w:sz="6" w:space="0"/>
              <w:right w:val="outset" w:color="auto" w:sz="6" w:space="0"/>
            </w:tcBorders>
            <w:vAlign w:val="center"/>
          </w:tcPr>
          <w:p w14:paraId="1FAFB2B4">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1、加强行政主体和行政人员的权力监督，建立监督检查度；严格履行服务承诺，政务公开、健全信访投诉举报受理制度，杜绝寻租行为。</w:t>
            </w:r>
          </w:p>
          <w:p w14:paraId="68613D56">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2、严格层级审批制度，严格执行《行政监察法》、《行政许可法》，严格按照法规程序追究责任。</w:t>
            </w:r>
          </w:p>
          <w:p w14:paraId="26D19795">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3、完善工作制度，建立信息台帐，定期进行检查。</w:t>
            </w:r>
          </w:p>
        </w:tc>
        <w:tc>
          <w:tcPr>
            <w:tcW w:w="1276" w:type="dxa"/>
            <w:tcBorders>
              <w:top w:val="outset" w:color="auto" w:sz="6" w:space="0"/>
              <w:left w:val="outset" w:color="auto" w:sz="6" w:space="0"/>
              <w:bottom w:val="outset" w:color="auto" w:sz="6" w:space="0"/>
              <w:right w:val="outset" w:color="auto" w:sz="6" w:space="0"/>
            </w:tcBorders>
            <w:vAlign w:val="center"/>
          </w:tcPr>
          <w:p w14:paraId="47A2D6C9">
            <w:pPr>
              <w:widowControl/>
              <w:spacing w:line="432" w:lineRule="atLeast"/>
              <w:jc w:val="left"/>
              <w:rPr>
                <w:rFonts w:ascii="宋体" w:hAnsi="宋体" w:eastAsia="宋体" w:cs="宋体"/>
                <w:kern w:val="0"/>
                <w:sz w:val="24"/>
                <w:szCs w:val="24"/>
              </w:rPr>
            </w:pPr>
            <w:r>
              <w:rPr>
                <w:rFonts w:hint="eastAsia" w:ascii="宋体" w:hAnsi="宋体" w:eastAsia="宋体" w:cs="宋体"/>
                <w:kern w:val="0"/>
                <w:sz w:val="24"/>
                <w:szCs w:val="24"/>
              </w:rPr>
              <w:t>承</w:t>
            </w:r>
            <w:r>
              <w:rPr>
                <w:rFonts w:ascii="宋体" w:hAnsi="宋体" w:eastAsia="宋体" w:cs="宋体"/>
                <w:kern w:val="0"/>
                <w:sz w:val="24"/>
                <w:szCs w:val="24"/>
              </w:rPr>
              <w:t>办人员</w:t>
            </w:r>
          </w:p>
        </w:tc>
      </w:tr>
      <w:tr w14:paraId="048828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59" w:type="dxa"/>
            <w:tcBorders>
              <w:top w:val="outset" w:color="auto" w:sz="6" w:space="0"/>
              <w:left w:val="outset" w:color="auto" w:sz="6" w:space="0"/>
              <w:bottom w:val="outset" w:color="auto" w:sz="6" w:space="0"/>
              <w:right w:val="outset" w:color="auto" w:sz="6" w:space="0"/>
            </w:tcBorders>
            <w:vAlign w:val="center"/>
          </w:tcPr>
          <w:p w14:paraId="50D22296">
            <w:pPr>
              <w:widowControl/>
              <w:spacing w:line="432"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w:t>
            </w:r>
          </w:p>
        </w:tc>
        <w:tc>
          <w:tcPr>
            <w:tcW w:w="1701" w:type="dxa"/>
            <w:tcBorders>
              <w:top w:val="outset" w:color="auto" w:sz="6" w:space="0"/>
              <w:left w:val="outset" w:color="auto" w:sz="6" w:space="0"/>
              <w:bottom w:val="outset" w:color="auto" w:sz="6" w:space="0"/>
              <w:right w:val="outset" w:color="auto" w:sz="6" w:space="0"/>
            </w:tcBorders>
            <w:vAlign w:val="center"/>
          </w:tcPr>
          <w:p w14:paraId="4119842C">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危害供电、用电安全或者扰乱供电、用电秩序的处罚</w:t>
            </w:r>
          </w:p>
        </w:tc>
        <w:tc>
          <w:tcPr>
            <w:tcW w:w="1276" w:type="dxa"/>
            <w:tcBorders>
              <w:top w:val="outset" w:color="auto" w:sz="6" w:space="0"/>
              <w:left w:val="outset" w:color="auto" w:sz="6" w:space="0"/>
              <w:bottom w:val="outset" w:color="auto" w:sz="6" w:space="0"/>
              <w:right w:val="outset" w:color="auto" w:sz="6" w:space="0"/>
            </w:tcBorders>
            <w:vAlign w:val="center"/>
          </w:tcPr>
          <w:p w14:paraId="217C8C39">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3</w:t>
            </w:r>
          </w:p>
        </w:tc>
        <w:tc>
          <w:tcPr>
            <w:tcW w:w="3118" w:type="dxa"/>
            <w:tcBorders>
              <w:top w:val="outset" w:color="auto" w:sz="6" w:space="0"/>
              <w:left w:val="outset" w:color="auto" w:sz="6" w:space="0"/>
              <w:bottom w:val="outset" w:color="auto" w:sz="6" w:space="0"/>
              <w:right w:val="outset" w:color="auto" w:sz="6" w:space="0"/>
            </w:tcBorders>
            <w:vAlign w:val="center"/>
          </w:tcPr>
          <w:p w14:paraId="0AB7B55C">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1、执行法律、法规、制度不严格，工作制度不健全</w:t>
            </w:r>
          </w:p>
          <w:p w14:paraId="4C68AC74">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2、具体执法过程中存在少数执法不严、看人情、受人请托、打招呼、说情，影响严格、公平、公正执法，相关领导没有严格审批、把关</w:t>
            </w:r>
          </w:p>
          <w:p w14:paraId="1D4CA185">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3、执法工作中存在工作能力不够、业务知识不熟练、法律法规使用不当，对违法违规行为查处不力</w:t>
            </w:r>
          </w:p>
        </w:tc>
        <w:tc>
          <w:tcPr>
            <w:tcW w:w="851" w:type="dxa"/>
            <w:tcBorders>
              <w:top w:val="outset" w:color="auto" w:sz="6" w:space="0"/>
              <w:left w:val="outset" w:color="auto" w:sz="6" w:space="0"/>
              <w:bottom w:val="outset" w:color="auto" w:sz="6" w:space="0"/>
              <w:right w:val="outset" w:color="auto" w:sz="6" w:space="0"/>
            </w:tcBorders>
            <w:vAlign w:val="center"/>
          </w:tcPr>
          <w:p w14:paraId="2025471D">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高</w:t>
            </w:r>
          </w:p>
        </w:tc>
        <w:tc>
          <w:tcPr>
            <w:tcW w:w="4677" w:type="dxa"/>
            <w:tcBorders>
              <w:top w:val="outset" w:color="auto" w:sz="6" w:space="0"/>
              <w:left w:val="outset" w:color="auto" w:sz="6" w:space="0"/>
              <w:bottom w:val="outset" w:color="auto" w:sz="6" w:space="0"/>
              <w:right w:val="outset" w:color="auto" w:sz="6" w:space="0"/>
            </w:tcBorders>
            <w:vAlign w:val="center"/>
          </w:tcPr>
          <w:p w14:paraId="6718FA39">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1、认真审核申报材料，严格执行许可标准。 严格层级审批制度，严格按照有关政策、法律、法规的要求审核决定。</w:t>
            </w:r>
          </w:p>
          <w:p w14:paraId="4F07AD6C">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2、严格执行《行政处罚法》、《中华人民共和国电力法》。规范工作程序，加强制度建设，加强对工作人员培训和监管。</w:t>
            </w:r>
          </w:p>
          <w:p w14:paraId="25652A2F">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3、严格执行检查纪律；严格执行检查程序</w:t>
            </w:r>
          </w:p>
        </w:tc>
        <w:tc>
          <w:tcPr>
            <w:tcW w:w="1276" w:type="dxa"/>
            <w:tcBorders>
              <w:top w:val="outset" w:color="auto" w:sz="6" w:space="0"/>
              <w:left w:val="outset" w:color="auto" w:sz="6" w:space="0"/>
              <w:bottom w:val="outset" w:color="auto" w:sz="6" w:space="0"/>
              <w:right w:val="outset" w:color="auto" w:sz="6" w:space="0"/>
            </w:tcBorders>
            <w:vAlign w:val="center"/>
          </w:tcPr>
          <w:p w14:paraId="6A57A480">
            <w:pPr>
              <w:widowControl/>
              <w:spacing w:line="432" w:lineRule="atLeast"/>
              <w:jc w:val="left"/>
              <w:rPr>
                <w:rFonts w:ascii="宋体" w:hAnsi="宋体" w:eastAsia="宋体" w:cs="宋体"/>
                <w:kern w:val="0"/>
                <w:sz w:val="24"/>
                <w:szCs w:val="24"/>
              </w:rPr>
            </w:pPr>
            <w:r>
              <w:rPr>
                <w:rFonts w:hint="eastAsia" w:ascii="宋体" w:hAnsi="宋体" w:eastAsia="宋体" w:cs="宋体"/>
                <w:kern w:val="0"/>
                <w:sz w:val="24"/>
                <w:szCs w:val="24"/>
              </w:rPr>
              <w:t>承办</w:t>
            </w:r>
            <w:r>
              <w:rPr>
                <w:rFonts w:ascii="宋体" w:hAnsi="宋体" w:eastAsia="宋体" w:cs="宋体"/>
                <w:kern w:val="0"/>
                <w:sz w:val="24"/>
                <w:szCs w:val="24"/>
              </w:rPr>
              <w:t>人员</w:t>
            </w:r>
          </w:p>
        </w:tc>
      </w:tr>
      <w:tr w14:paraId="69B7F6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59" w:type="dxa"/>
            <w:tcBorders>
              <w:top w:val="outset" w:color="auto" w:sz="6" w:space="0"/>
              <w:left w:val="outset" w:color="auto" w:sz="6" w:space="0"/>
              <w:bottom w:val="outset" w:color="auto" w:sz="6" w:space="0"/>
              <w:right w:val="outset" w:color="auto" w:sz="6" w:space="0"/>
            </w:tcBorders>
            <w:vAlign w:val="center"/>
          </w:tcPr>
          <w:p w14:paraId="0747B57B">
            <w:pPr>
              <w:widowControl/>
              <w:spacing w:line="432"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w:t>
            </w:r>
          </w:p>
        </w:tc>
        <w:tc>
          <w:tcPr>
            <w:tcW w:w="1701" w:type="dxa"/>
            <w:tcBorders>
              <w:top w:val="outset" w:color="auto" w:sz="6" w:space="0"/>
              <w:left w:val="outset" w:color="auto" w:sz="6" w:space="0"/>
              <w:bottom w:val="outset" w:color="auto" w:sz="6" w:space="0"/>
              <w:right w:val="outset" w:color="auto" w:sz="6" w:space="0"/>
            </w:tcBorders>
            <w:vAlign w:val="center"/>
          </w:tcPr>
          <w:p w14:paraId="48B98DC5">
            <w:pPr>
              <w:widowControl/>
              <w:spacing w:line="432" w:lineRule="atLeast"/>
              <w:jc w:val="left"/>
              <w:rPr>
                <w:rFonts w:ascii="宋体" w:hAnsi="宋体" w:eastAsia="宋体" w:cs="宋体"/>
                <w:kern w:val="0"/>
                <w:sz w:val="24"/>
                <w:szCs w:val="24"/>
              </w:rPr>
            </w:pPr>
            <w:r>
              <w:rPr>
                <w:rFonts w:ascii="宋体" w:hAnsi="宋体" w:eastAsia="宋体" w:cs="宋体"/>
                <w:kern w:val="0"/>
                <w:sz w:val="24"/>
                <w:szCs w:val="24"/>
              </w:rPr>
              <w:t>盗窃电能的处罚</w:t>
            </w:r>
          </w:p>
        </w:tc>
        <w:tc>
          <w:tcPr>
            <w:tcW w:w="1276" w:type="dxa"/>
            <w:tcBorders>
              <w:top w:val="outset" w:color="auto" w:sz="6" w:space="0"/>
              <w:left w:val="outset" w:color="auto" w:sz="6" w:space="0"/>
              <w:bottom w:val="outset" w:color="auto" w:sz="6" w:space="0"/>
              <w:right w:val="outset" w:color="auto" w:sz="6" w:space="0"/>
            </w:tcBorders>
            <w:vAlign w:val="center"/>
          </w:tcPr>
          <w:p w14:paraId="7E670244">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3</w:t>
            </w:r>
          </w:p>
        </w:tc>
        <w:tc>
          <w:tcPr>
            <w:tcW w:w="3118" w:type="dxa"/>
            <w:tcBorders>
              <w:top w:val="outset" w:color="auto" w:sz="6" w:space="0"/>
              <w:left w:val="outset" w:color="auto" w:sz="6" w:space="0"/>
              <w:bottom w:val="outset" w:color="auto" w:sz="6" w:space="0"/>
              <w:right w:val="outset" w:color="auto" w:sz="6" w:space="0"/>
            </w:tcBorders>
            <w:vAlign w:val="center"/>
          </w:tcPr>
          <w:p w14:paraId="13D7C94C">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1、执行法律、法规、制度不严格，工作制度不健全</w:t>
            </w:r>
          </w:p>
          <w:p w14:paraId="532E079A">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2、具体执法过程中存在少数执法不严、看人情、受人请托、打招呼、说情，影响严格、公平、公正执法，相关领导没有严格审批、把关</w:t>
            </w:r>
          </w:p>
          <w:p w14:paraId="071F0FFD">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3、执法工作中存在工作能力不够、业务知识不熟练、法律法规使用不当，对违法违规行为查处不力</w:t>
            </w:r>
          </w:p>
        </w:tc>
        <w:tc>
          <w:tcPr>
            <w:tcW w:w="851" w:type="dxa"/>
            <w:tcBorders>
              <w:top w:val="outset" w:color="auto" w:sz="6" w:space="0"/>
              <w:left w:val="outset" w:color="auto" w:sz="6" w:space="0"/>
              <w:bottom w:val="outset" w:color="auto" w:sz="6" w:space="0"/>
              <w:right w:val="outset" w:color="auto" w:sz="6" w:space="0"/>
            </w:tcBorders>
            <w:vAlign w:val="center"/>
          </w:tcPr>
          <w:p w14:paraId="52CC570F">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中</w:t>
            </w:r>
          </w:p>
        </w:tc>
        <w:tc>
          <w:tcPr>
            <w:tcW w:w="4677" w:type="dxa"/>
            <w:tcBorders>
              <w:top w:val="outset" w:color="auto" w:sz="6" w:space="0"/>
              <w:left w:val="outset" w:color="auto" w:sz="6" w:space="0"/>
              <w:bottom w:val="outset" w:color="auto" w:sz="6" w:space="0"/>
              <w:right w:val="outset" w:color="auto" w:sz="6" w:space="0"/>
            </w:tcBorders>
            <w:vAlign w:val="center"/>
          </w:tcPr>
          <w:p w14:paraId="0542AE41">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1、认真审核申报材料，严格执行许可标准。 严格层级审批制度，严格按照有关政策、法律、法规的要求审核决定。</w:t>
            </w:r>
          </w:p>
          <w:p w14:paraId="200FA25B">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2、严格执行《行政处罚法》、《中华人民共和国电力法》。规范工作程序，加强制度建设，加强对工作人员培训和监管。</w:t>
            </w:r>
          </w:p>
          <w:p w14:paraId="483F8F91">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3、严格执行检查纪律；严格执行检查程序</w:t>
            </w:r>
          </w:p>
        </w:tc>
        <w:tc>
          <w:tcPr>
            <w:tcW w:w="1276" w:type="dxa"/>
            <w:tcBorders>
              <w:top w:val="outset" w:color="auto" w:sz="6" w:space="0"/>
              <w:left w:val="outset" w:color="auto" w:sz="6" w:space="0"/>
              <w:bottom w:val="outset" w:color="auto" w:sz="6" w:space="0"/>
              <w:right w:val="outset" w:color="auto" w:sz="6" w:space="0"/>
            </w:tcBorders>
            <w:vAlign w:val="center"/>
          </w:tcPr>
          <w:p w14:paraId="677253BB">
            <w:pPr>
              <w:widowControl/>
              <w:spacing w:line="432" w:lineRule="atLeast"/>
              <w:jc w:val="left"/>
              <w:rPr>
                <w:rFonts w:ascii="宋体" w:hAnsi="宋体" w:eastAsia="宋体" w:cs="宋体"/>
                <w:kern w:val="0"/>
                <w:sz w:val="24"/>
                <w:szCs w:val="24"/>
              </w:rPr>
            </w:pPr>
            <w:r>
              <w:rPr>
                <w:rFonts w:hint="eastAsia" w:ascii="宋体" w:hAnsi="宋体" w:eastAsia="宋体" w:cs="宋体"/>
                <w:kern w:val="0"/>
                <w:sz w:val="24"/>
                <w:szCs w:val="24"/>
              </w:rPr>
              <w:t>承办</w:t>
            </w:r>
            <w:r>
              <w:rPr>
                <w:rFonts w:ascii="宋体" w:hAnsi="宋体" w:eastAsia="宋体" w:cs="宋体"/>
                <w:kern w:val="0"/>
                <w:sz w:val="24"/>
                <w:szCs w:val="24"/>
              </w:rPr>
              <w:t>人员</w:t>
            </w:r>
          </w:p>
        </w:tc>
      </w:tr>
      <w:tr w14:paraId="406047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59" w:type="dxa"/>
            <w:tcBorders>
              <w:top w:val="outset" w:color="auto" w:sz="6" w:space="0"/>
              <w:left w:val="outset" w:color="auto" w:sz="6" w:space="0"/>
              <w:bottom w:val="outset" w:color="auto" w:sz="6" w:space="0"/>
              <w:right w:val="outset" w:color="auto" w:sz="6" w:space="0"/>
            </w:tcBorders>
            <w:vAlign w:val="center"/>
          </w:tcPr>
          <w:p w14:paraId="2C6142E4">
            <w:pPr>
              <w:widowControl/>
              <w:spacing w:line="432"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4</w:t>
            </w:r>
          </w:p>
        </w:tc>
        <w:tc>
          <w:tcPr>
            <w:tcW w:w="1701" w:type="dxa"/>
            <w:tcBorders>
              <w:top w:val="outset" w:color="auto" w:sz="6" w:space="0"/>
              <w:left w:val="outset" w:color="auto" w:sz="6" w:space="0"/>
              <w:bottom w:val="outset" w:color="auto" w:sz="6" w:space="0"/>
              <w:right w:val="outset" w:color="auto" w:sz="6" w:space="0"/>
            </w:tcBorders>
            <w:vAlign w:val="center"/>
          </w:tcPr>
          <w:p w14:paraId="2ED3E1DA">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危害发电设施、变电设施和电力线路设施的处罚</w:t>
            </w:r>
          </w:p>
        </w:tc>
        <w:tc>
          <w:tcPr>
            <w:tcW w:w="1276" w:type="dxa"/>
            <w:tcBorders>
              <w:top w:val="outset" w:color="auto" w:sz="6" w:space="0"/>
              <w:left w:val="outset" w:color="auto" w:sz="6" w:space="0"/>
              <w:bottom w:val="outset" w:color="auto" w:sz="6" w:space="0"/>
              <w:right w:val="outset" w:color="auto" w:sz="6" w:space="0"/>
            </w:tcBorders>
            <w:vAlign w:val="center"/>
          </w:tcPr>
          <w:p w14:paraId="38B64EF9">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3</w:t>
            </w:r>
          </w:p>
        </w:tc>
        <w:tc>
          <w:tcPr>
            <w:tcW w:w="3118" w:type="dxa"/>
            <w:tcBorders>
              <w:top w:val="outset" w:color="auto" w:sz="6" w:space="0"/>
              <w:left w:val="outset" w:color="auto" w:sz="6" w:space="0"/>
              <w:bottom w:val="outset" w:color="auto" w:sz="6" w:space="0"/>
              <w:right w:val="outset" w:color="auto" w:sz="6" w:space="0"/>
            </w:tcBorders>
            <w:vAlign w:val="center"/>
          </w:tcPr>
          <w:p w14:paraId="6AF3C068">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1、执行法律、法规、制度不严格，工作制度不健全</w:t>
            </w:r>
          </w:p>
          <w:p w14:paraId="3017BD2D">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2、具体执法过程中存在少数执法不严、看人情、受人请托、打招呼、说情，影响严格、公平、公正执法，相关领导没有严格审批、把关</w:t>
            </w:r>
          </w:p>
          <w:p w14:paraId="3B2A3132">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3、执法工作中存在工作能力不够、业务知识不熟练、法律法规使用不当，对违法违规行为查处不力</w:t>
            </w:r>
          </w:p>
        </w:tc>
        <w:tc>
          <w:tcPr>
            <w:tcW w:w="851" w:type="dxa"/>
            <w:tcBorders>
              <w:top w:val="outset" w:color="auto" w:sz="6" w:space="0"/>
              <w:left w:val="outset" w:color="auto" w:sz="6" w:space="0"/>
              <w:bottom w:val="outset" w:color="auto" w:sz="6" w:space="0"/>
              <w:right w:val="outset" w:color="auto" w:sz="6" w:space="0"/>
            </w:tcBorders>
            <w:vAlign w:val="center"/>
          </w:tcPr>
          <w:p w14:paraId="140BE750">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高</w:t>
            </w:r>
          </w:p>
        </w:tc>
        <w:tc>
          <w:tcPr>
            <w:tcW w:w="4677" w:type="dxa"/>
            <w:tcBorders>
              <w:top w:val="outset" w:color="auto" w:sz="6" w:space="0"/>
              <w:left w:val="outset" w:color="auto" w:sz="6" w:space="0"/>
              <w:bottom w:val="outset" w:color="auto" w:sz="6" w:space="0"/>
              <w:right w:val="outset" w:color="auto" w:sz="6" w:space="0"/>
            </w:tcBorders>
            <w:vAlign w:val="center"/>
          </w:tcPr>
          <w:p w14:paraId="4B48F53A">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1、认真审核申报材料，严格执行许可标准。 严格层级审批制度，严格按照有关政策、法律、法规的要求审核决定。</w:t>
            </w:r>
          </w:p>
          <w:p w14:paraId="15BBF8C7">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2、严格执行《行政处罚法》、《中华人民共和国电力法》。规范工作程序，加强制度建设，加强对工作人员培训和监管。</w:t>
            </w:r>
          </w:p>
          <w:p w14:paraId="335F18BF">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3、严格执行检查纪律；严格执行检查程序</w:t>
            </w:r>
          </w:p>
        </w:tc>
        <w:tc>
          <w:tcPr>
            <w:tcW w:w="1276" w:type="dxa"/>
            <w:tcBorders>
              <w:top w:val="outset" w:color="auto" w:sz="6" w:space="0"/>
              <w:left w:val="outset" w:color="auto" w:sz="6" w:space="0"/>
              <w:bottom w:val="outset" w:color="auto" w:sz="6" w:space="0"/>
              <w:right w:val="outset" w:color="auto" w:sz="6" w:space="0"/>
            </w:tcBorders>
            <w:vAlign w:val="center"/>
          </w:tcPr>
          <w:p w14:paraId="5A2E08B0">
            <w:pPr>
              <w:widowControl/>
              <w:spacing w:line="432" w:lineRule="atLeast"/>
              <w:jc w:val="left"/>
              <w:rPr>
                <w:rFonts w:ascii="宋体" w:hAnsi="宋体" w:eastAsia="宋体" w:cs="宋体"/>
                <w:kern w:val="0"/>
                <w:sz w:val="24"/>
                <w:szCs w:val="24"/>
              </w:rPr>
            </w:pPr>
            <w:r>
              <w:rPr>
                <w:rFonts w:ascii="宋体" w:hAnsi="宋体" w:eastAsia="宋体" w:cs="宋体"/>
                <w:kern w:val="0"/>
                <w:sz w:val="24"/>
                <w:szCs w:val="24"/>
              </w:rPr>
              <w:t>承办人员</w:t>
            </w:r>
          </w:p>
        </w:tc>
      </w:tr>
      <w:tr w14:paraId="32C8592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59" w:type="dxa"/>
            <w:tcBorders>
              <w:top w:val="outset" w:color="auto" w:sz="6" w:space="0"/>
              <w:left w:val="outset" w:color="auto" w:sz="6" w:space="0"/>
              <w:bottom w:val="outset" w:color="auto" w:sz="6" w:space="0"/>
              <w:right w:val="outset" w:color="auto" w:sz="6" w:space="0"/>
            </w:tcBorders>
            <w:vAlign w:val="center"/>
          </w:tcPr>
          <w:p w14:paraId="43BE6986">
            <w:pPr>
              <w:widowControl/>
              <w:spacing w:line="432"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5</w:t>
            </w:r>
          </w:p>
        </w:tc>
        <w:tc>
          <w:tcPr>
            <w:tcW w:w="1701" w:type="dxa"/>
            <w:tcBorders>
              <w:top w:val="outset" w:color="auto" w:sz="6" w:space="0"/>
              <w:left w:val="outset" w:color="auto" w:sz="6" w:space="0"/>
              <w:bottom w:val="outset" w:color="auto" w:sz="6" w:space="0"/>
              <w:right w:val="outset" w:color="auto" w:sz="6" w:space="0"/>
            </w:tcBorders>
            <w:vAlign w:val="center"/>
          </w:tcPr>
          <w:p w14:paraId="2369410C">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危及电力设施安全的处罚</w:t>
            </w:r>
          </w:p>
        </w:tc>
        <w:tc>
          <w:tcPr>
            <w:tcW w:w="1276" w:type="dxa"/>
            <w:tcBorders>
              <w:top w:val="outset" w:color="auto" w:sz="6" w:space="0"/>
              <w:left w:val="outset" w:color="auto" w:sz="6" w:space="0"/>
              <w:bottom w:val="outset" w:color="auto" w:sz="6" w:space="0"/>
              <w:right w:val="outset" w:color="auto" w:sz="6" w:space="0"/>
            </w:tcBorders>
            <w:vAlign w:val="center"/>
          </w:tcPr>
          <w:p w14:paraId="563401BD">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3</w:t>
            </w:r>
          </w:p>
        </w:tc>
        <w:tc>
          <w:tcPr>
            <w:tcW w:w="3118" w:type="dxa"/>
            <w:tcBorders>
              <w:top w:val="outset" w:color="auto" w:sz="6" w:space="0"/>
              <w:left w:val="outset" w:color="auto" w:sz="6" w:space="0"/>
              <w:bottom w:val="outset" w:color="auto" w:sz="6" w:space="0"/>
              <w:right w:val="outset" w:color="auto" w:sz="6" w:space="0"/>
            </w:tcBorders>
            <w:vAlign w:val="center"/>
          </w:tcPr>
          <w:p w14:paraId="6CFE44C3">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1、执行法律、法规、制度不严格，工作制度不健全</w:t>
            </w:r>
          </w:p>
          <w:p w14:paraId="22F08E58">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2、具体执法过程中存在少数执法不严、看人情、受人请托、打招呼、说情，影响严格、公平、公正执法，相关领导没有严格审批、把关</w:t>
            </w:r>
          </w:p>
          <w:p w14:paraId="1B097130">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3、执法中存在工作能力不够、业务知识不熟练、法律法规使用不当，对违法违规行为查处不力</w:t>
            </w:r>
          </w:p>
        </w:tc>
        <w:tc>
          <w:tcPr>
            <w:tcW w:w="851" w:type="dxa"/>
            <w:tcBorders>
              <w:top w:val="outset" w:color="auto" w:sz="6" w:space="0"/>
              <w:left w:val="outset" w:color="auto" w:sz="6" w:space="0"/>
              <w:bottom w:val="outset" w:color="auto" w:sz="6" w:space="0"/>
              <w:right w:val="outset" w:color="auto" w:sz="6" w:space="0"/>
            </w:tcBorders>
            <w:vAlign w:val="center"/>
          </w:tcPr>
          <w:p w14:paraId="61C8D5AF">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高</w:t>
            </w:r>
          </w:p>
        </w:tc>
        <w:tc>
          <w:tcPr>
            <w:tcW w:w="4677" w:type="dxa"/>
            <w:tcBorders>
              <w:top w:val="outset" w:color="auto" w:sz="6" w:space="0"/>
              <w:left w:val="outset" w:color="auto" w:sz="6" w:space="0"/>
              <w:bottom w:val="outset" w:color="auto" w:sz="6" w:space="0"/>
              <w:right w:val="outset" w:color="auto" w:sz="6" w:space="0"/>
            </w:tcBorders>
            <w:vAlign w:val="center"/>
          </w:tcPr>
          <w:p w14:paraId="6137FD3B">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1、认真审核申报材料，严格执行许可标准。 严格层级审批制度，按照有关政策、法律、法规的要求审核决定。</w:t>
            </w:r>
          </w:p>
          <w:p w14:paraId="4A3B38BB">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2、严格执行《行政处罚法》、《中华人民共和国电力法》。规范工作程序，加强制度建设，加强对工作人员培训和监管。</w:t>
            </w:r>
          </w:p>
          <w:p w14:paraId="26FDE176">
            <w:pPr>
              <w:widowControl/>
              <w:spacing w:line="432" w:lineRule="atLeast"/>
              <w:ind w:firstLine="480"/>
              <w:jc w:val="left"/>
              <w:rPr>
                <w:rFonts w:ascii="宋体" w:hAnsi="宋体" w:eastAsia="宋体" w:cs="宋体"/>
                <w:kern w:val="0"/>
                <w:sz w:val="24"/>
                <w:szCs w:val="24"/>
              </w:rPr>
            </w:pPr>
            <w:r>
              <w:rPr>
                <w:rFonts w:ascii="宋体" w:hAnsi="宋体" w:eastAsia="宋体" w:cs="宋体"/>
                <w:kern w:val="0"/>
                <w:sz w:val="24"/>
                <w:szCs w:val="24"/>
              </w:rPr>
              <w:t>3、严格执行检查纪律；严格执行检查程序</w:t>
            </w:r>
          </w:p>
        </w:tc>
        <w:tc>
          <w:tcPr>
            <w:tcW w:w="1276" w:type="dxa"/>
            <w:tcBorders>
              <w:top w:val="outset" w:color="auto" w:sz="6" w:space="0"/>
              <w:left w:val="outset" w:color="auto" w:sz="6" w:space="0"/>
              <w:bottom w:val="outset" w:color="auto" w:sz="6" w:space="0"/>
              <w:right w:val="outset" w:color="auto" w:sz="6" w:space="0"/>
            </w:tcBorders>
            <w:vAlign w:val="center"/>
          </w:tcPr>
          <w:p w14:paraId="7A79F92B">
            <w:pPr>
              <w:widowControl/>
              <w:spacing w:line="432" w:lineRule="atLeast"/>
              <w:jc w:val="left"/>
              <w:rPr>
                <w:rFonts w:ascii="宋体" w:hAnsi="宋体" w:eastAsia="宋体" w:cs="宋体"/>
                <w:kern w:val="0"/>
                <w:sz w:val="24"/>
                <w:szCs w:val="24"/>
              </w:rPr>
            </w:pPr>
            <w:r>
              <w:rPr>
                <w:rFonts w:hint="eastAsia" w:ascii="宋体" w:hAnsi="宋体" w:eastAsia="宋体" w:cs="宋体"/>
                <w:kern w:val="0"/>
                <w:sz w:val="24"/>
                <w:szCs w:val="24"/>
              </w:rPr>
              <w:t>承办</w:t>
            </w:r>
            <w:r>
              <w:rPr>
                <w:rFonts w:ascii="宋体" w:hAnsi="宋体" w:eastAsia="宋体" w:cs="宋体"/>
                <w:kern w:val="0"/>
                <w:sz w:val="24"/>
                <w:szCs w:val="24"/>
              </w:rPr>
              <w:t>人员</w:t>
            </w:r>
          </w:p>
        </w:tc>
      </w:tr>
    </w:tbl>
    <w:p w14:paraId="1F528DC1">
      <w:pPr>
        <w:widowControl/>
        <w:shd w:val="clear" w:color="auto" w:fill="FFFFFF"/>
        <w:spacing w:line="432" w:lineRule="atLeast"/>
        <w:ind w:firstLine="480"/>
        <w:jc w:val="left"/>
        <w:rPr>
          <w:rFonts w:ascii="微软雅黑" w:hAnsi="微软雅黑" w:eastAsia="微软雅黑" w:cs="宋体"/>
          <w:color w:val="3D3D3D"/>
          <w:kern w:val="0"/>
          <w:sz w:val="19"/>
          <w:szCs w:val="19"/>
        </w:rPr>
      </w:pPr>
      <w:r>
        <w:rPr>
          <w:rFonts w:hint="eastAsia" w:ascii="微软雅黑" w:hAnsi="微软雅黑" w:eastAsia="微软雅黑" w:cs="宋体"/>
          <w:color w:val="3D3D3D"/>
          <w:kern w:val="0"/>
          <w:sz w:val="19"/>
          <w:szCs w:val="19"/>
        </w:rPr>
        <w:t> </w:t>
      </w:r>
    </w:p>
    <w:p w14:paraId="211B0C9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lhMmI4NjMyMjQ3OGVkYTU0YzZhNTgwMGI1YmY0NWYifQ=="/>
  </w:docVars>
  <w:rsids>
    <w:rsidRoot w:val="00082C10"/>
    <w:rsid w:val="00082C10"/>
    <w:rsid w:val="001612A6"/>
    <w:rsid w:val="00252DEB"/>
    <w:rsid w:val="002B1CFD"/>
    <w:rsid w:val="002B366A"/>
    <w:rsid w:val="00392A03"/>
    <w:rsid w:val="00465C46"/>
    <w:rsid w:val="005860BD"/>
    <w:rsid w:val="005B1AD0"/>
    <w:rsid w:val="0077087E"/>
    <w:rsid w:val="00812611"/>
    <w:rsid w:val="008F7CF7"/>
    <w:rsid w:val="00AF233A"/>
    <w:rsid w:val="00B44D0E"/>
    <w:rsid w:val="00D71E54"/>
    <w:rsid w:val="00DA7B8F"/>
    <w:rsid w:val="57281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1 Char"/>
    <w:basedOn w:val="7"/>
    <w:link w:val="2"/>
    <w:uiPriority w:val="9"/>
    <w:rPr>
      <w:rFonts w:ascii="宋体" w:hAnsi="宋体" w:eastAsia="宋体" w:cs="宋体"/>
      <w:b/>
      <w:bCs/>
      <w:kern w:val="36"/>
      <w:sz w:val="48"/>
      <w:szCs w:val="48"/>
    </w:rPr>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1379</Words>
  <Characters>1382</Characters>
  <Lines>247</Lines>
  <Paragraphs>291</Paragraphs>
  <TotalTime>8</TotalTime>
  <ScaleCrop>false</ScaleCrop>
  <LinksUpToDate>false</LinksUpToDate>
  <CharactersWithSpaces>1388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2019-11-22T03:19:00Z</dcterms:created>
  <dc:creator>ly</dc:creator>
  <cp:lastModifiedBy>伊豆</cp:lastModifiedBy>
  <dcterms:modified xsi:type="dcterms:W3CDTF">2024-09-08T10:49:45Z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AE3975CBA102438AAF303301889AB0AC_12</vt:lpwstr>
  </property>
</Properties>
</file>