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napToGrid w:val="0"/>
        <w:spacing w:line="360" w:lineRule="auto"/>
        <w:jc w:val="center"/>
        <w:rPr>
          <w:rFonts w:hint="eastAsia" w:ascii="华文中宋" w:hAnsi="华文中宋" w:eastAsia="华文中宋" w:cs="华文中宋"/>
          <w:b/>
          <w:color w:val="000000"/>
          <w:sz w:val="48"/>
          <w:szCs w:val="48"/>
          <w:lang w:eastAsia="zh-CN"/>
        </w:rPr>
      </w:pPr>
    </w:p>
    <w:p>
      <w:pPr>
        <w:pStyle w:val="6"/>
        <w:widowControl/>
        <w:snapToGrid w:val="0"/>
        <w:spacing w:line="360" w:lineRule="auto"/>
        <w:jc w:val="center"/>
        <w:rPr>
          <w:rFonts w:hint="eastAsia" w:ascii="华文中宋" w:hAnsi="华文中宋" w:eastAsia="华文中宋" w:cs="华文中宋"/>
          <w:b/>
          <w:color w:val="000000"/>
          <w:sz w:val="48"/>
          <w:szCs w:val="48"/>
          <w:lang w:eastAsia="zh-CN"/>
        </w:rPr>
      </w:pPr>
    </w:p>
    <w:p>
      <w:pPr>
        <w:pStyle w:val="6"/>
        <w:widowControl/>
        <w:snapToGrid w:val="0"/>
        <w:spacing w:line="360" w:lineRule="auto"/>
        <w:jc w:val="center"/>
        <w:rPr>
          <w:rFonts w:hint="eastAsia" w:ascii="华文中宋" w:hAnsi="华文中宋" w:eastAsia="华文中宋" w:cs="华文中宋"/>
          <w:b/>
          <w:color w:val="000000"/>
          <w:sz w:val="48"/>
          <w:szCs w:val="48"/>
        </w:rPr>
      </w:pPr>
      <w:r>
        <w:rPr>
          <w:rFonts w:hint="eastAsia" w:ascii="华文中宋" w:hAnsi="华文中宋" w:eastAsia="华文中宋" w:cs="华文中宋"/>
          <w:b/>
          <w:color w:val="000000"/>
          <w:sz w:val="48"/>
          <w:szCs w:val="48"/>
          <w:lang w:eastAsia="zh-CN"/>
        </w:rPr>
        <w:t>寿县</w:t>
      </w:r>
      <w:r>
        <w:rPr>
          <w:rFonts w:hint="eastAsia" w:ascii="华文中宋" w:hAnsi="华文中宋" w:eastAsia="华文中宋" w:cs="华文中宋"/>
          <w:b/>
          <w:color w:val="000000"/>
          <w:sz w:val="48"/>
          <w:szCs w:val="48"/>
          <w:lang w:val="en-US" w:eastAsia="zh-CN"/>
        </w:rPr>
        <w:t>迎河镇</w:t>
      </w:r>
      <w:r>
        <w:rPr>
          <w:rFonts w:hint="eastAsia" w:ascii="华文中宋" w:hAnsi="华文中宋" w:eastAsia="华文中宋" w:cs="华文中宋"/>
          <w:b/>
          <w:color w:val="000000"/>
          <w:sz w:val="48"/>
          <w:szCs w:val="48"/>
        </w:rPr>
        <w:t>202</w:t>
      </w:r>
      <w:r>
        <w:rPr>
          <w:rFonts w:hint="eastAsia" w:ascii="华文中宋" w:hAnsi="华文中宋" w:eastAsia="华文中宋" w:cs="华文中宋"/>
          <w:b/>
          <w:color w:val="000000"/>
          <w:sz w:val="48"/>
          <w:szCs w:val="48"/>
          <w:lang w:val="en-US" w:eastAsia="zh-CN"/>
        </w:rPr>
        <w:t>3</w:t>
      </w:r>
      <w:r>
        <w:rPr>
          <w:rFonts w:hint="eastAsia" w:ascii="华文中宋" w:hAnsi="华文中宋" w:eastAsia="华文中宋" w:cs="华文中宋"/>
          <w:b/>
          <w:color w:val="000000"/>
          <w:sz w:val="48"/>
          <w:szCs w:val="48"/>
        </w:rPr>
        <w:t>年度</w:t>
      </w:r>
      <w:r>
        <w:rPr>
          <w:rFonts w:hint="eastAsia" w:ascii="华文中宋" w:hAnsi="华文中宋" w:eastAsia="华文中宋" w:cs="华文中宋"/>
          <w:b/>
          <w:color w:val="000000"/>
          <w:sz w:val="48"/>
          <w:szCs w:val="48"/>
          <w:lang w:val="en-US" w:eastAsia="zh-CN"/>
        </w:rPr>
        <w:t>部门</w:t>
      </w:r>
      <w:r>
        <w:rPr>
          <w:rFonts w:hint="eastAsia" w:ascii="华文中宋" w:hAnsi="华文中宋" w:eastAsia="华文中宋" w:cs="华文中宋"/>
          <w:b/>
          <w:color w:val="000000"/>
          <w:sz w:val="48"/>
          <w:szCs w:val="48"/>
        </w:rPr>
        <w:t>决算</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7"/>
        <w:widowControl/>
        <w:snapToGrid w:val="0"/>
        <w:spacing w:before="0" w:after="0" w:line="360" w:lineRule="auto"/>
        <w:jc w:val="center"/>
        <w:rPr>
          <w:rFonts w:ascii="黑体" w:eastAsia="黑体" w:cs="黑体"/>
          <w:color w:val="000000"/>
          <w:sz w:val="48"/>
          <w:szCs w:val="48"/>
        </w:rPr>
      </w:pPr>
      <w:r>
        <w:rPr>
          <w:rFonts w:ascii="黑体" w:eastAsia="黑体" w:cs="黑体"/>
          <w:color w:val="000000"/>
          <w:sz w:val="44"/>
          <w:szCs w:val="44"/>
        </w:rPr>
        <w:t>202</w:t>
      </w:r>
      <w:r>
        <w:rPr>
          <w:rFonts w:hint="eastAsia" w:ascii="黑体" w:eastAsia="黑体" w:cs="黑体"/>
          <w:color w:val="000000"/>
          <w:sz w:val="44"/>
          <w:szCs w:val="44"/>
          <w:lang w:val="en-US" w:eastAsia="zh-CN"/>
        </w:rPr>
        <w:t>4</w:t>
      </w:r>
      <w:r>
        <w:rPr>
          <w:rFonts w:ascii="黑体" w:eastAsia="黑体" w:cs="黑体"/>
          <w:color w:val="000000"/>
          <w:sz w:val="44"/>
          <w:szCs w:val="44"/>
        </w:rPr>
        <w:t>年</w:t>
      </w:r>
      <w:r>
        <w:rPr>
          <w:rFonts w:hint="eastAsia" w:ascii="黑体" w:eastAsia="黑体" w:cs="黑体"/>
          <w:color w:val="000000"/>
          <w:sz w:val="44"/>
          <w:szCs w:val="44"/>
          <w:lang w:val="en-US" w:eastAsia="zh-CN"/>
        </w:rPr>
        <w:t>7</w:t>
      </w:r>
      <w:r>
        <w:rPr>
          <w:rFonts w:ascii="黑体" w:eastAsia="黑体" w:cs="黑体"/>
          <w:color w:val="000000"/>
          <w:sz w:val="44"/>
          <w:szCs w:val="44"/>
        </w:rPr>
        <w:t>月</w:t>
      </w: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bookmarkStart w:id="0" w:name="_GoBack"/>
      <w:bookmarkEnd w:id="0"/>
      <w:r>
        <w:rPr>
          <w:rFonts w:hint="eastAsia" w:ascii="黑体" w:hAnsi="宋体" w:eastAsia="黑体" w:cs="黑体"/>
          <w:color w:val="000000"/>
          <w:sz w:val="48"/>
          <w:szCs w:val="48"/>
        </w:rPr>
        <w:t>目  录</w:t>
      </w:r>
    </w:p>
    <w:p>
      <w:pPr>
        <w:pStyle w:val="6"/>
        <w:widowControl/>
        <w:autoSpaceDN w:val="0"/>
        <w:adjustRightInd w:val="0"/>
        <w:snapToGrid w:val="0"/>
        <w:spacing w:line="540" w:lineRule="exact"/>
        <w:rPr>
          <w:rFonts w:hint="eastAsia" w:ascii="宋体" w:hAnsi="宋体" w:cs="宋体"/>
          <w:b/>
          <w:color w:val="000000"/>
          <w:sz w:val="36"/>
          <w:szCs w:val="36"/>
        </w:rPr>
      </w:pPr>
      <w:r>
        <w:rPr>
          <w:rFonts w:hint="eastAsia" w:ascii="宋体" w:hAnsi="宋体" w:cs="宋体"/>
          <w:b/>
          <w:color w:val="000000"/>
          <w:sz w:val="36"/>
          <w:szCs w:val="36"/>
        </w:rPr>
        <w:t xml:space="preserve">第一部分 </w:t>
      </w:r>
      <w:r>
        <w:rPr>
          <w:rFonts w:hint="eastAsia" w:ascii="宋体" w:hAnsi="宋体" w:cs="宋体"/>
          <w:b/>
          <w:color w:val="000000"/>
          <w:sz w:val="36"/>
          <w:szCs w:val="36"/>
          <w:lang w:eastAsia="zh-CN"/>
        </w:rPr>
        <w:t>寿县</w:t>
      </w:r>
      <w:r>
        <w:rPr>
          <w:rFonts w:hint="eastAsia" w:ascii="宋体" w:hAnsi="宋体" w:cs="宋体"/>
          <w:b/>
          <w:color w:val="000000"/>
          <w:sz w:val="36"/>
          <w:szCs w:val="36"/>
          <w:lang w:val="en-US" w:eastAsia="zh-CN"/>
        </w:rPr>
        <w:t>迎河镇</w:t>
      </w:r>
      <w:r>
        <w:rPr>
          <w:rFonts w:ascii="仿宋_GB2312" w:eastAsia="仿宋_GB2312" w:cs="仿宋_GB2312"/>
          <w:b/>
          <w:color w:val="000000"/>
          <w:sz w:val="36"/>
          <w:szCs w:val="36"/>
        </w:rPr>
        <w:t>概况</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一、主要职责</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二、</w:t>
      </w:r>
      <w:r>
        <w:rPr>
          <w:rFonts w:hint="eastAsia" w:ascii="宋体" w:hAnsi="宋体" w:cs="宋体"/>
          <w:color w:val="000000"/>
          <w:sz w:val="36"/>
          <w:szCs w:val="36"/>
          <w:lang w:eastAsia="zh-CN"/>
        </w:rPr>
        <w:t>部门</w:t>
      </w:r>
      <w:r>
        <w:rPr>
          <w:rFonts w:hint="eastAsia" w:ascii="宋体" w:hAnsi="宋体" w:cs="宋体"/>
          <w:color w:val="000000"/>
          <w:sz w:val="36"/>
          <w:szCs w:val="36"/>
        </w:rPr>
        <w:t>决算构成</w:t>
      </w:r>
    </w:p>
    <w:p>
      <w:pPr>
        <w:pStyle w:val="6"/>
        <w:widowControl/>
        <w:autoSpaceDN w:val="0"/>
        <w:adjustRightInd w:val="0"/>
        <w:snapToGrid w:val="0"/>
        <w:spacing w:line="540" w:lineRule="exact"/>
        <w:rPr>
          <w:rFonts w:hint="eastAsia" w:ascii="宋体" w:hAnsi="宋体" w:cs="宋体"/>
          <w:b/>
          <w:color w:val="000000"/>
          <w:sz w:val="36"/>
          <w:szCs w:val="36"/>
        </w:rPr>
      </w:pPr>
      <w:r>
        <w:rPr>
          <w:rFonts w:hint="eastAsia" w:ascii="宋体" w:hAnsi="宋体" w:cs="宋体"/>
          <w:b/>
          <w:color w:val="000000"/>
          <w:sz w:val="36"/>
          <w:szCs w:val="36"/>
        </w:rPr>
        <w:t xml:space="preserve">第二部分 </w:t>
      </w:r>
      <w:r>
        <w:rPr>
          <w:rFonts w:hint="eastAsia" w:ascii="宋体" w:hAnsi="宋体" w:cs="宋体"/>
          <w:b/>
          <w:color w:val="000000"/>
          <w:sz w:val="36"/>
          <w:szCs w:val="36"/>
          <w:lang w:eastAsia="zh-CN"/>
        </w:rPr>
        <w:t>寿县</w:t>
      </w:r>
      <w:r>
        <w:rPr>
          <w:rFonts w:hint="eastAsia" w:ascii="宋体" w:hAnsi="宋体" w:cs="宋体"/>
          <w:b/>
          <w:color w:val="000000"/>
          <w:sz w:val="36"/>
          <w:szCs w:val="36"/>
          <w:lang w:val="en-US" w:eastAsia="zh-CN"/>
        </w:rPr>
        <w:t>迎河镇</w:t>
      </w:r>
      <w:r>
        <w:rPr>
          <w:rFonts w:hint="eastAsia" w:ascii="宋体" w:hAnsi="宋体" w:cs="宋体"/>
          <w:b/>
          <w:color w:val="000000"/>
          <w:sz w:val="36"/>
          <w:szCs w:val="36"/>
        </w:rPr>
        <w:t>202</w:t>
      </w:r>
      <w:r>
        <w:rPr>
          <w:rFonts w:hint="eastAsia" w:ascii="宋体" w:hAnsi="宋体" w:cs="宋体"/>
          <w:b/>
          <w:color w:val="000000"/>
          <w:sz w:val="36"/>
          <w:szCs w:val="36"/>
          <w:lang w:val="en-US" w:eastAsia="zh-CN"/>
        </w:rPr>
        <w:t>3</w:t>
      </w:r>
      <w:r>
        <w:rPr>
          <w:rFonts w:ascii="仿宋_GB2312" w:eastAsia="仿宋_GB2312" w:cs="仿宋_GB2312"/>
          <w:b/>
          <w:color w:val="000000"/>
          <w:sz w:val="36"/>
          <w:szCs w:val="36"/>
        </w:rPr>
        <w:t>年度</w:t>
      </w:r>
      <w:r>
        <w:rPr>
          <w:rFonts w:hint="eastAsia" w:ascii="仿宋_GB2312" w:eastAsia="仿宋_GB2312" w:cs="仿宋_GB2312"/>
          <w:b/>
          <w:color w:val="000000"/>
          <w:sz w:val="36"/>
          <w:szCs w:val="36"/>
          <w:lang w:eastAsia="zh-CN"/>
        </w:rPr>
        <w:t>部门</w:t>
      </w:r>
      <w:r>
        <w:rPr>
          <w:rFonts w:ascii="仿宋_GB2312" w:eastAsia="仿宋_GB2312" w:cs="仿宋_GB2312"/>
          <w:b/>
          <w:color w:val="000000"/>
          <w:sz w:val="36"/>
          <w:szCs w:val="36"/>
        </w:rPr>
        <w:t>决算表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一、收入支出决算总表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二、收入决算表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三、支出决算表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四、财政拨款收入支出决算总表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五、一般公共预算财政拨款支出决算表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六、一般公共预算财政拨款基本支出决算表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七、政府性基金预算财政拨款收入支出决算表</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八、国有资本经营预算财政拨款支出决算表</w:t>
      </w:r>
    </w:p>
    <w:p>
      <w:pPr>
        <w:pStyle w:val="6"/>
        <w:widowControl/>
        <w:autoSpaceDN w:val="0"/>
        <w:adjustRightInd w:val="0"/>
        <w:snapToGrid w:val="0"/>
        <w:spacing w:line="540" w:lineRule="exact"/>
        <w:rPr>
          <w:rFonts w:hint="eastAsia" w:ascii="宋体" w:hAnsi="宋体" w:cs="宋体"/>
          <w:b/>
          <w:color w:val="000000"/>
          <w:sz w:val="36"/>
          <w:szCs w:val="36"/>
        </w:rPr>
      </w:pPr>
      <w:r>
        <w:rPr>
          <w:rFonts w:hint="eastAsia" w:ascii="宋体" w:hAnsi="宋体" w:cs="宋体"/>
          <w:b/>
          <w:color w:val="000000"/>
          <w:sz w:val="36"/>
          <w:szCs w:val="36"/>
        </w:rPr>
        <w:t xml:space="preserve">第三部分 </w:t>
      </w:r>
      <w:r>
        <w:rPr>
          <w:rFonts w:hint="eastAsia" w:ascii="宋体" w:hAnsi="宋体" w:cs="宋体"/>
          <w:b/>
          <w:color w:val="000000"/>
          <w:sz w:val="36"/>
          <w:szCs w:val="36"/>
          <w:lang w:eastAsia="zh-CN"/>
        </w:rPr>
        <w:t>寿县</w:t>
      </w:r>
      <w:r>
        <w:rPr>
          <w:rFonts w:hint="eastAsia" w:ascii="宋体" w:hAnsi="宋体" w:cs="宋体"/>
          <w:b/>
          <w:color w:val="000000"/>
          <w:sz w:val="36"/>
          <w:szCs w:val="36"/>
          <w:lang w:val="en-US" w:eastAsia="zh-CN"/>
        </w:rPr>
        <w:t>迎河镇</w:t>
      </w:r>
      <w:r>
        <w:rPr>
          <w:rFonts w:hint="eastAsia" w:ascii="宋体" w:hAnsi="宋体" w:cs="宋体"/>
          <w:b/>
          <w:color w:val="000000"/>
          <w:sz w:val="36"/>
          <w:szCs w:val="36"/>
        </w:rPr>
        <w:t>202</w:t>
      </w:r>
      <w:r>
        <w:rPr>
          <w:rFonts w:hint="eastAsia" w:ascii="宋体" w:hAnsi="宋体" w:cs="宋体"/>
          <w:b/>
          <w:color w:val="000000"/>
          <w:sz w:val="36"/>
          <w:szCs w:val="36"/>
          <w:lang w:val="en-US" w:eastAsia="zh-CN"/>
        </w:rPr>
        <w:t>3</w:t>
      </w:r>
      <w:r>
        <w:rPr>
          <w:rFonts w:ascii="仿宋_GB2312" w:eastAsia="仿宋_GB2312" w:cs="仿宋_GB2312"/>
          <w:b/>
          <w:color w:val="000000"/>
          <w:sz w:val="36"/>
          <w:szCs w:val="36"/>
        </w:rPr>
        <w:t>年度</w:t>
      </w:r>
      <w:r>
        <w:rPr>
          <w:rFonts w:hint="eastAsia" w:ascii="仿宋_GB2312" w:eastAsia="仿宋_GB2312" w:cs="仿宋_GB2312"/>
          <w:b/>
          <w:color w:val="000000"/>
          <w:sz w:val="36"/>
          <w:szCs w:val="36"/>
          <w:lang w:eastAsia="zh-CN"/>
        </w:rPr>
        <w:t>部门</w:t>
      </w:r>
      <w:r>
        <w:rPr>
          <w:rFonts w:ascii="仿宋_GB2312" w:eastAsia="仿宋_GB2312" w:cs="仿宋_GB2312"/>
          <w:b/>
          <w:color w:val="000000"/>
          <w:sz w:val="36"/>
          <w:szCs w:val="36"/>
        </w:rPr>
        <w:t>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一、收入支出决算总体情况说明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二、收入决算情况说明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三、支出决算情况说明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四、财政拨款收入支出决算总体情况说明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五、一般公共预算财政拨款支出决算情况说明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六、一般公共预算财政拨款基本支出决算情况说明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七、政府性基金财政拨款收入支出决算情况说明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八、国有资本经营预算财政拨款支出决算情况说明</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九、其他重要事项情况说明</w:t>
      </w:r>
    </w:p>
    <w:p>
      <w:pPr>
        <w:pStyle w:val="6"/>
        <w:widowControl/>
        <w:autoSpaceDN w:val="0"/>
        <w:spacing w:line="510" w:lineRule="atLeast"/>
        <w:rPr>
          <w:rFonts w:hint="eastAsia" w:ascii="宋体" w:hAnsi="宋体" w:cs="宋体"/>
          <w:b/>
          <w:color w:val="000000"/>
          <w:sz w:val="36"/>
          <w:szCs w:val="36"/>
        </w:rPr>
      </w:pPr>
      <w:r>
        <w:rPr>
          <w:rFonts w:hint="eastAsia" w:ascii="宋体" w:hAnsi="宋体" w:cs="宋体"/>
          <w:b/>
          <w:color w:val="000000"/>
          <w:sz w:val="36"/>
          <w:szCs w:val="36"/>
        </w:rPr>
        <w:t>第四部分 名词解释</w:t>
      </w:r>
    </w:p>
    <w:p>
      <w:pPr>
        <w:pStyle w:val="6"/>
        <w:widowControl/>
        <w:rPr>
          <w:rFonts w:hint="eastAsia" w:ascii="宋体" w:hAnsi="宋体" w:cs="宋体"/>
          <w:b/>
          <w:color w:val="000000"/>
          <w:sz w:val="36"/>
          <w:szCs w:val="36"/>
        </w:rPr>
      </w:pPr>
      <w:r>
        <w:rPr>
          <w:rFonts w:hint="eastAsia" w:ascii="宋体" w:hAnsi="宋体" w:cs="宋体"/>
          <w:b/>
          <w:color w:val="000000"/>
          <w:sz w:val="36"/>
          <w:szCs w:val="36"/>
        </w:rPr>
        <w:t xml:space="preserve"> </w:t>
      </w:r>
    </w:p>
    <w:p>
      <w:pPr>
        <w:pStyle w:val="6"/>
        <w:widowControl/>
        <w:jc w:val="center"/>
        <w:rPr>
          <w:rFonts w:hint="eastAsia" w:ascii="宋体" w:hAnsi="宋体" w:cs="宋体"/>
          <w:b/>
          <w:color w:val="000000"/>
          <w:sz w:val="36"/>
          <w:szCs w:val="36"/>
        </w:rPr>
      </w:pPr>
      <w:r>
        <w:rPr>
          <w:rFonts w:hint="eastAsia" w:ascii="宋体" w:hAnsi="宋体" w:cs="宋体"/>
          <w:b/>
          <w:color w:val="000000"/>
          <w:sz w:val="36"/>
          <w:szCs w:val="36"/>
          <w:lang w:eastAsia="zh-CN"/>
        </w:rPr>
        <w:t>寿县</w:t>
      </w:r>
      <w:r>
        <w:rPr>
          <w:rFonts w:hint="eastAsia" w:ascii="宋体" w:hAnsi="宋体" w:cs="宋体"/>
          <w:b/>
          <w:color w:val="000000"/>
          <w:sz w:val="36"/>
          <w:szCs w:val="36"/>
          <w:lang w:val="en-US" w:eastAsia="zh-CN"/>
        </w:rPr>
        <w:t>迎河镇</w:t>
      </w:r>
      <w:r>
        <w:rPr>
          <w:rFonts w:ascii="仿宋_GB2312" w:eastAsia="仿宋_GB2312" w:cs="仿宋_GB2312"/>
          <w:b/>
          <w:color w:val="000000"/>
          <w:sz w:val="36"/>
          <w:szCs w:val="36"/>
        </w:rPr>
        <w:t>202</w:t>
      </w:r>
      <w:r>
        <w:rPr>
          <w:rFonts w:hint="eastAsia" w:ascii="仿宋_GB2312" w:eastAsia="仿宋_GB2312" w:cs="仿宋_GB2312"/>
          <w:b/>
          <w:color w:val="000000"/>
          <w:sz w:val="36"/>
          <w:szCs w:val="36"/>
          <w:lang w:val="en-US" w:eastAsia="zh-CN"/>
        </w:rPr>
        <w:t>3</w:t>
      </w:r>
      <w:r>
        <w:rPr>
          <w:rFonts w:ascii="仿宋_GB2312" w:eastAsia="仿宋_GB2312" w:cs="仿宋_GB2312"/>
          <w:b/>
          <w:color w:val="000000"/>
          <w:sz w:val="36"/>
          <w:szCs w:val="36"/>
        </w:rPr>
        <w:t>年</w:t>
      </w:r>
      <w:r>
        <w:rPr>
          <w:rFonts w:hint="eastAsia" w:ascii="宋体" w:hAnsi="宋体" w:cs="宋体"/>
          <w:b/>
          <w:color w:val="000000"/>
          <w:sz w:val="36"/>
          <w:szCs w:val="36"/>
        </w:rPr>
        <w:t>度</w:t>
      </w:r>
      <w:r>
        <w:rPr>
          <w:rFonts w:hint="eastAsia" w:ascii="宋体" w:hAnsi="宋体" w:cs="宋体"/>
          <w:b/>
          <w:color w:val="000000"/>
          <w:sz w:val="36"/>
          <w:szCs w:val="36"/>
          <w:lang w:val="en-US" w:eastAsia="zh-CN"/>
        </w:rPr>
        <w:t>部门</w:t>
      </w:r>
      <w:r>
        <w:rPr>
          <w:rFonts w:hint="eastAsia" w:ascii="宋体" w:hAnsi="宋体" w:cs="宋体"/>
          <w:b/>
          <w:color w:val="000000"/>
          <w:sz w:val="36"/>
          <w:szCs w:val="36"/>
        </w:rPr>
        <w:t>决算</w:t>
      </w:r>
      <w:r>
        <w:rPr>
          <w:rFonts w:ascii="仿宋_GB2312" w:eastAsia="仿宋_GB2312" w:cs="仿宋_GB2312"/>
          <w:b/>
          <w:color w:val="000000"/>
          <w:sz w:val="36"/>
          <w:szCs w:val="36"/>
        </w:rPr>
        <w:t>情况</w:t>
      </w:r>
    </w:p>
    <w:p>
      <w:pPr>
        <w:pStyle w:val="6"/>
        <w:widowControl/>
        <w:ind w:firstLine="640"/>
        <w:rPr>
          <w:rFonts w:hint="eastAsia" w:ascii="黑体" w:hAnsi="宋体" w:eastAsia="黑体" w:cs="黑体"/>
          <w:color w:val="000000"/>
          <w:sz w:val="32"/>
          <w:szCs w:val="32"/>
        </w:rPr>
      </w:pP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ind w:firstLine="640"/>
        <w:rPr>
          <w:rFonts w:hint="eastAsia" w:ascii="黑体" w:hAnsi="宋体" w:eastAsia="黑体" w:cs="黑体"/>
          <w:color w:val="000000"/>
          <w:sz w:val="36"/>
          <w:szCs w:val="36"/>
        </w:rPr>
      </w:pPr>
      <w:r>
        <w:rPr>
          <w:rFonts w:hint="eastAsia" w:ascii="黑体" w:hAnsi="宋体" w:eastAsia="黑体" w:cs="黑体"/>
          <w:color w:val="000000"/>
          <w:sz w:val="36"/>
          <w:szCs w:val="36"/>
        </w:rPr>
        <w:t xml:space="preserve">第一部分 </w:t>
      </w:r>
      <w:r>
        <w:rPr>
          <w:rFonts w:hint="eastAsia" w:ascii="黑体" w:hAnsi="宋体" w:eastAsia="黑体" w:cs="黑体"/>
          <w:color w:val="000000"/>
          <w:sz w:val="36"/>
          <w:szCs w:val="36"/>
          <w:lang w:eastAsia="zh-CN"/>
        </w:rPr>
        <w:t>寿县迎河镇</w:t>
      </w:r>
      <w:r>
        <w:rPr>
          <w:rFonts w:hint="eastAsia" w:ascii="黑体" w:hAnsi="宋体" w:eastAsia="黑体" w:cs="黑体"/>
          <w:color w:val="000000"/>
          <w:sz w:val="36"/>
          <w:szCs w:val="36"/>
        </w:rPr>
        <w:t>概况</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6"/>
          <w:szCs w:val="36"/>
        </w:rPr>
        <w:t>一、主要职责</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1、贯彻执行党和国家的路线、方针、政策和法律、法规。</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2、执行乡党委的决定、乡党代会和人民代表大会决议，执行上级国家行政机关的决定和命令，同时根据法律和政策许可的范围发布本行政区域的决定和命令。</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3、制定本乡经济和社会发展计划、规划，并组织实施。</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4、讨论本乡经济建设和社会发展中的问题，围绕财政增收、农民增收，搞好农业结构调整，带领群众脱贫致富。</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5、管理本行政区域内的经济、教育、科学、文化、体育、广播电视、人力资源社会保障、民政、残联、卫生、防疫、食品药品安全、安全生产、消防、人防、统计、扶贫、财政、计划生育、国土资源管理、林权管理、村镇规划、环境保护等工作。</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6、组织协调农田水利基本建设、水土保持、退耕还林、绿化美花、增减挂项目、乡村道路建设、人畜饮水等方面的工作。</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7、负责本行政区域内的护林防火、民房火灾、防汛抗旱、抗震救灾等工作。</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8、受理人民群众和国家机关工作人员的来信来访，解决民间矛盾纠纷。</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9、保护社会主义的全民所有财产和劳动群众集体所有的财产，保护公民私人所有的合法财产，搞好社会治安、维护社会秩序，净化社会环境，保障公民的人身、民主权利和其他权利。</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10、保护各种经济组织的合法权益。</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11、保障少数民族的合法权利和尊重少数民族的风俗习惯。</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12、障宪法和法律赋予妇女的男女平等、同工同酬和婚姻自由等各项权利。</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13、加强本乡人民政府的自身建设，对政府工作人员进行管理。</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14、承办县委、县政府和上级部门交办的其他事项。</w:t>
      </w:r>
    </w:p>
    <w:p>
      <w:pPr>
        <w:pStyle w:val="6"/>
        <w:widowControl/>
        <w:autoSpaceDN w:val="0"/>
        <w:adjustRightInd w:val="0"/>
        <w:snapToGrid w:val="0"/>
        <w:spacing w:line="540" w:lineRule="exact"/>
        <w:rPr>
          <w:rFonts w:hint="eastAsia" w:ascii="宋体" w:hAnsi="宋体" w:cs="宋体"/>
          <w:color w:val="000000"/>
          <w:sz w:val="36"/>
          <w:szCs w:val="36"/>
        </w:rPr>
      </w:pP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rPr>
        <w:t>二、</w:t>
      </w:r>
      <w:r>
        <w:rPr>
          <w:rFonts w:hint="eastAsia" w:ascii="宋体" w:hAnsi="宋体" w:cs="宋体"/>
          <w:color w:val="000000"/>
          <w:sz w:val="36"/>
          <w:szCs w:val="36"/>
          <w:lang w:val="en-US" w:eastAsia="zh-CN"/>
        </w:rPr>
        <w:t>部门</w:t>
      </w:r>
      <w:r>
        <w:rPr>
          <w:rFonts w:hint="eastAsia" w:ascii="宋体" w:hAnsi="宋体" w:cs="宋体"/>
          <w:color w:val="000000"/>
          <w:sz w:val="36"/>
          <w:szCs w:val="36"/>
        </w:rPr>
        <w:t>决算构成</w:t>
      </w:r>
    </w:p>
    <w:p>
      <w:pPr>
        <w:pStyle w:val="6"/>
        <w:widowControl/>
        <w:autoSpaceDN w:val="0"/>
        <w:adjustRightInd w:val="0"/>
        <w:snapToGrid w:val="0"/>
        <w:spacing w:line="540" w:lineRule="exact"/>
        <w:rPr>
          <w:rFonts w:hint="eastAsia" w:ascii="宋体" w:hAnsi="宋体" w:cs="宋体"/>
          <w:color w:val="000000"/>
          <w:sz w:val="36"/>
          <w:szCs w:val="36"/>
        </w:rPr>
      </w:pPr>
      <w:r>
        <w:rPr>
          <w:rFonts w:hint="eastAsia" w:ascii="宋体" w:hAnsi="宋体" w:cs="宋体"/>
          <w:color w:val="000000"/>
          <w:sz w:val="36"/>
          <w:szCs w:val="36"/>
          <w:lang w:eastAsia="zh-CN"/>
        </w:rPr>
        <w:t>寿县迎河镇</w:t>
      </w:r>
      <w:r>
        <w:rPr>
          <w:rFonts w:hint="eastAsia" w:ascii="宋体" w:hAnsi="宋体" w:cs="宋体"/>
          <w:color w:val="000000"/>
          <w:sz w:val="36"/>
          <w:szCs w:val="36"/>
        </w:rPr>
        <w:t>202</w:t>
      </w:r>
      <w:r>
        <w:rPr>
          <w:rFonts w:hint="eastAsia" w:ascii="宋体" w:hAnsi="宋体" w:cs="宋体"/>
          <w:color w:val="000000"/>
          <w:sz w:val="36"/>
          <w:szCs w:val="36"/>
          <w:lang w:val="en-US" w:eastAsia="zh-CN"/>
        </w:rPr>
        <w:t>3</w:t>
      </w:r>
      <w:r>
        <w:rPr>
          <w:rFonts w:hint="eastAsia" w:ascii="宋体" w:hAnsi="宋体" w:cs="宋体"/>
          <w:color w:val="000000"/>
          <w:sz w:val="36"/>
          <w:szCs w:val="36"/>
        </w:rPr>
        <w:t>年度</w:t>
      </w:r>
      <w:r>
        <w:rPr>
          <w:rFonts w:hint="eastAsia" w:ascii="宋体" w:hAnsi="宋体" w:cs="宋体"/>
          <w:color w:val="000000"/>
          <w:sz w:val="36"/>
          <w:szCs w:val="36"/>
          <w:lang w:eastAsia="zh-CN"/>
        </w:rPr>
        <w:t>部门</w:t>
      </w:r>
      <w:r>
        <w:rPr>
          <w:rFonts w:hint="eastAsia" w:ascii="宋体" w:hAnsi="宋体" w:cs="宋体"/>
          <w:color w:val="000000"/>
          <w:sz w:val="36"/>
          <w:szCs w:val="36"/>
        </w:rPr>
        <w:t>决算包括</w:t>
      </w:r>
      <w:r>
        <w:rPr>
          <w:rFonts w:hint="eastAsia" w:ascii="宋体" w:hAnsi="宋体" w:cs="宋体"/>
          <w:color w:val="000000"/>
          <w:sz w:val="36"/>
          <w:szCs w:val="36"/>
          <w:lang w:eastAsia="zh-CN"/>
        </w:rPr>
        <w:t>部门</w:t>
      </w:r>
      <w:r>
        <w:rPr>
          <w:rFonts w:hint="eastAsia" w:ascii="宋体" w:hAnsi="宋体" w:cs="宋体"/>
          <w:color w:val="000000"/>
          <w:sz w:val="36"/>
          <w:szCs w:val="36"/>
        </w:rPr>
        <w:t>本级决算</w:t>
      </w:r>
      <w:r>
        <w:rPr>
          <w:rFonts w:hint="eastAsia" w:ascii="宋体" w:hAnsi="宋体" w:cs="宋体"/>
          <w:color w:val="000000"/>
          <w:sz w:val="36"/>
          <w:szCs w:val="36"/>
          <w:lang w:val="en-US" w:eastAsia="zh-CN"/>
        </w:rPr>
        <w:t>和所属事业单位决算</w:t>
      </w:r>
      <w:r>
        <w:rPr>
          <w:rFonts w:hint="eastAsia" w:ascii="宋体" w:hAnsi="宋体" w:cs="宋体"/>
          <w:color w:val="000000"/>
          <w:sz w:val="36"/>
          <w:szCs w:val="36"/>
        </w:rPr>
        <w:t>，与预算比较，</w:t>
      </w:r>
      <w:r>
        <w:rPr>
          <w:rFonts w:hint="eastAsia" w:ascii="宋体" w:hAnsi="宋体" w:cs="宋体"/>
          <w:color w:val="000000"/>
          <w:sz w:val="36"/>
          <w:szCs w:val="36"/>
          <w:lang w:val="en-US" w:eastAsia="zh-CN"/>
        </w:rPr>
        <w:t>无增减，</w:t>
      </w:r>
      <w:r>
        <w:rPr>
          <w:rFonts w:hint="eastAsia" w:ascii="宋体" w:hAnsi="宋体" w:cs="宋体"/>
          <w:color w:val="000000"/>
          <w:sz w:val="36"/>
          <w:szCs w:val="36"/>
        </w:rPr>
        <w:t>纳入</w:t>
      </w:r>
      <w:r>
        <w:rPr>
          <w:rFonts w:hint="eastAsia" w:ascii="宋体" w:hAnsi="宋体" w:cs="宋体"/>
          <w:color w:val="000000"/>
          <w:sz w:val="36"/>
          <w:szCs w:val="36"/>
          <w:lang w:eastAsia="zh-CN"/>
        </w:rPr>
        <w:t>寿县迎河镇</w:t>
      </w:r>
      <w:r>
        <w:rPr>
          <w:rFonts w:hint="eastAsia" w:ascii="宋体" w:hAnsi="宋体" w:cs="宋体"/>
          <w:color w:val="000000"/>
          <w:sz w:val="36"/>
          <w:szCs w:val="36"/>
        </w:rPr>
        <w:t>202</w:t>
      </w:r>
      <w:r>
        <w:rPr>
          <w:rFonts w:hint="eastAsia" w:ascii="宋体" w:hAnsi="宋体" w:cs="宋体"/>
          <w:color w:val="000000"/>
          <w:sz w:val="36"/>
          <w:szCs w:val="36"/>
          <w:lang w:val="en-US" w:eastAsia="zh-CN"/>
        </w:rPr>
        <w:t>3</w:t>
      </w:r>
      <w:r>
        <w:rPr>
          <w:rFonts w:hint="eastAsia" w:ascii="宋体" w:hAnsi="宋体" w:cs="宋体"/>
          <w:color w:val="000000"/>
          <w:sz w:val="36"/>
          <w:szCs w:val="36"/>
        </w:rPr>
        <w:t>年度</w:t>
      </w:r>
      <w:r>
        <w:rPr>
          <w:rFonts w:hint="eastAsia" w:ascii="宋体" w:hAnsi="宋体" w:cs="宋体"/>
          <w:color w:val="000000"/>
          <w:sz w:val="36"/>
          <w:szCs w:val="36"/>
          <w:lang w:eastAsia="zh-CN"/>
        </w:rPr>
        <w:t>部门</w:t>
      </w:r>
      <w:r>
        <w:rPr>
          <w:rFonts w:hint="eastAsia" w:ascii="宋体" w:hAnsi="宋体" w:cs="宋体"/>
          <w:color w:val="000000"/>
          <w:sz w:val="36"/>
          <w:szCs w:val="36"/>
        </w:rPr>
        <w:t>决算编制范围的</w:t>
      </w:r>
      <w:r>
        <w:rPr>
          <w:rFonts w:hint="eastAsia" w:ascii="宋体" w:hAnsi="宋体" w:cs="宋体"/>
          <w:color w:val="000000"/>
          <w:sz w:val="36"/>
          <w:szCs w:val="36"/>
          <w:lang w:val="en-US" w:eastAsia="zh-CN"/>
        </w:rPr>
        <w:t>二级单位的部门共2个</w:t>
      </w:r>
      <w:r>
        <w:rPr>
          <w:rFonts w:hint="eastAsia" w:ascii="宋体" w:hAnsi="宋体" w:cs="宋体"/>
          <w:color w:val="000000"/>
          <w:sz w:val="36"/>
          <w:szCs w:val="36"/>
          <w:lang w:eastAsia="zh-CN"/>
        </w:rPr>
        <w:t>，</w:t>
      </w:r>
      <w:r>
        <w:rPr>
          <w:rFonts w:hint="eastAsia" w:ascii="宋体" w:hAnsi="宋体" w:cs="宋体"/>
          <w:color w:val="000000"/>
          <w:sz w:val="36"/>
          <w:szCs w:val="36"/>
        </w:rPr>
        <w:t>详细情况见下表：</w:t>
      </w:r>
    </w:p>
    <w:tbl>
      <w:tblPr>
        <w:tblStyle w:val="4"/>
        <w:tblW w:w="0" w:type="auto"/>
        <w:jc w:val="center"/>
        <w:tblLayout w:type="fixed"/>
        <w:tblCellMar>
          <w:top w:w="0" w:type="dxa"/>
          <w:left w:w="0" w:type="dxa"/>
          <w:bottom w:w="0" w:type="dxa"/>
          <w:right w:w="0" w:type="dxa"/>
        </w:tblCellMar>
      </w:tblPr>
      <w:tblGrid>
        <w:gridCol w:w="1389"/>
        <w:gridCol w:w="5837"/>
      </w:tblGrid>
      <w:tr>
        <w:tblPrEx>
          <w:tblCellMar>
            <w:top w:w="0" w:type="dxa"/>
            <w:left w:w="0" w:type="dxa"/>
            <w:bottom w:w="0" w:type="dxa"/>
            <w:right w:w="0" w:type="dxa"/>
          </w:tblCellMar>
        </w:tblPrEx>
        <w:trPr>
          <w:trHeight w:val="397" w:hRule="atLeast"/>
          <w:jc w:val="center"/>
        </w:trPr>
        <w:tc>
          <w:tcPr>
            <w:tcW w:w="1389" w:type="dxa"/>
            <w:tcBorders>
              <w:top w:val="single" w:color="000000" w:sz="8" w:space="0"/>
              <w:left w:val="single" w:color="000000" w:sz="8" w:space="0"/>
              <w:bottom w:val="single" w:color="auto" w:sz="4" w:space="0"/>
              <w:right w:val="single" w:color="000000" w:sz="8" w:space="0"/>
            </w:tcBorders>
            <w:shd w:val="clear" w:color="auto" w:fill="FFFFFF"/>
            <w:noWrap w:val="0"/>
            <w:tcMar>
              <w:left w:w="108" w:type="dxa"/>
              <w:right w:w="108" w:type="dxa"/>
            </w:tcMar>
            <w:vAlign w:val="center"/>
          </w:tcPr>
          <w:p>
            <w:pPr>
              <w:pStyle w:val="6"/>
              <w:widowControl/>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5837" w:type="dxa"/>
            <w:tcBorders>
              <w:top w:val="single" w:color="000000" w:sz="8" w:space="0"/>
              <w:left w:val="nil"/>
              <w:bottom w:val="single" w:color="auto" w:sz="4" w:space="0"/>
              <w:right w:val="single" w:color="000000" w:sz="8" w:space="0"/>
            </w:tcBorders>
            <w:shd w:val="clear" w:color="auto" w:fill="FFFFFF"/>
            <w:noWrap w:val="0"/>
            <w:tcMar>
              <w:left w:w="108" w:type="dxa"/>
              <w:right w:w="108" w:type="dxa"/>
            </w:tcMar>
            <w:vAlign w:val="center"/>
          </w:tcPr>
          <w:p>
            <w:pPr>
              <w:pStyle w:val="6"/>
              <w:widowControl/>
              <w:jc w:val="center"/>
              <w:rPr>
                <w:rFonts w:hint="eastAsia" w:ascii="宋体" w:hAnsi="宋体" w:cs="宋体"/>
                <w:color w:val="000000"/>
                <w:sz w:val="24"/>
                <w:szCs w:val="24"/>
              </w:rPr>
            </w:pPr>
            <w:r>
              <w:rPr>
                <w:rFonts w:hint="eastAsia" w:ascii="宋体" w:hAnsi="宋体" w:cs="宋体"/>
                <w:color w:val="000000"/>
                <w:sz w:val="24"/>
                <w:szCs w:val="24"/>
                <w:lang w:eastAsia="zh-CN"/>
              </w:rPr>
              <w:t>部门</w:t>
            </w:r>
            <w:r>
              <w:rPr>
                <w:rFonts w:hint="eastAsia" w:ascii="宋体" w:hAnsi="宋体" w:cs="宋体"/>
                <w:color w:val="000000"/>
                <w:sz w:val="24"/>
                <w:szCs w:val="24"/>
              </w:rPr>
              <w:t>名称</w:t>
            </w:r>
          </w:p>
        </w:tc>
      </w:tr>
      <w:tr>
        <w:tblPrEx>
          <w:tblCellMar>
            <w:top w:w="0" w:type="dxa"/>
            <w:left w:w="0" w:type="dxa"/>
            <w:bottom w:w="0" w:type="dxa"/>
            <w:right w:w="0" w:type="dxa"/>
          </w:tblCellMar>
        </w:tblPrEx>
        <w:trPr>
          <w:trHeight w:val="397" w:hRule="atLeast"/>
          <w:jc w:val="center"/>
        </w:trPr>
        <w:tc>
          <w:tcPr>
            <w:tcW w:w="1389"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6"/>
              <w:widowControl/>
              <w:jc w:val="center"/>
              <w:rPr>
                <w:rFonts w:hint="eastAsia" w:ascii="宋体" w:hAnsi="宋体" w:cs="宋体"/>
                <w:color w:val="000000"/>
                <w:sz w:val="24"/>
                <w:szCs w:val="24"/>
              </w:rPr>
            </w:pPr>
            <w:r>
              <w:rPr>
                <w:rFonts w:hint="eastAsia" w:ascii="宋体" w:hAnsi="宋体" w:cs="宋体"/>
                <w:color w:val="000000"/>
                <w:sz w:val="24"/>
                <w:szCs w:val="24"/>
              </w:rPr>
              <w:t>1</w:t>
            </w:r>
          </w:p>
        </w:tc>
        <w:tc>
          <w:tcPr>
            <w:tcW w:w="5837"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6"/>
              <w:widowControl/>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寿县迎河镇</w:t>
            </w:r>
            <w:r>
              <w:rPr>
                <w:rFonts w:hint="eastAsia" w:ascii="宋体" w:hAnsi="宋体" w:cs="宋体"/>
                <w:color w:val="000000"/>
                <w:sz w:val="24"/>
                <w:szCs w:val="24"/>
                <w:lang w:val="en-US" w:eastAsia="zh-CN"/>
              </w:rPr>
              <w:t>本级</w:t>
            </w:r>
          </w:p>
        </w:tc>
      </w:tr>
      <w:tr>
        <w:tblPrEx>
          <w:tblCellMar>
            <w:top w:w="0" w:type="dxa"/>
            <w:left w:w="0" w:type="dxa"/>
            <w:bottom w:w="0" w:type="dxa"/>
            <w:right w:w="0" w:type="dxa"/>
          </w:tblCellMar>
        </w:tblPrEx>
        <w:trPr>
          <w:trHeight w:val="397" w:hRule="atLeast"/>
          <w:jc w:val="center"/>
        </w:trPr>
        <w:tc>
          <w:tcPr>
            <w:tcW w:w="1389"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6"/>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5837"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6"/>
              <w:widowControl/>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迎河镇文广站</w:t>
            </w:r>
          </w:p>
        </w:tc>
      </w:tr>
      <w:tr>
        <w:tblPrEx>
          <w:tblCellMar>
            <w:top w:w="0" w:type="dxa"/>
            <w:left w:w="0" w:type="dxa"/>
            <w:bottom w:w="0" w:type="dxa"/>
            <w:right w:w="0" w:type="dxa"/>
          </w:tblCellMar>
        </w:tblPrEx>
        <w:trPr>
          <w:trHeight w:val="397" w:hRule="atLeast"/>
          <w:jc w:val="center"/>
        </w:trPr>
        <w:tc>
          <w:tcPr>
            <w:tcW w:w="1389"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6"/>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5837"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pPr>
              <w:pStyle w:val="6"/>
              <w:widowControl/>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迎河镇农经站</w:t>
            </w:r>
          </w:p>
        </w:tc>
      </w:tr>
    </w:tbl>
    <w:p>
      <w:pPr>
        <w:pStyle w:val="6"/>
        <w:widowControl/>
        <w:ind w:firstLine="640"/>
        <w:jc w:val="center"/>
        <w:rPr>
          <w:rFonts w:hint="eastAsia" w:ascii="黑体" w:hAnsi="宋体" w:eastAsia="黑体" w:cs="黑体"/>
          <w:color w:val="000000"/>
          <w:sz w:val="32"/>
          <w:szCs w:val="32"/>
        </w:rPr>
      </w:pPr>
      <w:r>
        <w:rPr>
          <w:rFonts w:hint="eastAsia" w:ascii="黑体" w:hAnsi="宋体" w:eastAsia="黑体" w:cs="黑体"/>
          <w:color w:val="000000"/>
          <w:sz w:val="32"/>
          <w:szCs w:val="32"/>
        </w:rPr>
        <w:t>一、收入支出决算总表</w:t>
      </w:r>
    </w:p>
    <w:p>
      <w:pPr>
        <w:pStyle w:val="6"/>
        <w:widowControl/>
        <w:autoSpaceDN w:val="0"/>
        <w:adjustRightInd w:val="0"/>
        <w:snapToGrid w:val="0"/>
        <w:spacing w:line="540" w:lineRule="exact"/>
        <w:jc w:val="center"/>
        <w:rPr>
          <w:rFonts w:hint="eastAsia" w:ascii="宋体" w:hAnsi="宋体" w:cs="宋体"/>
          <w:color w:val="000000"/>
          <w:sz w:val="36"/>
          <w:szCs w:val="36"/>
        </w:rPr>
      </w:pPr>
      <w:r>
        <w:rPr>
          <w:rFonts w:hint="eastAsia" w:ascii="宋体" w:hAnsi="宋体" w:cs="宋体"/>
          <w:color w:val="000000"/>
          <w:sz w:val="20"/>
          <w:szCs w:val="20"/>
          <w:lang w:val="en-US" w:eastAsia="zh-CN"/>
        </w:rPr>
        <w:t xml:space="preserve">                                                      </w:t>
      </w:r>
      <w:r>
        <w:rPr>
          <w:rFonts w:hint="eastAsia" w:ascii="宋体" w:hAnsi="宋体" w:cs="宋体"/>
          <w:color w:val="000000"/>
          <w:sz w:val="20"/>
          <w:szCs w:val="20"/>
        </w:rPr>
        <w:t>公开01表</w:t>
      </w:r>
    </w:p>
    <w:tbl>
      <w:tblPr>
        <w:tblStyle w:val="4"/>
        <w:tblW w:w="8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82"/>
        <w:gridCol w:w="1424"/>
        <w:gridCol w:w="2451"/>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82" w:type="dxa"/>
            <w:tcBorders>
              <w:top w:val="nil"/>
              <w:left w:val="nil"/>
              <w:bottom w:val="single" w:color="000000" w:sz="8" w:space="0"/>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424" w:type="dxa"/>
            <w:tcBorders>
              <w:top w:val="nil"/>
              <w:left w:val="nil"/>
              <w:bottom w:val="single" w:color="000000" w:sz="8" w:space="0"/>
              <w:right w:val="nil"/>
            </w:tcBorders>
            <w:shd w:val="clear" w:color="auto" w:fill="auto"/>
            <w:vAlign w:val="center"/>
          </w:tcPr>
          <w:p>
            <w:pPr>
              <w:jc w:val="both"/>
              <w:rPr>
                <w:rFonts w:hint="eastAsia" w:ascii="Arial" w:hAnsi="Arial" w:eastAsia="宋体" w:cs="Arial"/>
                <w:i w:val="0"/>
                <w:iCs w:val="0"/>
                <w:color w:val="000000"/>
                <w:sz w:val="20"/>
                <w:szCs w:val="20"/>
                <w:u w:val="none"/>
              </w:rPr>
            </w:pPr>
          </w:p>
        </w:tc>
        <w:tc>
          <w:tcPr>
            <w:tcW w:w="3576" w:type="dxa"/>
            <w:gridSpan w:val="2"/>
            <w:tcBorders>
              <w:top w:val="nil"/>
              <w:left w:val="nil"/>
              <w:bottom w:val="single" w:color="000000" w:sz="8" w:space="0"/>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金额部门：万元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6"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3576"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4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2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1"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3,671.35</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193.25</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七、附属部门上缴收入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2,366.07</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082" w:type="dxa"/>
            <w:tcBorders>
              <w:top w:val="nil"/>
              <w:left w:val="single" w:color="000000" w:sz="8" w:space="0"/>
              <w:bottom w:val="single" w:color="auto"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82" w:type="dxa"/>
            <w:tcBorders>
              <w:top w:val="single" w:color="auto" w:sz="4" w:space="0"/>
              <w:left w:val="single" w:color="auto" w:sz="4" w:space="0"/>
              <w:bottom w:val="single" w:color="auto"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auto" w:sz="4" w:space="0"/>
              <w:left w:val="single" w:color="000000"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082" w:type="dxa"/>
            <w:tcBorders>
              <w:top w:val="single" w:color="auto" w:sz="4"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82" w:type="dxa"/>
            <w:tcBorders>
              <w:top w:val="nil"/>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082" w:type="dxa"/>
            <w:tcBorders>
              <w:top w:val="nil"/>
              <w:left w:val="single" w:color="000000" w:sz="8" w:space="0"/>
              <w:bottom w:val="single" w:color="auto"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082" w:type="dxa"/>
            <w:tcBorders>
              <w:top w:val="single" w:color="auto" w:sz="4" w:space="0"/>
              <w:left w:val="single" w:color="auto" w:sz="4"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082" w:type="dxa"/>
            <w:tcBorders>
              <w:top w:val="nil"/>
              <w:left w:val="single" w:color="auto" w:sz="4"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082" w:type="dxa"/>
            <w:tcBorders>
              <w:top w:val="nil"/>
              <w:left w:val="single" w:color="auto" w:sz="4"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1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082" w:type="dxa"/>
            <w:tcBorders>
              <w:top w:val="nil"/>
              <w:left w:val="single" w:color="auto" w:sz="4"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82" w:type="dxa"/>
            <w:tcBorders>
              <w:top w:val="nil"/>
              <w:left w:val="single" w:color="auto" w:sz="4" w:space="0"/>
              <w:bottom w:val="single" w:color="auto" w:sz="4" w:space="0"/>
              <w:right w:val="nil"/>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42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2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082" w:type="dxa"/>
            <w:tcBorders>
              <w:top w:val="single" w:color="auto" w:sz="4" w:space="0"/>
              <w:left w:val="single" w:color="000000" w:sz="8" w:space="0"/>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2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6,236.68</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8"/>
                <w:lang w:val="en-US" w:eastAsia="zh-CN" w:bidi="ar"/>
              </w:rPr>
              <w:t>使用非财政拨款结余</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082" w:type="dxa"/>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8"/>
                <w:lang w:val="en-US" w:eastAsia="zh-CN" w:bidi="ar"/>
              </w:rPr>
              <w:t>年初结转和结余</w:t>
            </w:r>
          </w:p>
        </w:tc>
        <w:tc>
          <w:tcPr>
            <w:tcW w:w="14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771.00</w:t>
            </w:r>
          </w:p>
        </w:tc>
      </w:tr>
    </w:tbl>
    <w:p>
      <w:pPr>
        <w:pStyle w:val="6"/>
        <w:widowControl/>
        <w:autoSpaceDN w:val="0"/>
        <w:adjustRightInd w:val="0"/>
        <w:snapToGrid w:val="0"/>
        <w:spacing w:line="540" w:lineRule="exact"/>
        <w:jc w:val="center"/>
        <w:rPr>
          <w:rFonts w:hint="eastAsia" w:ascii="宋体" w:hAnsi="宋体" w:cs="宋体"/>
          <w:color w:val="000000"/>
          <w:sz w:val="36"/>
          <w:szCs w:val="36"/>
          <w:lang w:val="en-US" w:eastAsia="zh-CN"/>
        </w:rPr>
      </w:pPr>
    </w:p>
    <w:p>
      <w:pPr>
        <w:pStyle w:val="6"/>
        <w:widowControl/>
        <w:numPr>
          <w:ilvl w:val="0"/>
          <w:numId w:val="1"/>
        </w:numPr>
        <w:autoSpaceDN w:val="0"/>
        <w:adjustRightInd w:val="0"/>
        <w:snapToGrid w:val="0"/>
        <w:spacing w:line="540" w:lineRule="exact"/>
        <w:jc w:val="center"/>
        <w:rPr>
          <w:rFonts w:hint="eastAsia" w:ascii="宋体" w:hAnsi="宋体" w:cs="宋体"/>
          <w:color w:val="000000"/>
          <w:sz w:val="36"/>
          <w:szCs w:val="36"/>
          <w:lang w:val="en-US" w:eastAsia="zh-CN"/>
        </w:rPr>
      </w:pPr>
      <w:r>
        <w:rPr>
          <w:rFonts w:hint="eastAsia" w:ascii="宋体" w:hAnsi="宋体" w:cs="宋体"/>
          <w:color w:val="000000"/>
          <w:sz w:val="36"/>
          <w:szCs w:val="36"/>
          <w:lang w:val="en-US" w:eastAsia="zh-CN"/>
        </w:rPr>
        <w:t>收入决算表</w:t>
      </w:r>
    </w:p>
    <w:tbl>
      <w:tblPr>
        <w:tblStyle w:val="4"/>
        <w:tblW w:w="9718" w:type="dxa"/>
        <w:jc w:val="center"/>
        <w:tblLayout w:type="fixed"/>
        <w:tblCellMar>
          <w:top w:w="15" w:type="dxa"/>
          <w:left w:w="108" w:type="dxa"/>
          <w:bottom w:w="15" w:type="dxa"/>
          <w:right w:w="108" w:type="dxa"/>
        </w:tblCellMar>
      </w:tblPr>
      <w:tblGrid>
        <w:gridCol w:w="2519"/>
        <w:gridCol w:w="1058"/>
        <w:gridCol w:w="1125"/>
        <w:gridCol w:w="634"/>
        <w:gridCol w:w="939"/>
        <w:gridCol w:w="1360"/>
        <w:gridCol w:w="2083"/>
      </w:tblGrid>
      <w:tr>
        <w:tblPrEx>
          <w:tblCellMar>
            <w:top w:w="15" w:type="dxa"/>
            <w:left w:w="108" w:type="dxa"/>
            <w:bottom w:w="15" w:type="dxa"/>
            <w:right w:w="108" w:type="dxa"/>
          </w:tblCellMar>
        </w:tblPrEx>
        <w:trPr>
          <w:trHeight w:val="300" w:hRule="atLeast"/>
          <w:jc w:val="center"/>
        </w:trPr>
        <w:tc>
          <w:tcPr>
            <w:tcW w:w="2519" w:type="dxa"/>
            <w:noWrap w:val="0"/>
            <w:vAlign w:val="bottom"/>
          </w:tcPr>
          <w:p>
            <w:pPr>
              <w:pStyle w:val="6"/>
              <w:widowControl/>
              <w:jc w:val="left"/>
              <w:rPr>
                <w:rFonts w:hint="eastAsia" w:ascii="宋体" w:hAnsi="宋体" w:cs="宋体"/>
                <w:color w:val="000000"/>
                <w:sz w:val="20"/>
                <w:szCs w:val="20"/>
              </w:rPr>
            </w:pPr>
          </w:p>
        </w:tc>
        <w:tc>
          <w:tcPr>
            <w:tcW w:w="1058" w:type="dxa"/>
            <w:noWrap w:val="0"/>
            <w:vAlign w:val="bottom"/>
          </w:tcPr>
          <w:p>
            <w:pPr>
              <w:pStyle w:val="6"/>
              <w:widowControl/>
              <w:jc w:val="left"/>
              <w:rPr>
                <w:rFonts w:ascii="Arial" w:hAnsi="Arial" w:cs="Arial"/>
                <w:color w:val="000000"/>
                <w:sz w:val="20"/>
                <w:szCs w:val="20"/>
              </w:rPr>
            </w:pPr>
          </w:p>
        </w:tc>
        <w:tc>
          <w:tcPr>
            <w:tcW w:w="1125" w:type="dxa"/>
            <w:noWrap w:val="0"/>
            <w:vAlign w:val="bottom"/>
          </w:tcPr>
          <w:p>
            <w:pPr>
              <w:pStyle w:val="6"/>
              <w:widowControl/>
              <w:jc w:val="left"/>
              <w:rPr>
                <w:rFonts w:ascii="Arial" w:hAnsi="Arial" w:cs="Arial"/>
                <w:color w:val="000000"/>
                <w:sz w:val="20"/>
                <w:szCs w:val="20"/>
              </w:rPr>
            </w:pPr>
          </w:p>
        </w:tc>
        <w:tc>
          <w:tcPr>
            <w:tcW w:w="634" w:type="dxa"/>
            <w:noWrap w:val="0"/>
            <w:vAlign w:val="bottom"/>
          </w:tcPr>
          <w:p>
            <w:pPr>
              <w:pStyle w:val="6"/>
              <w:widowControl/>
              <w:jc w:val="center"/>
              <w:rPr>
                <w:rFonts w:hint="eastAsia" w:ascii="宋体" w:hAnsi="宋体" w:cs="宋体"/>
                <w:color w:val="000000"/>
                <w:sz w:val="20"/>
                <w:szCs w:val="20"/>
              </w:rPr>
            </w:pPr>
          </w:p>
        </w:tc>
        <w:tc>
          <w:tcPr>
            <w:tcW w:w="939" w:type="dxa"/>
            <w:noWrap w:val="0"/>
            <w:vAlign w:val="bottom"/>
          </w:tcPr>
          <w:p>
            <w:pPr>
              <w:pStyle w:val="6"/>
              <w:widowControl/>
              <w:jc w:val="left"/>
              <w:rPr>
                <w:rFonts w:ascii="Arial" w:hAnsi="Arial" w:cs="Arial"/>
                <w:color w:val="000000"/>
                <w:sz w:val="20"/>
                <w:szCs w:val="20"/>
              </w:rPr>
            </w:pPr>
          </w:p>
        </w:tc>
        <w:tc>
          <w:tcPr>
            <w:tcW w:w="1360" w:type="dxa"/>
            <w:noWrap w:val="0"/>
            <w:vAlign w:val="bottom"/>
          </w:tcPr>
          <w:p>
            <w:pPr>
              <w:pStyle w:val="6"/>
              <w:widowControl/>
              <w:wordWrap w:val="0"/>
              <w:jc w:val="right"/>
              <w:rPr>
                <w:rFonts w:hint="eastAsia" w:ascii="宋体" w:hAnsi="宋体" w:cs="宋体"/>
                <w:color w:val="000000"/>
                <w:sz w:val="20"/>
                <w:szCs w:val="20"/>
              </w:rPr>
            </w:pPr>
            <w:r>
              <w:rPr>
                <w:rFonts w:hint="eastAsia" w:ascii="宋体" w:hAnsi="宋体" w:cs="宋体"/>
                <w:color w:val="000000"/>
                <w:sz w:val="20"/>
                <w:szCs w:val="20"/>
              </w:rPr>
              <w:t> </w:t>
            </w:r>
          </w:p>
        </w:tc>
        <w:tc>
          <w:tcPr>
            <w:tcW w:w="2083" w:type="dxa"/>
            <w:noWrap w:val="0"/>
            <w:vAlign w:val="top"/>
          </w:tcPr>
          <w:p>
            <w:pPr>
              <w:pStyle w:val="6"/>
              <w:widowControl/>
              <w:ind w:right="97" w:firstLine="500"/>
              <w:rPr>
                <w:rFonts w:hint="eastAsia" w:ascii="宋体" w:hAnsi="宋体" w:cs="宋体"/>
                <w:color w:val="000000"/>
                <w:sz w:val="20"/>
                <w:szCs w:val="20"/>
              </w:rPr>
            </w:pPr>
            <w:r>
              <w:rPr>
                <w:rFonts w:hint="eastAsia" w:ascii="宋体" w:hAnsi="宋体" w:cs="宋体"/>
                <w:color w:val="000000"/>
                <w:sz w:val="20"/>
                <w:szCs w:val="20"/>
              </w:rPr>
              <w:t>公开02表</w:t>
            </w:r>
          </w:p>
        </w:tc>
      </w:tr>
      <w:tr>
        <w:tblPrEx>
          <w:tblCellMar>
            <w:top w:w="15" w:type="dxa"/>
            <w:left w:w="108" w:type="dxa"/>
            <w:bottom w:w="15" w:type="dxa"/>
            <w:right w:w="108" w:type="dxa"/>
          </w:tblCellMar>
        </w:tblPrEx>
        <w:trPr>
          <w:trHeight w:val="300" w:hRule="atLeast"/>
          <w:jc w:val="center"/>
        </w:trPr>
        <w:tc>
          <w:tcPr>
            <w:tcW w:w="2519" w:type="dxa"/>
            <w:noWrap w:val="0"/>
            <w:vAlign w:val="bottom"/>
          </w:tcPr>
          <w:p>
            <w:pPr>
              <w:pStyle w:val="6"/>
              <w:widowControl/>
              <w:jc w:val="left"/>
              <w:rPr>
                <w:rFonts w:ascii="Arial" w:hAnsi="Arial" w:cs="Arial"/>
                <w:color w:val="000000"/>
                <w:sz w:val="20"/>
                <w:szCs w:val="20"/>
              </w:rPr>
            </w:pPr>
            <w:r>
              <w:rPr>
                <w:rFonts w:hint="eastAsia" w:ascii="宋体" w:hAnsi="宋体" w:cs="宋体"/>
                <w:color w:val="000000"/>
                <w:sz w:val="20"/>
                <w:szCs w:val="20"/>
                <w:lang w:eastAsia="zh-CN"/>
              </w:rPr>
              <w:t>部门</w:t>
            </w:r>
            <w:r>
              <w:rPr>
                <w:rFonts w:hint="eastAsia" w:ascii="宋体" w:hAnsi="宋体" w:cs="宋体"/>
                <w:color w:val="000000"/>
                <w:sz w:val="20"/>
                <w:szCs w:val="20"/>
              </w:rPr>
              <w:t>：</w:t>
            </w:r>
          </w:p>
        </w:tc>
        <w:tc>
          <w:tcPr>
            <w:tcW w:w="1058" w:type="dxa"/>
            <w:noWrap w:val="0"/>
            <w:vAlign w:val="bottom"/>
          </w:tcPr>
          <w:p>
            <w:pPr>
              <w:pStyle w:val="6"/>
              <w:widowControl/>
              <w:jc w:val="left"/>
              <w:rPr>
                <w:rFonts w:ascii="Arial" w:hAnsi="Arial" w:cs="Arial"/>
                <w:color w:val="000000"/>
                <w:sz w:val="20"/>
                <w:szCs w:val="20"/>
              </w:rPr>
            </w:pPr>
          </w:p>
        </w:tc>
        <w:tc>
          <w:tcPr>
            <w:tcW w:w="1125" w:type="dxa"/>
            <w:noWrap w:val="0"/>
            <w:vAlign w:val="bottom"/>
          </w:tcPr>
          <w:p>
            <w:pPr>
              <w:pStyle w:val="6"/>
              <w:widowControl/>
              <w:jc w:val="left"/>
              <w:rPr>
                <w:rFonts w:ascii="Arial" w:hAnsi="Arial" w:cs="Arial"/>
                <w:color w:val="000000"/>
                <w:sz w:val="20"/>
                <w:szCs w:val="20"/>
              </w:rPr>
            </w:pPr>
          </w:p>
        </w:tc>
        <w:tc>
          <w:tcPr>
            <w:tcW w:w="634" w:type="dxa"/>
            <w:noWrap w:val="0"/>
            <w:vAlign w:val="bottom"/>
          </w:tcPr>
          <w:p>
            <w:pPr>
              <w:pStyle w:val="6"/>
              <w:widowControl/>
              <w:jc w:val="center"/>
              <w:rPr>
                <w:rFonts w:hint="eastAsia" w:ascii="宋体" w:hAnsi="宋体" w:cs="宋体"/>
                <w:color w:val="000000"/>
                <w:sz w:val="20"/>
                <w:szCs w:val="20"/>
              </w:rPr>
            </w:pPr>
          </w:p>
        </w:tc>
        <w:tc>
          <w:tcPr>
            <w:tcW w:w="939" w:type="dxa"/>
            <w:noWrap w:val="0"/>
            <w:vAlign w:val="bottom"/>
          </w:tcPr>
          <w:p>
            <w:pPr>
              <w:pStyle w:val="6"/>
              <w:widowControl/>
              <w:jc w:val="left"/>
              <w:rPr>
                <w:rFonts w:ascii="Arial" w:hAnsi="Arial" w:cs="Arial"/>
                <w:color w:val="000000"/>
                <w:sz w:val="20"/>
                <w:szCs w:val="20"/>
              </w:rPr>
            </w:pPr>
          </w:p>
        </w:tc>
        <w:tc>
          <w:tcPr>
            <w:tcW w:w="1360" w:type="dxa"/>
            <w:noWrap w:val="0"/>
            <w:vAlign w:val="bottom"/>
          </w:tcPr>
          <w:p>
            <w:pPr>
              <w:pStyle w:val="6"/>
              <w:widowControl/>
              <w:ind w:right="60"/>
              <w:jc w:val="right"/>
              <w:rPr>
                <w:rFonts w:hint="eastAsia" w:ascii="宋体" w:hAnsi="宋体" w:cs="宋体"/>
                <w:color w:val="000000"/>
                <w:sz w:val="20"/>
                <w:szCs w:val="20"/>
              </w:rPr>
            </w:pPr>
          </w:p>
        </w:tc>
        <w:tc>
          <w:tcPr>
            <w:tcW w:w="2083" w:type="dxa"/>
            <w:noWrap w:val="0"/>
            <w:vAlign w:val="top"/>
          </w:tcPr>
          <w:p>
            <w:pPr>
              <w:pStyle w:val="6"/>
              <w:widowControl/>
              <w:ind w:right="448"/>
              <w:rPr>
                <w:rFonts w:hint="eastAsia" w:ascii="宋体" w:hAnsi="宋体" w:cs="宋体"/>
                <w:color w:val="000000"/>
                <w:sz w:val="20"/>
                <w:szCs w:val="20"/>
              </w:rPr>
            </w:pPr>
            <w:r>
              <w:rPr>
                <w:rFonts w:hint="eastAsia" w:ascii="宋体" w:hAnsi="宋体" w:cs="宋体"/>
                <w:color w:val="000000"/>
                <w:sz w:val="20"/>
                <w:szCs w:val="20"/>
              </w:rPr>
              <w:t>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bl>
    <w:tbl>
      <w:tblPr>
        <w:tblStyle w:val="4"/>
        <w:tblpPr w:leftFromText="180" w:rightFromText="180" w:vertAnchor="text" w:horzAnchor="page" w:tblpX="800" w:tblpY="667"/>
        <w:tblOverlap w:val="never"/>
        <w:tblW w:w="46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3"/>
        <w:gridCol w:w="343"/>
        <w:gridCol w:w="344"/>
        <w:gridCol w:w="2729"/>
        <w:gridCol w:w="770"/>
        <w:gridCol w:w="770"/>
        <w:gridCol w:w="487"/>
        <w:gridCol w:w="709"/>
        <w:gridCol w:w="487"/>
        <w:gridCol w:w="487"/>
        <w:gridCol w:w="487"/>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vMerge w:val="restart"/>
            <w:tcBorders>
              <w:top w:val="single" w:color="auto" w:sz="4" w:space="0"/>
              <w:left w:val="single" w:color="auto"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64" w:type="pct"/>
            <w:vMerge w:val="restart"/>
            <w:tcBorders>
              <w:top w:val="single" w:color="auto"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1" w:type="pct"/>
            <w:vMerge w:val="restart"/>
            <w:tcBorders>
              <w:top w:val="single" w:color="auto"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41" w:type="pct"/>
            <w:vMerge w:val="restart"/>
            <w:tcBorders>
              <w:top w:val="single" w:color="auto"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79" w:type="pct"/>
            <w:vMerge w:val="restart"/>
            <w:tcBorders>
              <w:top w:val="single" w:color="auto"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85" w:type="pct"/>
            <w:gridSpan w:val="2"/>
            <w:tcBorders>
              <w:top w:val="single" w:color="auto"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79" w:type="pct"/>
            <w:vMerge w:val="restart"/>
            <w:tcBorders>
              <w:top w:val="single" w:color="auto"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79" w:type="pct"/>
            <w:vMerge w:val="restart"/>
            <w:tcBorders>
              <w:top w:val="single" w:color="auto"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41" w:type="pct"/>
            <w:vMerge w:val="restart"/>
            <w:tcBorders>
              <w:top w:val="single" w:color="auto" w:sz="4" w:space="0"/>
              <w:left w:val="single" w:color="000000" w:sz="4" w:space="0"/>
              <w:bottom w:val="single" w:color="000000"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vMerge w:val="continue"/>
            <w:tcBorders>
              <w:top w:val="single" w:color="000000" w:sz="4" w:space="0"/>
              <w:left w:val="single" w:color="auto"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其中：教育收费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vMerge w:val="continue"/>
            <w:tcBorders>
              <w:top w:val="single" w:color="000000" w:sz="4" w:space="0"/>
              <w:left w:val="single" w:color="auto"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vMerge w:val="continue"/>
            <w:tcBorders>
              <w:top w:val="single" w:color="000000" w:sz="4" w:space="0"/>
              <w:left w:val="single" w:color="auto"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6" w:type="pct"/>
            <w:vMerge w:val="restart"/>
            <w:tcBorders>
              <w:top w:val="single" w:color="000000" w:sz="4" w:space="0"/>
              <w:left w:val="single" w:color="auto"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56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1" w:type="pct"/>
            <w:tcBorders>
              <w:top w:val="single" w:color="000000" w:sz="4" w:space="0"/>
              <w:left w:val="single" w:color="000000" w:sz="4" w:space="0"/>
              <w:bottom w:val="single" w:color="000000"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6" w:type="pct"/>
            <w:vMerge w:val="continue"/>
            <w:tcBorders>
              <w:top w:val="single" w:color="000000" w:sz="4" w:space="0"/>
              <w:left w:val="single" w:color="auto"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56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6,236.68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3,870.61</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564"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4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44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auto"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56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4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831.95</w:t>
            </w:r>
          </w:p>
        </w:tc>
        <w:tc>
          <w:tcPr>
            <w:tcW w:w="44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831.95</w:t>
            </w:r>
          </w:p>
        </w:tc>
        <w:tc>
          <w:tcPr>
            <w:tcW w:w="27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auto"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2010508</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2013102</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其他退役安置支出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其他社会福利支出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土地开发支出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2120816</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295.66</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295.66</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114.26</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114.26</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117.83</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117.83</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2230105</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国有企业退休人员社会化管理补助支出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pct"/>
            <w:gridSpan w:val="3"/>
            <w:tcBorders>
              <w:top w:val="single" w:color="000000" w:sz="4" w:space="0"/>
              <w:left w:val="single" w:color="auto"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564"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4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2,366.07</w:t>
            </w:r>
          </w:p>
        </w:tc>
        <w:tc>
          <w:tcPr>
            <w:tcW w:w="441"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5"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9"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 w:type="pct"/>
            <w:tcBorders>
              <w:top w:val="single" w:color="000000" w:sz="4" w:space="0"/>
              <w:left w:val="single" w:color="000000"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2,366.07</w:t>
            </w:r>
          </w:p>
        </w:tc>
      </w:tr>
    </w:tbl>
    <w:p>
      <w:pPr>
        <w:pStyle w:val="6"/>
        <w:widowControl/>
        <w:numPr>
          <w:ilvl w:val="0"/>
          <w:numId w:val="0"/>
        </w:numPr>
        <w:autoSpaceDN w:val="0"/>
        <w:adjustRightInd w:val="0"/>
        <w:snapToGrid w:val="0"/>
        <w:spacing w:line="540" w:lineRule="exact"/>
        <w:ind w:right="0" w:rightChars="0"/>
        <w:jc w:val="both"/>
        <w:rPr>
          <w:rFonts w:hint="eastAsia" w:ascii="宋体" w:hAnsi="宋体" w:cs="宋体"/>
          <w:color w:val="000000"/>
          <w:sz w:val="36"/>
          <w:szCs w:val="36"/>
          <w:lang w:val="en-US" w:eastAsia="zh-CN"/>
        </w:rPr>
      </w:pPr>
    </w:p>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三、支出决算表</w:t>
      </w:r>
    </w:p>
    <w:tbl>
      <w:tblPr>
        <w:tblStyle w:val="4"/>
        <w:tblW w:w="19593" w:type="dxa"/>
        <w:jc w:val="center"/>
        <w:tblLayout w:type="fixed"/>
        <w:tblCellMar>
          <w:top w:w="15" w:type="dxa"/>
          <w:left w:w="108" w:type="dxa"/>
          <w:bottom w:w="15" w:type="dxa"/>
          <w:right w:w="108" w:type="dxa"/>
        </w:tblCellMar>
      </w:tblPr>
      <w:tblGrid>
        <w:gridCol w:w="470"/>
        <w:gridCol w:w="168"/>
        <w:gridCol w:w="302"/>
        <w:gridCol w:w="328"/>
        <w:gridCol w:w="525"/>
        <w:gridCol w:w="185"/>
        <w:gridCol w:w="1824"/>
        <w:gridCol w:w="1231"/>
        <w:gridCol w:w="695"/>
        <w:gridCol w:w="295"/>
        <w:gridCol w:w="1140"/>
        <w:gridCol w:w="297"/>
        <w:gridCol w:w="273"/>
        <w:gridCol w:w="1459"/>
        <w:gridCol w:w="228"/>
        <w:gridCol w:w="1504"/>
        <w:gridCol w:w="1732"/>
        <w:gridCol w:w="1732"/>
        <w:gridCol w:w="1732"/>
        <w:gridCol w:w="1732"/>
        <w:gridCol w:w="1732"/>
      </w:tblGrid>
      <w:tr>
        <w:tblPrEx>
          <w:tblCellMar>
            <w:top w:w="15" w:type="dxa"/>
            <w:left w:w="108" w:type="dxa"/>
            <w:bottom w:w="15" w:type="dxa"/>
            <w:right w:w="108" w:type="dxa"/>
          </w:tblCellMar>
        </w:tblPrEx>
        <w:trPr>
          <w:gridAfter w:val="6"/>
          <w:wAfter w:w="412" w:type="dxa"/>
          <w:trHeight w:val="285" w:hRule="atLeast"/>
          <w:jc w:val="center"/>
        </w:trPr>
        <w:tc>
          <w:tcPr>
            <w:tcW w:w="638" w:type="dxa"/>
            <w:gridSpan w:val="2"/>
            <w:noWrap w:val="0"/>
            <w:vAlign w:val="bottom"/>
          </w:tcPr>
          <w:p>
            <w:pPr>
              <w:pStyle w:val="6"/>
              <w:widowControl/>
              <w:jc w:val="left"/>
              <w:rPr>
                <w:rFonts w:ascii="Arial" w:hAnsi="Arial" w:cs="Arial"/>
                <w:color w:val="000000"/>
                <w:sz w:val="20"/>
                <w:szCs w:val="20"/>
              </w:rPr>
            </w:pPr>
          </w:p>
        </w:tc>
        <w:tc>
          <w:tcPr>
            <w:tcW w:w="630" w:type="dxa"/>
            <w:gridSpan w:val="2"/>
            <w:noWrap w:val="0"/>
            <w:vAlign w:val="bottom"/>
          </w:tcPr>
          <w:p>
            <w:pPr>
              <w:pStyle w:val="6"/>
              <w:widowControl/>
              <w:jc w:val="left"/>
              <w:rPr>
                <w:rFonts w:ascii="Arial" w:hAnsi="Arial" w:cs="Arial"/>
                <w:color w:val="000000"/>
                <w:sz w:val="20"/>
                <w:szCs w:val="20"/>
              </w:rPr>
            </w:pPr>
          </w:p>
        </w:tc>
        <w:tc>
          <w:tcPr>
            <w:tcW w:w="525" w:type="dxa"/>
            <w:noWrap w:val="0"/>
            <w:vAlign w:val="bottom"/>
          </w:tcPr>
          <w:p>
            <w:pPr>
              <w:pStyle w:val="6"/>
              <w:widowControl/>
              <w:jc w:val="left"/>
              <w:rPr>
                <w:rFonts w:ascii="Arial" w:hAnsi="Arial" w:cs="Arial"/>
                <w:color w:val="000000"/>
                <w:sz w:val="20"/>
                <w:szCs w:val="20"/>
              </w:rPr>
            </w:pPr>
          </w:p>
        </w:tc>
        <w:tc>
          <w:tcPr>
            <w:tcW w:w="2009" w:type="dxa"/>
            <w:gridSpan w:val="2"/>
            <w:noWrap w:val="0"/>
            <w:vAlign w:val="bottom"/>
          </w:tcPr>
          <w:p>
            <w:pPr>
              <w:pStyle w:val="6"/>
              <w:widowControl/>
              <w:jc w:val="left"/>
              <w:rPr>
                <w:rFonts w:ascii="Arial" w:hAnsi="Arial" w:cs="Arial"/>
                <w:color w:val="000000"/>
                <w:sz w:val="20"/>
                <w:szCs w:val="20"/>
              </w:rPr>
            </w:pPr>
          </w:p>
        </w:tc>
        <w:tc>
          <w:tcPr>
            <w:tcW w:w="1231" w:type="dxa"/>
            <w:noWrap w:val="0"/>
            <w:vAlign w:val="bottom"/>
          </w:tcPr>
          <w:p>
            <w:pPr>
              <w:pStyle w:val="6"/>
              <w:widowControl/>
              <w:jc w:val="left"/>
              <w:rPr>
                <w:rFonts w:ascii="Arial" w:hAnsi="Arial" w:cs="Arial"/>
                <w:color w:val="000000"/>
                <w:sz w:val="20"/>
                <w:szCs w:val="20"/>
              </w:rPr>
            </w:pPr>
          </w:p>
        </w:tc>
        <w:tc>
          <w:tcPr>
            <w:tcW w:w="990" w:type="dxa"/>
            <w:gridSpan w:val="2"/>
            <w:noWrap w:val="0"/>
            <w:vAlign w:val="bottom"/>
          </w:tcPr>
          <w:p>
            <w:pPr>
              <w:pStyle w:val="6"/>
              <w:widowControl/>
              <w:jc w:val="left"/>
              <w:rPr>
                <w:rFonts w:ascii="Arial" w:hAnsi="Arial" w:cs="Arial"/>
                <w:color w:val="000000"/>
                <w:sz w:val="20"/>
                <w:szCs w:val="20"/>
              </w:rPr>
            </w:pPr>
          </w:p>
        </w:tc>
        <w:tc>
          <w:tcPr>
            <w:tcW w:w="1140" w:type="dxa"/>
            <w:noWrap w:val="0"/>
            <w:vAlign w:val="bottom"/>
          </w:tcPr>
          <w:p>
            <w:pPr>
              <w:pStyle w:val="6"/>
              <w:widowControl/>
              <w:jc w:val="left"/>
              <w:rPr>
                <w:rFonts w:ascii="Arial" w:hAnsi="Arial" w:cs="Arial"/>
                <w:color w:val="000000"/>
                <w:sz w:val="20"/>
                <w:szCs w:val="20"/>
              </w:rPr>
            </w:pPr>
          </w:p>
        </w:tc>
        <w:tc>
          <w:tcPr>
            <w:tcW w:w="570" w:type="dxa"/>
            <w:gridSpan w:val="2"/>
            <w:noWrap w:val="0"/>
            <w:vAlign w:val="bottom"/>
          </w:tcPr>
          <w:p>
            <w:pPr>
              <w:pStyle w:val="6"/>
              <w:widowControl/>
              <w:jc w:val="left"/>
              <w:rPr>
                <w:rFonts w:ascii="Arial" w:hAnsi="Arial" w:cs="Arial"/>
                <w:color w:val="000000"/>
                <w:sz w:val="20"/>
                <w:szCs w:val="20"/>
              </w:rPr>
            </w:pPr>
          </w:p>
        </w:tc>
        <w:tc>
          <w:tcPr>
            <w:tcW w:w="1687" w:type="dxa"/>
            <w:gridSpan w:val="2"/>
            <w:noWrap w:val="0"/>
            <w:vAlign w:val="bottom"/>
          </w:tcPr>
          <w:p>
            <w:pPr>
              <w:pStyle w:val="6"/>
              <w:widowControl/>
              <w:jc w:val="right"/>
              <w:rPr>
                <w:rFonts w:hint="eastAsia" w:ascii="宋体" w:hAnsi="宋体" w:cs="宋体"/>
                <w:color w:val="000000"/>
                <w:sz w:val="20"/>
                <w:szCs w:val="20"/>
              </w:rPr>
            </w:pPr>
            <w:r>
              <w:rPr>
                <w:rFonts w:hint="eastAsia" w:ascii="宋体" w:hAnsi="宋体" w:cs="宋体"/>
                <w:color w:val="000000"/>
                <w:sz w:val="20"/>
                <w:szCs w:val="20"/>
              </w:rPr>
              <w:t>公开03表</w:t>
            </w:r>
          </w:p>
        </w:tc>
      </w:tr>
      <w:tr>
        <w:tblPrEx>
          <w:tblCellMar>
            <w:top w:w="15" w:type="dxa"/>
            <w:left w:w="108" w:type="dxa"/>
            <w:bottom w:w="15" w:type="dxa"/>
            <w:right w:w="108" w:type="dxa"/>
          </w:tblCellMar>
        </w:tblPrEx>
        <w:trPr>
          <w:gridAfter w:val="6"/>
          <w:wAfter w:w="412" w:type="dxa"/>
          <w:trHeight w:val="300" w:hRule="atLeast"/>
          <w:jc w:val="center"/>
        </w:trPr>
        <w:tc>
          <w:tcPr>
            <w:tcW w:w="1268" w:type="dxa"/>
            <w:gridSpan w:val="4"/>
            <w:tcBorders>
              <w:bottom w:val="single" w:color="000000" w:sz="4" w:space="0"/>
            </w:tcBorders>
            <w:noWrap w:val="0"/>
            <w:vAlign w:val="bottom"/>
          </w:tcPr>
          <w:p>
            <w:pPr>
              <w:pStyle w:val="6"/>
              <w:widowControl/>
              <w:jc w:val="left"/>
              <w:rPr>
                <w:rFonts w:ascii="Arial" w:hAnsi="Arial" w:cs="Arial"/>
                <w:color w:val="000000"/>
                <w:sz w:val="20"/>
                <w:szCs w:val="20"/>
              </w:rPr>
            </w:pPr>
            <w:r>
              <w:rPr>
                <w:rFonts w:hint="eastAsia" w:ascii="宋体" w:hAnsi="宋体" w:cs="宋体"/>
                <w:color w:val="000000"/>
                <w:sz w:val="20"/>
                <w:szCs w:val="20"/>
                <w:lang w:eastAsia="zh-CN"/>
              </w:rPr>
              <w:t>部门</w:t>
            </w:r>
            <w:r>
              <w:rPr>
                <w:rFonts w:hint="eastAsia" w:ascii="宋体" w:hAnsi="宋体" w:cs="宋体"/>
                <w:color w:val="000000"/>
                <w:sz w:val="20"/>
                <w:szCs w:val="20"/>
              </w:rPr>
              <w:t>：</w:t>
            </w:r>
          </w:p>
        </w:tc>
        <w:tc>
          <w:tcPr>
            <w:tcW w:w="525" w:type="dxa"/>
            <w:tcBorders>
              <w:bottom w:val="single" w:color="000000" w:sz="4" w:space="0"/>
            </w:tcBorders>
            <w:noWrap w:val="0"/>
            <w:vAlign w:val="bottom"/>
          </w:tcPr>
          <w:p>
            <w:pPr>
              <w:pStyle w:val="6"/>
              <w:widowControl/>
              <w:jc w:val="left"/>
              <w:rPr>
                <w:rFonts w:ascii="Arial" w:hAnsi="Arial" w:cs="Arial"/>
                <w:color w:val="000000"/>
                <w:sz w:val="20"/>
                <w:szCs w:val="20"/>
              </w:rPr>
            </w:pPr>
          </w:p>
        </w:tc>
        <w:tc>
          <w:tcPr>
            <w:tcW w:w="2009" w:type="dxa"/>
            <w:gridSpan w:val="2"/>
            <w:tcBorders>
              <w:bottom w:val="single" w:color="000000" w:sz="4" w:space="0"/>
            </w:tcBorders>
            <w:noWrap w:val="0"/>
            <w:vAlign w:val="bottom"/>
          </w:tcPr>
          <w:p>
            <w:pPr>
              <w:pStyle w:val="6"/>
              <w:widowControl/>
              <w:jc w:val="left"/>
              <w:rPr>
                <w:rFonts w:ascii="Arial" w:hAnsi="Arial" w:cs="Arial"/>
                <w:color w:val="000000"/>
                <w:sz w:val="20"/>
                <w:szCs w:val="20"/>
              </w:rPr>
            </w:pPr>
          </w:p>
        </w:tc>
        <w:tc>
          <w:tcPr>
            <w:tcW w:w="1231" w:type="dxa"/>
            <w:tcBorders>
              <w:bottom w:val="single" w:color="000000" w:sz="4" w:space="0"/>
            </w:tcBorders>
            <w:noWrap w:val="0"/>
            <w:vAlign w:val="bottom"/>
          </w:tcPr>
          <w:p>
            <w:pPr>
              <w:pStyle w:val="6"/>
              <w:widowControl/>
              <w:jc w:val="left"/>
              <w:rPr>
                <w:rFonts w:ascii="Arial" w:hAnsi="Arial" w:cs="Arial"/>
                <w:color w:val="000000"/>
                <w:sz w:val="20"/>
                <w:szCs w:val="20"/>
              </w:rPr>
            </w:pPr>
          </w:p>
        </w:tc>
        <w:tc>
          <w:tcPr>
            <w:tcW w:w="990" w:type="dxa"/>
            <w:gridSpan w:val="2"/>
            <w:tcBorders>
              <w:bottom w:val="single" w:color="000000" w:sz="4" w:space="0"/>
            </w:tcBorders>
            <w:noWrap w:val="0"/>
            <w:vAlign w:val="bottom"/>
          </w:tcPr>
          <w:p>
            <w:pPr>
              <w:pStyle w:val="6"/>
              <w:widowControl/>
              <w:jc w:val="center"/>
              <w:rPr>
                <w:rFonts w:hint="eastAsia" w:ascii="宋体" w:hAnsi="宋体" w:cs="宋体"/>
                <w:color w:val="000000"/>
                <w:sz w:val="24"/>
                <w:szCs w:val="24"/>
              </w:rPr>
            </w:pPr>
          </w:p>
        </w:tc>
        <w:tc>
          <w:tcPr>
            <w:tcW w:w="1140" w:type="dxa"/>
            <w:tcBorders>
              <w:bottom w:val="single" w:color="000000" w:sz="4" w:space="0"/>
            </w:tcBorders>
            <w:noWrap w:val="0"/>
            <w:vAlign w:val="bottom"/>
          </w:tcPr>
          <w:p>
            <w:pPr>
              <w:pStyle w:val="6"/>
              <w:widowControl/>
              <w:jc w:val="left"/>
              <w:rPr>
                <w:rFonts w:ascii="Arial" w:hAnsi="Arial" w:cs="Arial"/>
                <w:color w:val="000000"/>
                <w:sz w:val="20"/>
                <w:szCs w:val="20"/>
              </w:rPr>
            </w:pPr>
          </w:p>
        </w:tc>
        <w:tc>
          <w:tcPr>
            <w:tcW w:w="570" w:type="dxa"/>
            <w:gridSpan w:val="2"/>
            <w:tcBorders>
              <w:bottom w:val="single" w:color="000000" w:sz="4" w:space="0"/>
            </w:tcBorders>
            <w:noWrap w:val="0"/>
            <w:vAlign w:val="bottom"/>
          </w:tcPr>
          <w:p>
            <w:pPr>
              <w:pStyle w:val="6"/>
              <w:widowControl/>
              <w:jc w:val="left"/>
              <w:rPr>
                <w:rFonts w:ascii="Arial" w:hAnsi="Arial" w:cs="Arial"/>
                <w:color w:val="000000"/>
                <w:sz w:val="20"/>
                <w:szCs w:val="20"/>
              </w:rPr>
            </w:pPr>
          </w:p>
        </w:tc>
        <w:tc>
          <w:tcPr>
            <w:tcW w:w="1687" w:type="dxa"/>
            <w:gridSpan w:val="2"/>
            <w:tcBorders>
              <w:bottom w:val="single" w:color="000000" w:sz="4" w:space="0"/>
            </w:tcBorders>
            <w:noWrap w:val="0"/>
            <w:vAlign w:val="bottom"/>
          </w:tcPr>
          <w:p>
            <w:pPr>
              <w:pStyle w:val="6"/>
              <w:widowControl/>
              <w:jc w:val="right"/>
              <w:rPr>
                <w:rFonts w:hint="eastAsia" w:ascii="宋体" w:hAnsi="宋体" w:cs="宋体"/>
                <w:color w:val="000000"/>
                <w:sz w:val="20"/>
                <w:szCs w:val="20"/>
              </w:rPr>
            </w:pPr>
            <w:r>
              <w:rPr>
                <w:rFonts w:hint="eastAsia" w:ascii="宋体" w:hAnsi="宋体" w:cs="宋体"/>
                <w:color w:val="000000"/>
                <w:sz w:val="20"/>
                <w:szCs w:val="20"/>
              </w:rPr>
              <w:t>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57"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2"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4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4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5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4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其中：教育收费</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5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4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57"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4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20"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265"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65"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6,236.68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3,870.61</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831.95</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831.95</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2010508</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2013102</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其他退役安置支出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其他社会福利支出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土地开发支出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2120816</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114.26</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117.83</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117.83</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2230105</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国有企业退休人员社会化管理补助支出</w:t>
            </w:r>
          </w:p>
        </w:tc>
        <w:tc>
          <w:tcPr>
            <w:tcW w:w="4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4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957" w:type="pct"/>
            <w:gridSpan w:val="3"/>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442" w:type="pct"/>
            <w:gridSpan w:val="3"/>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442" w:type="pct"/>
            <w:gridSpan w:val="2"/>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442" w:type="pct"/>
            <w:gridSpan w:val="2"/>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5" w:type="pct"/>
            <w:gridSpan w:val="6"/>
            <w:tcBorders>
              <w:top w:val="nil"/>
              <w:left w:val="nil"/>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957" w:type="pct"/>
            <w:gridSpan w:val="3"/>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42" w:type="pct"/>
            <w:gridSpan w:val="3"/>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2,366.07</w:t>
            </w:r>
          </w:p>
        </w:tc>
        <w:tc>
          <w:tcPr>
            <w:tcW w:w="442" w:type="pct"/>
            <w:gridSpan w:val="2"/>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gridSpan w:val="2"/>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42" w:type="pct"/>
            <w:tcBorders>
              <w:top w:val="nil"/>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42" w:type="pct"/>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2" w:type="pct"/>
            <w:tcBorders>
              <w:top w:val="nil"/>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2,366.07</w:t>
            </w:r>
          </w:p>
        </w:tc>
      </w:tr>
    </w:tbl>
    <w:p>
      <w:pPr>
        <w:pStyle w:val="6"/>
        <w:widowControl/>
        <w:rPr>
          <w:rFonts w:hint="eastAsia" w:ascii="黑体" w:hAnsi="宋体" w:eastAsia="黑体" w:cs="黑体"/>
          <w:color w:val="000000"/>
          <w:sz w:val="32"/>
          <w:szCs w:val="32"/>
        </w:rPr>
      </w:pPr>
    </w:p>
    <w:p>
      <w:pPr>
        <w:pStyle w:val="6"/>
        <w:widowControl/>
        <w:numPr>
          <w:ilvl w:val="0"/>
          <w:numId w:val="1"/>
        </w:numPr>
        <w:ind w:left="0" w:leftChars="0" w:firstLine="0" w:firstLineChars="0"/>
        <w:jc w:val="center"/>
        <w:rPr>
          <w:rFonts w:hint="eastAsia" w:ascii="黑体" w:hAnsi="宋体" w:eastAsia="黑体" w:cs="黑体"/>
          <w:color w:val="000000"/>
          <w:sz w:val="32"/>
          <w:szCs w:val="32"/>
        </w:rPr>
      </w:pPr>
      <w:r>
        <w:rPr>
          <w:rFonts w:hint="eastAsia" w:ascii="黑体" w:hAnsi="宋体" w:eastAsia="黑体" w:cs="黑体"/>
          <w:color w:val="000000"/>
          <w:sz w:val="32"/>
          <w:szCs w:val="32"/>
        </w:rPr>
        <w:t>财政拨款收入支出决算总表</w:t>
      </w:r>
    </w:p>
    <w:p>
      <w:pPr>
        <w:pStyle w:val="6"/>
        <w:widowControl/>
        <w:numPr>
          <w:ilvl w:val="0"/>
          <w:numId w:val="0"/>
        </w:numPr>
        <w:spacing w:before="0" w:beforeAutospacing="0" w:after="0" w:afterAutospacing="0"/>
        <w:ind w:right="0" w:rightChars="0"/>
        <w:jc w:val="center"/>
        <w:rPr>
          <w:rFonts w:hint="eastAsia" w:ascii="黑体" w:hAnsi="宋体" w:eastAsia="黑体" w:cs="黑体"/>
          <w:color w:val="000000"/>
          <w:sz w:val="32"/>
          <w:szCs w:val="32"/>
        </w:rPr>
      </w:pPr>
    </w:p>
    <w:p>
      <w:pPr>
        <w:pStyle w:val="6"/>
        <w:widowControl/>
        <w:numPr>
          <w:ilvl w:val="0"/>
          <w:numId w:val="0"/>
        </w:numPr>
        <w:spacing w:before="0" w:beforeAutospacing="0" w:after="0" w:afterAutospacing="0"/>
        <w:ind w:right="0" w:rightChars="0"/>
        <w:jc w:val="center"/>
        <w:rPr>
          <w:rFonts w:hint="eastAsia" w:ascii="黑体" w:hAnsi="宋体" w:eastAsia="黑体" w:cs="黑体"/>
          <w:color w:val="000000"/>
          <w:sz w:val="32"/>
          <w:szCs w:val="32"/>
        </w:rPr>
      </w:pPr>
    </w:p>
    <w:tbl>
      <w:tblPr>
        <w:tblStyle w:val="4"/>
        <w:tblW w:w="16503" w:type="dxa"/>
        <w:jc w:val="center"/>
        <w:tblLayout w:type="fixed"/>
        <w:tblCellMar>
          <w:top w:w="15" w:type="dxa"/>
          <w:left w:w="108" w:type="dxa"/>
          <w:bottom w:w="15" w:type="dxa"/>
          <w:right w:w="108" w:type="dxa"/>
        </w:tblCellMar>
      </w:tblPr>
      <w:tblGrid>
        <w:gridCol w:w="2454"/>
        <w:gridCol w:w="859"/>
        <w:gridCol w:w="458"/>
        <w:gridCol w:w="106"/>
        <w:gridCol w:w="1463"/>
        <w:gridCol w:w="190"/>
        <w:gridCol w:w="5"/>
        <w:gridCol w:w="3308"/>
        <w:gridCol w:w="567"/>
        <w:gridCol w:w="385"/>
        <w:gridCol w:w="11"/>
        <w:gridCol w:w="1653"/>
        <w:gridCol w:w="1653"/>
        <w:gridCol w:w="3373"/>
        <w:gridCol w:w="14"/>
      </w:tblGrid>
      <w:tr>
        <w:tblPrEx>
          <w:tblCellMar>
            <w:top w:w="15" w:type="dxa"/>
            <w:left w:w="108" w:type="dxa"/>
            <w:bottom w:w="15" w:type="dxa"/>
            <w:right w:w="108" w:type="dxa"/>
          </w:tblCellMar>
        </w:tblPrEx>
        <w:trPr>
          <w:gridAfter w:val="5"/>
          <w:wAfter w:w="37" w:type="dxa"/>
          <w:trHeight w:val="285" w:hRule="atLeast"/>
          <w:jc w:val="center"/>
        </w:trPr>
        <w:tc>
          <w:tcPr>
            <w:tcW w:w="2454" w:type="dxa"/>
            <w:noWrap w:val="0"/>
            <w:vAlign w:val="bottom"/>
          </w:tcPr>
          <w:p>
            <w:pPr>
              <w:pStyle w:val="6"/>
              <w:widowControl/>
              <w:jc w:val="left"/>
              <w:rPr>
                <w:rFonts w:ascii="Arial" w:hAnsi="Arial" w:cs="Arial"/>
                <w:color w:val="000000"/>
                <w:sz w:val="20"/>
                <w:szCs w:val="20"/>
              </w:rPr>
            </w:pPr>
          </w:p>
        </w:tc>
        <w:tc>
          <w:tcPr>
            <w:tcW w:w="1317" w:type="dxa"/>
            <w:gridSpan w:val="2"/>
            <w:noWrap w:val="0"/>
            <w:vAlign w:val="bottom"/>
          </w:tcPr>
          <w:p>
            <w:pPr>
              <w:pStyle w:val="6"/>
              <w:widowControl/>
              <w:jc w:val="left"/>
              <w:rPr>
                <w:rFonts w:ascii="Arial" w:hAnsi="Arial" w:cs="Arial"/>
                <w:color w:val="000000"/>
                <w:sz w:val="20"/>
                <w:szCs w:val="20"/>
              </w:rPr>
            </w:pPr>
          </w:p>
        </w:tc>
        <w:tc>
          <w:tcPr>
            <w:tcW w:w="1569" w:type="dxa"/>
            <w:gridSpan w:val="2"/>
            <w:noWrap w:val="0"/>
            <w:vAlign w:val="bottom"/>
          </w:tcPr>
          <w:p>
            <w:pPr>
              <w:pStyle w:val="6"/>
              <w:widowControl/>
              <w:jc w:val="left"/>
              <w:rPr>
                <w:rFonts w:ascii="Arial" w:hAnsi="Arial" w:cs="Arial"/>
                <w:color w:val="000000"/>
                <w:sz w:val="20"/>
                <w:szCs w:val="20"/>
              </w:rPr>
            </w:pPr>
          </w:p>
        </w:tc>
        <w:tc>
          <w:tcPr>
            <w:tcW w:w="4455" w:type="dxa"/>
            <w:gridSpan w:val="5"/>
            <w:noWrap w:val="0"/>
            <w:vAlign w:val="bottom"/>
          </w:tcPr>
          <w:p>
            <w:pPr>
              <w:pStyle w:val="6"/>
              <w:widowControl/>
              <w:jc w:val="right"/>
              <w:rPr>
                <w:rFonts w:hint="eastAsia" w:ascii="宋体" w:hAnsi="宋体" w:cs="宋体"/>
                <w:color w:val="000000"/>
                <w:sz w:val="20"/>
                <w:szCs w:val="20"/>
              </w:rPr>
            </w:pPr>
            <w:r>
              <w:rPr>
                <w:rFonts w:hint="eastAsia" w:ascii="宋体" w:hAnsi="宋体" w:cs="宋体"/>
                <w:color w:val="000000"/>
                <w:sz w:val="20"/>
                <w:szCs w:val="20"/>
              </w:rPr>
              <w:t>公开04表</w:t>
            </w:r>
          </w:p>
        </w:tc>
      </w:tr>
      <w:tr>
        <w:tblPrEx>
          <w:tblCellMar>
            <w:top w:w="15" w:type="dxa"/>
            <w:left w:w="108" w:type="dxa"/>
            <w:bottom w:w="15" w:type="dxa"/>
            <w:right w:w="108" w:type="dxa"/>
          </w:tblCellMar>
        </w:tblPrEx>
        <w:trPr>
          <w:gridAfter w:val="5"/>
          <w:wAfter w:w="37" w:type="dxa"/>
          <w:trHeight w:val="270" w:hRule="atLeast"/>
          <w:jc w:val="center"/>
        </w:trPr>
        <w:tc>
          <w:tcPr>
            <w:tcW w:w="2454" w:type="dxa"/>
            <w:tcBorders>
              <w:bottom w:val="single" w:color="000000" w:sz="4" w:space="0"/>
            </w:tcBorders>
            <w:noWrap w:val="0"/>
            <w:vAlign w:val="bottom"/>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lang w:eastAsia="zh-CN"/>
              </w:rPr>
              <w:t>部门</w:t>
            </w:r>
            <w:r>
              <w:rPr>
                <w:rFonts w:hint="eastAsia" w:ascii="宋体" w:hAnsi="宋体" w:cs="宋体"/>
                <w:color w:val="000000"/>
                <w:sz w:val="20"/>
                <w:szCs w:val="20"/>
              </w:rPr>
              <w:t>：</w:t>
            </w:r>
          </w:p>
        </w:tc>
        <w:tc>
          <w:tcPr>
            <w:tcW w:w="1317" w:type="dxa"/>
            <w:gridSpan w:val="2"/>
            <w:tcBorders>
              <w:bottom w:val="single" w:color="000000" w:sz="4" w:space="0"/>
            </w:tcBorders>
            <w:noWrap w:val="0"/>
            <w:vAlign w:val="bottom"/>
          </w:tcPr>
          <w:p>
            <w:pPr>
              <w:pStyle w:val="6"/>
              <w:widowControl/>
              <w:jc w:val="center"/>
              <w:rPr>
                <w:rFonts w:hint="eastAsia" w:ascii="宋体" w:hAnsi="宋体" w:cs="宋体"/>
                <w:color w:val="000000"/>
                <w:sz w:val="20"/>
                <w:szCs w:val="20"/>
              </w:rPr>
            </w:pPr>
          </w:p>
        </w:tc>
        <w:tc>
          <w:tcPr>
            <w:tcW w:w="1569" w:type="dxa"/>
            <w:gridSpan w:val="2"/>
            <w:tcBorders>
              <w:bottom w:val="single" w:color="000000" w:sz="4" w:space="0"/>
            </w:tcBorders>
            <w:noWrap w:val="0"/>
            <w:vAlign w:val="bottom"/>
          </w:tcPr>
          <w:p>
            <w:pPr>
              <w:pStyle w:val="6"/>
              <w:widowControl/>
              <w:jc w:val="left"/>
              <w:rPr>
                <w:rFonts w:ascii="Arial" w:hAnsi="Arial" w:cs="Arial"/>
                <w:color w:val="000000"/>
                <w:sz w:val="20"/>
                <w:szCs w:val="20"/>
              </w:rPr>
            </w:pPr>
          </w:p>
        </w:tc>
        <w:tc>
          <w:tcPr>
            <w:tcW w:w="4455" w:type="dxa"/>
            <w:gridSpan w:val="5"/>
            <w:tcBorders>
              <w:bottom w:val="single" w:color="000000" w:sz="4" w:space="0"/>
            </w:tcBorders>
            <w:noWrap w:val="0"/>
            <w:vAlign w:val="bottom"/>
          </w:tcPr>
          <w:p>
            <w:pPr>
              <w:pStyle w:val="6"/>
              <w:widowControl/>
              <w:jc w:val="right"/>
              <w:rPr>
                <w:rFonts w:hint="eastAsia" w:ascii="宋体" w:hAnsi="宋体" w:cs="宋体"/>
                <w:color w:val="000000"/>
                <w:sz w:val="20"/>
                <w:szCs w:val="20"/>
              </w:rPr>
            </w:pPr>
            <w:r>
              <w:rPr>
                <w:rFonts w:hint="eastAsia" w:ascii="宋体" w:hAnsi="宋体" w:cs="宋体"/>
                <w:color w:val="000000"/>
                <w:sz w:val="20"/>
                <w:szCs w:val="20"/>
              </w:rPr>
              <w:t>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677" w:type="pct"/>
            <w:gridSpan w:val="7"/>
            <w:tcBorders>
              <w:top w:val="single" w:color="auto"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322" w:type="pct"/>
            <w:gridSpan w:val="8"/>
            <w:tcBorders>
              <w:top w:val="single" w:color="auto"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85" w:hRule="atLeast"/>
          <w:jc w:val="center"/>
        </w:trPr>
        <w:tc>
          <w:tcPr>
            <w:tcW w:w="1004" w:type="pct"/>
            <w:gridSpan w:val="2"/>
            <w:vMerge w:val="restart"/>
            <w:tcBorders>
              <w:top w:val="single" w:color="D4D4D4"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01"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04"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0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0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022" w:type="pct"/>
            <w:vMerge w:val="restart"/>
            <w:tcBorders>
              <w:top w:val="single" w:color="D4D4D4"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00" w:hRule="atLeast"/>
          <w:jc w:val="center"/>
        </w:trPr>
        <w:tc>
          <w:tcPr>
            <w:tcW w:w="1004" w:type="pct"/>
            <w:gridSpan w:val="2"/>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1"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01"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4"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0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0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22" w:type="pct"/>
            <w:vMerge w:val="continue"/>
            <w:tcBorders>
              <w:top w:val="single" w:color="D4D4D4" w:sz="4" w:space="0"/>
              <w:left w:val="single" w:color="D4D4D4" w:sz="4" w:space="0"/>
              <w:bottom w:val="single" w:color="D4D4D4"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2" w:type="pct"/>
            <w:tcBorders>
              <w:top w:val="single" w:color="D4D4D4"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3,671.35</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938.89</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938.89</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193.25</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221.88</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221.88</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106.69</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103.19</w:t>
            </w: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2,228.40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2,228.40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3,870.61</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3,870.61</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3,671.35</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193.25</w:t>
            </w: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01"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0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5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22"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jc w:val="center"/>
        </w:trPr>
        <w:tc>
          <w:tcPr>
            <w:tcW w:w="1004" w:type="pct"/>
            <w:gridSpan w:val="2"/>
            <w:tcBorders>
              <w:top w:val="single" w:color="D4D4D4" w:sz="4" w:space="0"/>
              <w:left w:val="single" w:color="auto" w:sz="4" w:space="0"/>
              <w:bottom w:val="single" w:color="auto"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gridSpan w:val="2"/>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01"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4,161.61</w:t>
            </w:r>
          </w:p>
        </w:tc>
        <w:tc>
          <w:tcPr>
            <w:tcW w:w="1004" w:type="pct"/>
            <w:gridSpan w:val="2"/>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2" w:type="pct"/>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4,161.61</w:t>
            </w:r>
          </w:p>
        </w:tc>
        <w:tc>
          <w:tcPr>
            <w:tcW w:w="501"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3,962.35</w:t>
            </w:r>
          </w:p>
        </w:tc>
        <w:tc>
          <w:tcPr>
            <w:tcW w:w="501"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193.25</w:t>
            </w:r>
          </w:p>
        </w:tc>
        <w:tc>
          <w:tcPr>
            <w:tcW w:w="1022" w:type="pct"/>
            <w:tcBorders>
              <w:top w:val="single" w:color="D4D4D4" w:sz="4" w:space="0"/>
              <w:left w:val="single" w:color="D4D4D4"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bl>
    <w:p>
      <w:pPr>
        <w:pStyle w:val="6"/>
        <w:widowControl/>
        <w:ind w:firstLine="640"/>
        <w:jc w:val="center"/>
        <w:rPr>
          <w:rFonts w:hint="eastAsia" w:ascii="黑体" w:hAnsi="宋体" w:eastAsia="黑体" w:cs="黑体"/>
          <w:color w:val="000000"/>
          <w:sz w:val="32"/>
          <w:szCs w:val="32"/>
        </w:rPr>
      </w:pPr>
      <w:r>
        <w:rPr>
          <w:rFonts w:hint="eastAsia" w:ascii="黑体" w:hAnsi="宋体" w:eastAsia="黑体" w:cs="黑体"/>
          <w:color w:val="000000"/>
          <w:sz w:val="32"/>
          <w:szCs w:val="32"/>
        </w:rPr>
        <w:t>五、一般公共预算财政拨款支出决算表</w:t>
      </w:r>
    </w:p>
    <w:tbl>
      <w:tblPr>
        <w:tblStyle w:val="4"/>
        <w:tblW w:w="9273" w:type="dxa"/>
        <w:jc w:val="center"/>
        <w:tblLayout w:type="fixed"/>
        <w:tblCellMar>
          <w:top w:w="15" w:type="dxa"/>
          <w:left w:w="108" w:type="dxa"/>
          <w:bottom w:w="15" w:type="dxa"/>
          <w:right w:w="108" w:type="dxa"/>
        </w:tblCellMar>
      </w:tblPr>
      <w:tblGrid>
        <w:gridCol w:w="93"/>
        <w:gridCol w:w="330"/>
        <w:gridCol w:w="330"/>
        <w:gridCol w:w="330"/>
        <w:gridCol w:w="3150"/>
        <w:gridCol w:w="1680"/>
        <w:gridCol w:w="1680"/>
        <w:gridCol w:w="1186"/>
        <w:gridCol w:w="494"/>
      </w:tblGrid>
      <w:tr>
        <w:tblPrEx>
          <w:tblCellMar>
            <w:top w:w="15" w:type="dxa"/>
            <w:left w:w="108" w:type="dxa"/>
            <w:bottom w:w="15" w:type="dxa"/>
            <w:right w:w="108" w:type="dxa"/>
          </w:tblCellMar>
        </w:tblPrEx>
        <w:trPr>
          <w:gridAfter w:val="1"/>
          <w:wAfter w:w="494" w:type="dxa"/>
          <w:trHeight w:val="360" w:hRule="atLeast"/>
          <w:jc w:val="center"/>
        </w:trPr>
        <w:tc>
          <w:tcPr>
            <w:tcW w:w="8779" w:type="dxa"/>
            <w:gridSpan w:val="8"/>
            <w:noWrap w:val="0"/>
            <w:vAlign w:val="bottom"/>
          </w:tcPr>
          <w:p>
            <w:pPr>
              <w:pStyle w:val="6"/>
              <w:widowControl/>
              <w:ind w:firstLine="7276"/>
              <w:jc w:val="left"/>
              <w:rPr>
                <w:rFonts w:ascii="Arial" w:hAnsi="Arial" w:cs="Arial"/>
                <w:color w:val="000000"/>
                <w:sz w:val="20"/>
                <w:szCs w:val="20"/>
              </w:rPr>
            </w:pPr>
            <w:r>
              <w:rPr>
                <w:rFonts w:hint="eastAsia" w:ascii="宋体" w:hAnsi="宋体" w:cs="宋体"/>
                <w:color w:val="000000"/>
                <w:sz w:val="20"/>
                <w:szCs w:val="20"/>
              </w:rPr>
              <w:t>公开05表</w:t>
            </w:r>
          </w:p>
        </w:tc>
      </w:tr>
      <w:tr>
        <w:tblPrEx>
          <w:tblCellMar>
            <w:top w:w="15" w:type="dxa"/>
            <w:left w:w="108" w:type="dxa"/>
            <w:bottom w:w="15" w:type="dxa"/>
            <w:right w:w="108" w:type="dxa"/>
          </w:tblCellMar>
        </w:tblPrEx>
        <w:trPr>
          <w:gridAfter w:val="1"/>
          <w:wAfter w:w="494" w:type="dxa"/>
          <w:trHeight w:val="450" w:hRule="atLeast"/>
          <w:jc w:val="center"/>
        </w:trPr>
        <w:tc>
          <w:tcPr>
            <w:tcW w:w="8779" w:type="dxa"/>
            <w:gridSpan w:val="8"/>
            <w:tcBorders>
              <w:bottom w:val="single" w:color="000000" w:sz="4" w:space="0"/>
            </w:tcBorders>
            <w:noWrap w:val="0"/>
            <w:vAlign w:val="center"/>
          </w:tcPr>
          <w:p>
            <w:pPr>
              <w:pStyle w:val="6"/>
              <w:widowControl/>
              <w:jc w:val="left"/>
              <w:rPr>
                <w:rFonts w:ascii="Arial" w:hAnsi="Arial" w:cs="Arial"/>
                <w:color w:val="000000"/>
                <w:sz w:val="20"/>
                <w:szCs w:val="20"/>
              </w:rPr>
            </w:pPr>
            <w:r>
              <w:rPr>
                <w:rFonts w:hint="eastAsia" w:ascii="宋体" w:hAnsi="宋体" w:cs="宋体"/>
                <w:color w:val="000000"/>
                <w:sz w:val="20"/>
                <w:szCs w:val="20"/>
                <w:lang w:eastAsia="zh-CN"/>
              </w:rPr>
              <w:t>部门</w:t>
            </w:r>
            <w:r>
              <w:rPr>
                <w:rFonts w:hint="eastAsia" w:ascii="宋体" w:hAnsi="宋体" w:cs="宋体"/>
                <w:color w:val="000000"/>
                <w:sz w:val="20"/>
                <w:szCs w:val="20"/>
              </w:rPr>
              <w:t>：                                                               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vMerge w:val="restart"/>
            <w:tcBorders>
              <w:top w:val="single" w:color="auto"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50" w:type="dxa"/>
            <w:vMerge w:val="restart"/>
            <w:tcBorders>
              <w:top w:val="single" w:color="auto"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040" w:type="dxa"/>
            <w:gridSpan w:val="4"/>
            <w:tcBorders>
              <w:top w:val="single" w:color="auto"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gridSpan w:val="2"/>
            <w:vMerge w:val="restart"/>
            <w:tcBorders>
              <w:top w:val="single" w:color="D4D4D4"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70" w:hRule="atLeast"/>
          <w:jc w:val="center"/>
        </w:trPr>
        <w:tc>
          <w:tcPr>
            <w:tcW w:w="990" w:type="dxa"/>
            <w:gridSpan w:val="3"/>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D4D4D4" w:sz="4" w:space="0"/>
              <w:left w:val="single" w:color="D4D4D4" w:sz="4" w:space="0"/>
              <w:bottom w:val="single" w:color="D4D4D4"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00" w:hRule="atLeast"/>
          <w:jc w:val="center"/>
        </w:trPr>
        <w:tc>
          <w:tcPr>
            <w:tcW w:w="990" w:type="dxa"/>
            <w:gridSpan w:val="3"/>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D4D4D4" w:sz="4" w:space="0"/>
              <w:left w:val="single" w:color="D4D4D4" w:sz="4" w:space="0"/>
              <w:bottom w:val="single" w:color="D4D4D4"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330" w:type="dxa"/>
            <w:vMerge w:val="restart"/>
            <w:tcBorders>
              <w:top w:val="single" w:color="D4D4D4"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330" w:type="dxa"/>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5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3,671.35</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1,460.16</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3150" w:type="dxa"/>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0" w:type="dxa"/>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1680" w:type="dxa"/>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1680" w:type="dxa"/>
            <w:gridSpan w:val="2"/>
            <w:tcBorders>
              <w:top w:val="single" w:color="D4D4D4" w:sz="4" w:space="0"/>
              <w:left w:val="single" w:color="D4D4D4"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auto"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150" w:type="dxa"/>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0" w:type="dxa"/>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831.95</w:t>
            </w:r>
          </w:p>
        </w:tc>
        <w:tc>
          <w:tcPr>
            <w:tcW w:w="1680" w:type="dxa"/>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497.82</w:t>
            </w:r>
          </w:p>
        </w:tc>
        <w:tc>
          <w:tcPr>
            <w:tcW w:w="1680" w:type="dxa"/>
            <w:gridSpan w:val="2"/>
            <w:tcBorders>
              <w:top w:val="single" w:color="auto"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50.08</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2010508</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2013102</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2059999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伤残抚恤</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其他退役安置支出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其他社会福利支出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77.45</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114.26</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42.73</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117.83</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315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168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291.00</w:t>
            </w:r>
          </w:p>
        </w:tc>
        <w:tc>
          <w:tcPr>
            <w:tcW w:w="1680" w:type="dxa"/>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D4D4D4" w:sz="4" w:space="0"/>
              <w:left w:val="single" w:color="auto"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3150" w:type="dxa"/>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w:t>
            </w:r>
          </w:p>
        </w:tc>
        <w:tc>
          <w:tcPr>
            <w:tcW w:w="1680" w:type="dxa"/>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c>
          <w:tcPr>
            <w:tcW w:w="1680" w:type="dxa"/>
            <w:tcBorders>
              <w:top w:val="single" w:color="D4D4D4" w:sz="4" w:space="0"/>
              <w:left w:val="single" w:color="D4D4D4" w:sz="4" w:space="0"/>
              <w:bottom w:val="single" w:color="auto"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single" w:color="D4D4D4" w:sz="4" w:space="0"/>
              <w:left w:val="single" w:color="D4D4D4"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jc w:val="center"/>
        </w:trPr>
        <w:tc>
          <w:tcPr>
            <w:tcW w:w="990" w:type="dxa"/>
            <w:gridSpan w:val="3"/>
            <w:tcBorders>
              <w:top w:val="single" w:color="auto" w:sz="4" w:space="0"/>
              <w:left w:val="single" w:color="auto"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150" w:type="dxa"/>
            <w:tcBorders>
              <w:top w:val="single" w:color="auto"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80" w:type="dxa"/>
            <w:tcBorders>
              <w:top w:val="single" w:color="auto"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1680" w:type="dxa"/>
            <w:tcBorders>
              <w:top w:val="single" w:color="auto"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1680" w:type="dxa"/>
            <w:gridSpan w:val="2"/>
            <w:tcBorders>
              <w:top w:val="single" w:color="auto" w:sz="4" w:space="0"/>
              <w:left w:val="single" w:color="D4D4D4"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六、一般公共预算财政拨款基本支出决算表</w:t>
      </w:r>
    </w:p>
    <w:tbl>
      <w:tblPr>
        <w:tblStyle w:val="4"/>
        <w:tblW w:w="19098" w:type="dxa"/>
        <w:jc w:val="center"/>
        <w:tblLayout w:type="fixed"/>
        <w:tblCellMar>
          <w:top w:w="0" w:type="dxa"/>
          <w:left w:w="108" w:type="dxa"/>
          <w:bottom w:w="0" w:type="dxa"/>
          <w:right w:w="108" w:type="dxa"/>
        </w:tblCellMar>
      </w:tblPr>
      <w:tblGrid>
        <w:gridCol w:w="1195"/>
        <w:gridCol w:w="806"/>
        <w:gridCol w:w="347"/>
        <w:gridCol w:w="1467"/>
        <w:gridCol w:w="997"/>
        <w:gridCol w:w="98"/>
        <w:gridCol w:w="958"/>
        <w:gridCol w:w="948"/>
        <w:gridCol w:w="184"/>
        <w:gridCol w:w="1"/>
        <w:gridCol w:w="639"/>
        <w:gridCol w:w="1105"/>
        <w:gridCol w:w="1155"/>
        <w:gridCol w:w="724"/>
        <w:gridCol w:w="1757"/>
        <w:gridCol w:w="1844"/>
        <w:gridCol w:w="2524"/>
        <w:gridCol w:w="10"/>
        <w:gridCol w:w="2319"/>
        <w:gridCol w:w="10"/>
        <w:gridCol w:w="5"/>
      </w:tblGrid>
      <w:tr>
        <w:tblPrEx>
          <w:tblCellMar>
            <w:top w:w="0" w:type="dxa"/>
            <w:left w:w="108" w:type="dxa"/>
            <w:bottom w:w="0" w:type="dxa"/>
            <w:right w:w="108" w:type="dxa"/>
          </w:tblCellMar>
        </w:tblPrEx>
        <w:trPr>
          <w:gridAfter w:val="8"/>
          <w:wAfter w:w="9193" w:type="dxa"/>
          <w:trHeight w:val="225" w:hRule="atLeast"/>
          <w:jc w:val="center"/>
        </w:trPr>
        <w:tc>
          <w:tcPr>
            <w:tcW w:w="1195" w:type="dxa"/>
            <w:tcBorders>
              <w:top w:val="nil"/>
              <w:left w:val="nil"/>
              <w:bottom w:val="nil"/>
              <w:right w:val="nil"/>
            </w:tcBorders>
            <w:shd w:val="clear" w:color="auto" w:fill="FFFFFF"/>
            <w:noWrap w:val="0"/>
            <w:vAlign w:val="center"/>
          </w:tcPr>
          <w:p>
            <w:pPr>
              <w:pStyle w:val="6"/>
              <w:widowControl/>
              <w:jc w:val="center"/>
              <w:rPr>
                <w:rFonts w:hint="eastAsia" w:ascii="宋体" w:hAnsi="宋体" w:cs="宋体"/>
                <w:color w:val="000000"/>
                <w:sz w:val="20"/>
                <w:szCs w:val="20"/>
              </w:rPr>
            </w:pPr>
            <w:r>
              <w:rPr>
                <w:rFonts w:hint="eastAsia" w:ascii="宋体" w:hAnsi="宋体" w:cs="宋体"/>
                <w:color w:val="000000"/>
                <w:sz w:val="20"/>
                <w:szCs w:val="20"/>
              </w:rPr>
              <w:t>　</w:t>
            </w:r>
          </w:p>
        </w:tc>
        <w:tc>
          <w:tcPr>
            <w:tcW w:w="1153" w:type="dxa"/>
            <w:gridSpan w:val="2"/>
            <w:tcBorders>
              <w:top w:val="nil"/>
              <w:left w:val="nil"/>
              <w:bottom w:val="nil"/>
              <w:right w:val="nil"/>
            </w:tcBorders>
            <w:shd w:val="clear" w:color="auto" w:fill="FFFFFF"/>
            <w:noWrap w:val="0"/>
            <w:vAlign w:val="center"/>
          </w:tcPr>
          <w:p>
            <w:pPr>
              <w:pStyle w:val="6"/>
              <w:widowControl/>
              <w:jc w:val="center"/>
              <w:rPr>
                <w:rFonts w:hint="eastAsia" w:ascii="宋体" w:hAnsi="宋体" w:cs="宋体"/>
                <w:color w:val="000000"/>
                <w:sz w:val="20"/>
                <w:szCs w:val="20"/>
              </w:rPr>
            </w:pPr>
            <w:r>
              <w:rPr>
                <w:rFonts w:hint="eastAsia" w:ascii="宋体" w:hAnsi="宋体" w:cs="宋体"/>
                <w:color w:val="000000"/>
                <w:sz w:val="20"/>
                <w:szCs w:val="20"/>
              </w:rPr>
              <w:t>　</w:t>
            </w:r>
          </w:p>
        </w:tc>
        <w:tc>
          <w:tcPr>
            <w:tcW w:w="1467" w:type="dxa"/>
            <w:tcBorders>
              <w:top w:val="nil"/>
              <w:left w:val="nil"/>
              <w:bottom w:val="nil"/>
              <w:right w:val="nil"/>
            </w:tcBorders>
            <w:shd w:val="clear" w:color="auto" w:fill="FFFFFF"/>
            <w:noWrap w:val="0"/>
            <w:vAlign w:val="center"/>
          </w:tcPr>
          <w:p>
            <w:pPr>
              <w:pStyle w:val="6"/>
              <w:widowControl/>
              <w:jc w:val="center"/>
              <w:rPr>
                <w:rFonts w:hint="eastAsia" w:ascii="宋体" w:hAnsi="宋体" w:cs="宋体"/>
                <w:color w:val="000000"/>
                <w:sz w:val="20"/>
                <w:szCs w:val="20"/>
              </w:rPr>
            </w:pPr>
            <w:r>
              <w:rPr>
                <w:rFonts w:hint="eastAsia" w:ascii="宋体" w:hAnsi="宋体" w:cs="宋体"/>
                <w:color w:val="000000"/>
                <w:sz w:val="20"/>
                <w:szCs w:val="20"/>
              </w:rPr>
              <w:t>　</w:t>
            </w:r>
          </w:p>
        </w:tc>
        <w:tc>
          <w:tcPr>
            <w:tcW w:w="1095" w:type="dxa"/>
            <w:gridSpan w:val="2"/>
            <w:tcBorders>
              <w:top w:val="nil"/>
              <w:left w:val="nil"/>
              <w:bottom w:val="nil"/>
              <w:right w:val="nil"/>
            </w:tcBorders>
            <w:shd w:val="clear" w:color="auto" w:fill="FFFFFF"/>
            <w:noWrap w:val="0"/>
            <w:vAlign w:val="center"/>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rPr>
              <w:t>　</w:t>
            </w:r>
          </w:p>
        </w:tc>
        <w:tc>
          <w:tcPr>
            <w:tcW w:w="958" w:type="dxa"/>
            <w:tcBorders>
              <w:top w:val="nil"/>
              <w:left w:val="nil"/>
              <w:bottom w:val="nil"/>
              <w:right w:val="nil"/>
            </w:tcBorders>
            <w:shd w:val="clear" w:color="auto" w:fill="FFFFFF"/>
            <w:noWrap w:val="0"/>
            <w:vAlign w:val="center"/>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rPr>
              <w:t>　</w:t>
            </w:r>
          </w:p>
        </w:tc>
        <w:tc>
          <w:tcPr>
            <w:tcW w:w="948" w:type="dxa"/>
            <w:tcBorders>
              <w:top w:val="nil"/>
              <w:left w:val="nil"/>
              <w:bottom w:val="nil"/>
              <w:right w:val="nil"/>
            </w:tcBorders>
            <w:shd w:val="clear" w:color="auto" w:fill="FFFFFF"/>
            <w:noWrap w:val="0"/>
            <w:vAlign w:val="center"/>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rPr>
              <w:t>　</w:t>
            </w:r>
          </w:p>
        </w:tc>
        <w:tc>
          <w:tcPr>
            <w:tcW w:w="824" w:type="dxa"/>
            <w:gridSpan w:val="3"/>
            <w:tcBorders>
              <w:top w:val="nil"/>
              <w:left w:val="nil"/>
              <w:bottom w:val="nil"/>
              <w:right w:val="nil"/>
            </w:tcBorders>
            <w:shd w:val="clear" w:color="auto" w:fill="FFFFFF"/>
            <w:noWrap w:val="0"/>
            <w:vAlign w:val="center"/>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rPr>
              <w:t>　</w:t>
            </w:r>
          </w:p>
        </w:tc>
        <w:tc>
          <w:tcPr>
            <w:tcW w:w="2260" w:type="dxa"/>
            <w:gridSpan w:val="2"/>
            <w:tcBorders>
              <w:top w:val="nil"/>
              <w:left w:val="nil"/>
              <w:bottom w:val="nil"/>
              <w:right w:val="nil"/>
            </w:tcBorders>
            <w:shd w:val="clear" w:color="auto" w:fill="FFFFFF"/>
            <w:noWrap w:val="0"/>
            <w:vAlign w:val="center"/>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rPr>
              <w:t>　</w:t>
            </w:r>
          </w:p>
          <w:p>
            <w:pPr>
              <w:pStyle w:val="6"/>
              <w:widowControl/>
              <w:ind w:right="97"/>
              <w:jc w:val="right"/>
              <w:rPr>
                <w:rFonts w:hint="eastAsia" w:ascii="宋体" w:hAnsi="宋体" w:cs="宋体"/>
                <w:color w:val="000000"/>
                <w:sz w:val="20"/>
                <w:szCs w:val="20"/>
              </w:rPr>
            </w:pPr>
            <w:r>
              <w:rPr>
                <w:rFonts w:hint="eastAsia" w:ascii="宋体" w:hAnsi="宋体" w:cs="宋体"/>
                <w:color w:val="000000"/>
                <w:sz w:val="20"/>
                <w:szCs w:val="20"/>
              </w:rPr>
              <w:t>公开06表</w:t>
            </w:r>
          </w:p>
        </w:tc>
      </w:tr>
      <w:tr>
        <w:tblPrEx>
          <w:tblCellMar>
            <w:top w:w="0" w:type="dxa"/>
            <w:left w:w="108" w:type="dxa"/>
            <w:bottom w:w="0" w:type="dxa"/>
            <w:right w:w="108" w:type="dxa"/>
          </w:tblCellMar>
        </w:tblPrEx>
        <w:trPr>
          <w:gridAfter w:val="8"/>
          <w:wAfter w:w="9193" w:type="dxa"/>
          <w:trHeight w:val="240" w:hRule="atLeast"/>
          <w:jc w:val="center"/>
        </w:trPr>
        <w:tc>
          <w:tcPr>
            <w:tcW w:w="2348" w:type="dxa"/>
            <w:gridSpan w:val="3"/>
            <w:tcBorders>
              <w:top w:val="nil"/>
              <w:left w:val="nil"/>
              <w:bottom w:val="single" w:color="000000" w:sz="4" w:space="0"/>
              <w:right w:val="nil"/>
            </w:tcBorders>
            <w:noWrap w:val="0"/>
            <w:vAlign w:val="center"/>
          </w:tcPr>
          <w:p>
            <w:pPr>
              <w:pStyle w:val="6"/>
              <w:widowControl/>
              <w:jc w:val="left"/>
              <w:rPr>
                <w:rFonts w:ascii="Arial" w:hAnsi="Arial" w:cs="Arial"/>
                <w:color w:val="000000"/>
                <w:sz w:val="20"/>
                <w:szCs w:val="20"/>
              </w:rPr>
            </w:pPr>
            <w:r>
              <w:rPr>
                <w:rFonts w:hint="eastAsia" w:ascii="宋体" w:hAnsi="宋体" w:cs="宋体"/>
                <w:color w:val="000000"/>
                <w:sz w:val="20"/>
                <w:szCs w:val="20"/>
                <w:lang w:eastAsia="zh-CN"/>
              </w:rPr>
              <w:t>部门</w:t>
            </w:r>
            <w:r>
              <w:rPr>
                <w:rFonts w:ascii="Arial" w:hAnsi="Arial" w:cs="Arial"/>
                <w:color w:val="000000"/>
                <w:sz w:val="20"/>
                <w:szCs w:val="20"/>
              </w:rPr>
              <w:t>：</w:t>
            </w:r>
          </w:p>
        </w:tc>
        <w:tc>
          <w:tcPr>
            <w:tcW w:w="1467" w:type="dxa"/>
            <w:tcBorders>
              <w:top w:val="nil"/>
              <w:left w:val="nil"/>
              <w:bottom w:val="single" w:color="000000" w:sz="4" w:space="0"/>
              <w:right w:val="nil"/>
            </w:tcBorders>
            <w:noWrap w:val="0"/>
            <w:vAlign w:val="center"/>
          </w:tcPr>
          <w:p>
            <w:pPr>
              <w:pStyle w:val="6"/>
              <w:widowControl/>
              <w:jc w:val="left"/>
              <w:rPr>
                <w:rFonts w:ascii="Arial" w:hAnsi="Arial" w:cs="Arial"/>
                <w:color w:val="000000"/>
                <w:sz w:val="20"/>
                <w:szCs w:val="20"/>
              </w:rPr>
            </w:pPr>
          </w:p>
        </w:tc>
        <w:tc>
          <w:tcPr>
            <w:tcW w:w="1095" w:type="dxa"/>
            <w:gridSpan w:val="2"/>
            <w:tcBorders>
              <w:top w:val="nil"/>
              <w:left w:val="nil"/>
              <w:bottom w:val="single" w:color="000000" w:sz="4" w:space="0"/>
              <w:right w:val="nil"/>
            </w:tcBorders>
            <w:noWrap w:val="0"/>
            <w:vAlign w:val="center"/>
          </w:tcPr>
          <w:p>
            <w:pPr>
              <w:pStyle w:val="6"/>
              <w:widowControl/>
              <w:jc w:val="left"/>
              <w:rPr>
                <w:rFonts w:ascii="Arial" w:hAnsi="Arial" w:cs="Arial"/>
                <w:color w:val="000000"/>
                <w:sz w:val="20"/>
                <w:szCs w:val="20"/>
              </w:rPr>
            </w:pPr>
          </w:p>
        </w:tc>
        <w:tc>
          <w:tcPr>
            <w:tcW w:w="958" w:type="dxa"/>
            <w:tcBorders>
              <w:top w:val="nil"/>
              <w:left w:val="nil"/>
              <w:bottom w:val="single" w:color="000000" w:sz="4" w:space="0"/>
              <w:right w:val="nil"/>
            </w:tcBorders>
            <w:noWrap w:val="0"/>
            <w:vAlign w:val="center"/>
          </w:tcPr>
          <w:p>
            <w:pPr>
              <w:pStyle w:val="6"/>
              <w:widowControl/>
              <w:jc w:val="left"/>
              <w:rPr>
                <w:rFonts w:ascii="Arial" w:hAnsi="Arial" w:cs="Arial"/>
                <w:color w:val="000000"/>
                <w:sz w:val="20"/>
                <w:szCs w:val="20"/>
              </w:rPr>
            </w:pPr>
          </w:p>
        </w:tc>
        <w:tc>
          <w:tcPr>
            <w:tcW w:w="948" w:type="dxa"/>
            <w:tcBorders>
              <w:top w:val="nil"/>
              <w:left w:val="nil"/>
              <w:bottom w:val="single" w:color="000000" w:sz="4" w:space="0"/>
              <w:right w:val="nil"/>
            </w:tcBorders>
            <w:noWrap w:val="0"/>
            <w:vAlign w:val="center"/>
          </w:tcPr>
          <w:p>
            <w:pPr>
              <w:pStyle w:val="6"/>
              <w:widowControl/>
              <w:jc w:val="left"/>
              <w:rPr>
                <w:rFonts w:ascii="Arial" w:hAnsi="Arial" w:cs="Arial"/>
                <w:color w:val="000000"/>
                <w:sz w:val="20"/>
                <w:szCs w:val="20"/>
              </w:rPr>
            </w:pPr>
          </w:p>
        </w:tc>
        <w:tc>
          <w:tcPr>
            <w:tcW w:w="824" w:type="dxa"/>
            <w:gridSpan w:val="3"/>
            <w:tcBorders>
              <w:top w:val="nil"/>
              <w:left w:val="nil"/>
              <w:bottom w:val="single" w:color="000000" w:sz="4" w:space="0"/>
              <w:right w:val="nil"/>
            </w:tcBorders>
            <w:noWrap w:val="0"/>
            <w:vAlign w:val="center"/>
          </w:tcPr>
          <w:p>
            <w:pPr>
              <w:pStyle w:val="6"/>
              <w:widowControl/>
              <w:jc w:val="left"/>
              <w:rPr>
                <w:rFonts w:ascii="Arial" w:hAnsi="Arial" w:cs="Arial"/>
                <w:color w:val="000000"/>
                <w:sz w:val="20"/>
                <w:szCs w:val="20"/>
              </w:rPr>
            </w:pPr>
          </w:p>
        </w:tc>
        <w:tc>
          <w:tcPr>
            <w:tcW w:w="2260" w:type="dxa"/>
            <w:gridSpan w:val="2"/>
            <w:tcBorders>
              <w:top w:val="nil"/>
              <w:left w:val="nil"/>
              <w:bottom w:val="single" w:color="000000" w:sz="4" w:space="0"/>
              <w:right w:val="nil"/>
            </w:tcBorders>
            <w:noWrap w:val="0"/>
            <w:vAlign w:val="center"/>
          </w:tcPr>
          <w:p>
            <w:pPr>
              <w:pStyle w:val="6"/>
              <w:widowControl/>
              <w:jc w:val="right"/>
              <w:rPr>
                <w:rFonts w:hint="eastAsia" w:ascii="宋体" w:hAnsi="宋体" w:cs="宋体"/>
                <w:color w:val="000000"/>
                <w:sz w:val="20"/>
                <w:szCs w:val="20"/>
              </w:rPr>
            </w:pPr>
            <w:r>
              <w:rPr>
                <w:rFonts w:hint="eastAsia" w:ascii="宋体" w:hAnsi="宋体" w:cs="宋体"/>
                <w:color w:val="000000"/>
                <w:sz w:val="20"/>
                <w:szCs w:val="20"/>
              </w:rPr>
              <w:t>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33" w:type="pct"/>
            <w:gridSpan w:val="10"/>
            <w:tcBorders>
              <w:top w:val="single" w:color="auto"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166" w:type="pct"/>
            <w:gridSpan w:val="11"/>
            <w:tcBorders>
              <w:top w:val="single" w:color="auto"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540" w:hRule="atLeast"/>
          <w:jc w:val="center"/>
        </w:trPr>
        <w:tc>
          <w:tcPr>
            <w:tcW w:w="524" w:type="pct"/>
            <w:gridSpan w:val="2"/>
            <w:vMerge w:val="restart"/>
            <w:tcBorders>
              <w:top w:val="single" w:color="D4D4D4"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36"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3" w:type="pct"/>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57"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92"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8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6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10" w:type="pct"/>
            <w:gridSpan w:val="2"/>
            <w:vMerge w:val="restart"/>
            <w:tcBorders>
              <w:top w:val="single" w:color="D4D4D4"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495" w:hRule="atLeast"/>
          <w:jc w:val="center"/>
        </w:trPr>
        <w:tc>
          <w:tcPr>
            <w:tcW w:w="524" w:type="pct"/>
            <w:gridSpan w:val="2"/>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6"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3" w:type="pct"/>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7"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2"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6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8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6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10" w:type="pct"/>
            <w:gridSpan w:val="2"/>
            <w:vMerge w:val="continue"/>
            <w:tcBorders>
              <w:top w:val="single" w:color="D4D4D4" w:sz="4" w:space="0"/>
              <w:left w:val="single" w:color="D4D4D4" w:sz="4" w:space="0"/>
              <w:bottom w:val="single" w:color="D4D4D4"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1,124.88</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351.98</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79.99</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240.33</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65.38</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59.19</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20.97</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736" w:type="pct"/>
            <w:gridSpan w:val="3"/>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573" w:type="pct"/>
            <w:gridSpan w:val="4"/>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183.54</w:t>
            </w:r>
          </w:p>
        </w:tc>
        <w:tc>
          <w:tcPr>
            <w:tcW w:w="457" w:type="pct"/>
            <w:gridSpan w:val="3"/>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492" w:type="pct"/>
            <w:gridSpan w:val="2"/>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60"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83" w:type="pct"/>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661" w:type="pct"/>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10" w:type="pct"/>
            <w:gridSpan w:val="2"/>
            <w:tcBorders>
              <w:top w:val="single" w:color="D4D4D4" w:sz="4" w:space="0"/>
              <w:left w:val="single" w:color="D4D4D4"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auto"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736" w:type="pct"/>
            <w:gridSpan w:val="3"/>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573" w:type="pct"/>
            <w:gridSpan w:val="4"/>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284.14</w:t>
            </w:r>
          </w:p>
        </w:tc>
        <w:tc>
          <w:tcPr>
            <w:tcW w:w="457" w:type="pct"/>
            <w:gridSpan w:val="3"/>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492" w:type="pct"/>
            <w:gridSpan w:val="2"/>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60" w:type="pct"/>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661" w:type="pct"/>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10" w:type="pct"/>
            <w:gridSpan w:val="2"/>
            <w:tcBorders>
              <w:top w:val="single" w:color="auto"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71.49</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3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91.12</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31299 </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82.43</w:t>
            </w: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27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36"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9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66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610" w:type="pct"/>
            <w:gridSpan w:val="2"/>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D4D4D4" w:sz="4" w:space="0"/>
              <w:left w:val="single" w:color="auto" w:sz="4" w:space="0"/>
              <w:bottom w:val="single" w:color="auto"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736" w:type="pct"/>
            <w:gridSpan w:val="3"/>
            <w:tcBorders>
              <w:top w:val="single" w:color="D4D4D4" w:sz="4" w:space="0"/>
              <w:left w:val="single" w:color="D4D4D4" w:sz="4" w:space="0"/>
              <w:bottom w:val="single" w:color="auto"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573" w:type="pct"/>
            <w:gridSpan w:val="4"/>
            <w:tcBorders>
              <w:top w:val="single" w:color="D4D4D4" w:sz="4" w:space="0"/>
              <w:left w:val="single" w:color="D4D4D4" w:sz="4" w:space="0"/>
              <w:bottom w:val="single" w:color="auto"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57" w:type="pct"/>
            <w:gridSpan w:val="3"/>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92" w:type="pct"/>
            <w:gridSpan w:val="2"/>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60"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661" w:type="pct"/>
            <w:tcBorders>
              <w:top w:val="single" w:color="D4D4D4" w:sz="4" w:space="0"/>
              <w:left w:val="single" w:color="D4D4D4" w:sz="4" w:space="0"/>
              <w:bottom w:val="single" w:color="auto"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610" w:type="pct"/>
            <w:gridSpan w:val="2"/>
            <w:tcBorders>
              <w:top w:val="single" w:color="D4D4D4" w:sz="4" w:space="0"/>
              <w:left w:val="single" w:color="D4D4D4"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 w:type="dxa"/>
          <w:trHeight w:val="300" w:hRule="atLeast"/>
          <w:jc w:val="center"/>
        </w:trPr>
        <w:tc>
          <w:tcPr>
            <w:tcW w:w="524" w:type="pct"/>
            <w:gridSpan w:val="2"/>
            <w:tcBorders>
              <w:top w:val="single" w:color="auto" w:sz="4" w:space="0"/>
              <w:left w:val="single" w:color="D4D4D4"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736" w:type="pct"/>
            <w:gridSpan w:val="3"/>
            <w:tcBorders>
              <w:top w:val="single" w:color="auto" w:sz="4" w:space="0"/>
              <w:left w:val="single" w:color="D4D4D4" w:sz="4" w:space="0"/>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573" w:type="pct"/>
            <w:gridSpan w:val="4"/>
            <w:tcBorders>
              <w:top w:val="single" w:color="auto"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457" w:type="pct"/>
            <w:gridSpan w:val="3"/>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92" w:type="pct"/>
            <w:gridSpan w:val="2"/>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60" w:type="pct"/>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3" w:type="pct"/>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661" w:type="pct"/>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10" w:type="pct"/>
            <w:gridSpan w:val="2"/>
            <w:tcBorders>
              <w:top w:val="single" w:color="auto"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dxa"/>
          <w:trHeight w:val="300" w:hRule="atLeast"/>
          <w:jc w:val="center"/>
        </w:trPr>
        <w:tc>
          <w:tcPr>
            <w:tcW w:w="1260" w:type="pct"/>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573"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1,409.02</w:t>
            </w:r>
          </w:p>
        </w:tc>
        <w:tc>
          <w:tcPr>
            <w:tcW w:w="2555" w:type="pct"/>
            <w:gridSpan w:val="9"/>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61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w:t>
            </w:r>
          </w:p>
        </w:tc>
      </w:tr>
    </w:tbl>
    <w:p>
      <w:pPr>
        <w:pStyle w:val="6"/>
        <w:widowControl/>
        <w:jc w:val="center"/>
        <w:rPr>
          <w:rFonts w:hint="eastAsia" w:ascii="黑体" w:hAnsi="宋体" w:eastAsia="黑体" w:cs="黑体"/>
          <w:color w:val="000000"/>
          <w:sz w:val="30"/>
          <w:szCs w:val="30"/>
        </w:rPr>
      </w:pPr>
      <w:r>
        <w:rPr>
          <w:rFonts w:hint="eastAsia" w:ascii="黑体" w:hAnsi="宋体" w:eastAsia="黑体" w:cs="黑体"/>
          <w:color w:val="000000"/>
          <w:sz w:val="32"/>
          <w:szCs w:val="32"/>
        </w:rPr>
        <w:t>七、政府性基金预算财政拨款收入支出决算表</w:t>
      </w:r>
    </w:p>
    <w:p>
      <w:pPr>
        <w:pStyle w:val="6"/>
        <w:widowControl/>
        <w:rPr>
          <w:rFonts w:hint="eastAsia" w:ascii="黑体" w:hAnsi="宋体" w:eastAsia="黑体" w:cs="黑体"/>
          <w:color w:val="000000"/>
          <w:sz w:val="20"/>
          <w:szCs w:val="20"/>
        </w:rPr>
      </w:pPr>
      <w:r>
        <w:rPr>
          <w:rFonts w:hint="eastAsia" w:ascii="黑体" w:hAnsi="宋体" w:eastAsia="黑体" w:cs="黑体"/>
          <w:color w:val="000000"/>
          <w:sz w:val="20"/>
          <w:szCs w:val="20"/>
        </w:rPr>
        <w:t xml:space="preserve">                                                                          </w:t>
      </w:r>
      <w:r>
        <w:rPr>
          <w:rFonts w:hint="eastAsia" w:ascii="宋体" w:hAnsi="宋体" w:cs="宋体"/>
          <w:color w:val="000000"/>
          <w:sz w:val="20"/>
          <w:szCs w:val="20"/>
        </w:rPr>
        <w:t>公开07表</w:t>
      </w:r>
    </w:p>
    <w:tbl>
      <w:tblPr>
        <w:tblStyle w:val="4"/>
        <w:tblW w:w="27093" w:type="dxa"/>
        <w:jc w:val="center"/>
        <w:tblLayout w:type="fixed"/>
        <w:tblCellMar>
          <w:top w:w="0" w:type="dxa"/>
          <w:left w:w="108" w:type="dxa"/>
          <w:bottom w:w="0" w:type="dxa"/>
          <w:right w:w="108" w:type="dxa"/>
        </w:tblCellMar>
      </w:tblPr>
      <w:tblGrid>
        <w:gridCol w:w="650"/>
        <w:gridCol w:w="210"/>
        <w:gridCol w:w="326"/>
        <w:gridCol w:w="114"/>
        <w:gridCol w:w="530"/>
        <w:gridCol w:w="120"/>
        <w:gridCol w:w="340"/>
        <w:gridCol w:w="441"/>
        <w:gridCol w:w="524"/>
        <w:gridCol w:w="796"/>
        <w:gridCol w:w="645"/>
        <w:gridCol w:w="795"/>
        <w:gridCol w:w="214"/>
        <w:gridCol w:w="581"/>
        <w:gridCol w:w="360"/>
        <w:gridCol w:w="679"/>
        <w:gridCol w:w="221"/>
        <w:gridCol w:w="330"/>
        <w:gridCol w:w="390"/>
        <w:gridCol w:w="679"/>
        <w:gridCol w:w="281"/>
        <w:gridCol w:w="1344"/>
        <w:gridCol w:w="6"/>
        <w:gridCol w:w="1619"/>
        <w:gridCol w:w="1739"/>
        <w:gridCol w:w="1739"/>
        <w:gridCol w:w="12"/>
        <w:gridCol w:w="1613"/>
        <w:gridCol w:w="1625"/>
        <w:gridCol w:w="1630"/>
        <w:gridCol w:w="14"/>
        <w:gridCol w:w="1611"/>
        <w:gridCol w:w="1625"/>
        <w:gridCol w:w="1625"/>
        <w:gridCol w:w="1630"/>
        <w:gridCol w:w="1"/>
        <w:gridCol w:w="15"/>
        <w:gridCol w:w="19"/>
      </w:tblGrid>
      <w:tr>
        <w:tblPrEx>
          <w:tblCellMar>
            <w:top w:w="0" w:type="dxa"/>
            <w:left w:w="108" w:type="dxa"/>
            <w:bottom w:w="0" w:type="dxa"/>
            <w:right w:w="108" w:type="dxa"/>
          </w:tblCellMar>
        </w:tblPrEx>
        <w:trPr>
          <w:gridAfter w:val="17"/>
          <w:wAfter w:w="606" w:type="dxa"/>
          <w:trHeight w:val="255" w:hRule="atLeast"/>
          <w:jc w:val="center"/>
        </w:trPr>
        <w:tc>
          <w:tcPr>
            <w:tcW w:w="860" w:type="dxa"/>
            <w:gridSpan w:val="2"/>
            <w:tcBorders>
              <w:top w:val="nil"/>
              <w:left w:val="nil"/>
              <w:bottom w:val="nil"/>
              <w:right w:val="nil"/>
            </w:tcBorders>
            <w:noWrap w:val="0"/>
            <w:vAlign w:val="bottom"/>
          </w:tcPr>
          <w:p>
            <w:pPr>
              <w:pStyle w:val="6"/>
              <w:widowControl/>
              <w:jc w:val="left"/>
              <w:rPr>
                <w:rFonts w:hint="eastAsia" w:ascii="宋体" w:hAnsi="宋体" w:cs="宋体"/>
                <w:color w:val="000000"/>
                <w:sz w:val="20"/>
                <w:szCs w:val="20"/>
              </w:rPr>
            </w:pPr>
            <w:r>
              <w:rPr>
                <w:rFonts w:hint="eastAsia" w:ascii="宋体" w:hAnsi="宋体" w:cs="宋体"/>
                <w:color w:val="000000"/>
                <w:sz w:val="20"/>
                <w:szCs w:val="20"/>
                <w:lang w:eastAsia="zh-CN"/>
              </w:rPr>
              <w:t>部门</w:t>
            </w:r>
            <w:r>
              <w:rPr>
                <w:rFonts w:hint="eastAsia" w:ascii="宋体" w:hAnsi="宋体" w:cs="宋体"/>
                <w:color w:val="000000"/>
                <w:sz w:val="20"/>
                <w:szCs w:val="20"/>
              </w:rPr>
              <w:t>：</w:t>
            </w:r>
          </w:p>
        </w:tc>
        <w:tc>
          <w:tcPr>
            <w:tcW w:w="326"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644" w:type="dxa"/>
            <w:gridSpan w:val="2"/>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460" w:type="dxa"/>
            <w:gridSpan w:val="2"/>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441"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524"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796"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645"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795"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795" w:type="dxa"/>
            <w:gridSpan w:val="2"/>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360"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900" w:type="dxa"/>
            <w:gridSpan w:val="2"/>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330"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390" w:type="dxa"/>
            <w:tcBorders>
              <w:top w:val="nil"/>
              <w:left w:val="nil"/>
              <w:bottom w:val="nil"/>
              <w:right w:val="nil"/>
            </w:tcBorders>
            <w:noWrap w:val="0"/>
            <w:vAlign w:val="bottom"/>
          </w:tcPr>
          <w:p>
            <w:pPr>
              <w:pStyle w:val="6"/>
              <w:widowControl/>
              <w:jc w:val="left"/>
              <w:rPr>
                <w:rFonts w:ascii="Arial" w:hAnsi="Arial" w:cs="Arial"/>
                <w:color w:val="000000"/>
                <w:sz w:val="20"/>
                <w:szCs w:val="20"/>
              </w:rPr>
            </w:pPr>
          </w:p>
        </w:tc>
        <w:tc>
          <w:tcPr>
            <w:tcW w:w="960" w:type="dxa"/>
            <w:gridSpan w:val="2"/>
            <w:tcBorders>
              <w:top w:val="nil"/>
              <w:left w:val="nil"/>
              <w:bottom w:val="nil"/>
              <w:right w:val="nil"/>
            </w:tcBorders>
            <w:noWrap w:val="0"/>
            <w:vAlign w:val="bottom"/>
          </w:tcPr>
          <w:p>
            <w:pPr>
              <w:pStyle w:val="6"/>
              <w:widowControl/>
              <w:jc w:val="right"/>
              <w:rPr>
                <w:rFonts w:hint="eastAsia" w:ascii="宋体" w:hAnsi="宋体" w:cs="宋体"/>
                <w:color w:val="000000"/>
                <w:sz w:val="20"/>
                <w:szCs w:val="20"/>
              </w:rPr>
            </w:pPr>
            <w:r>
              <w:rPr>
                <w:rFonts w:hint="eastAsia" w:ascii="宋体" w:hAnsi="宋体" w:cs="宋体"/>
                <w:color w:val="000000"/>
                <w:sz w:val="20"/>
                <w:szCs w:val="20"/>
              </w:rPr>
              <w:t>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 w:type="dxa"/>
          <w:trHeight w:val="300" w:hRule="atLeast"/>
          <w:jc w:val="center"/>
        </w:trPr>
        <w:tc>
          <w:tcPr>
            <w:tcW w:w="360" w:type="pct"/>
            <w:gridSpan w:val="6"/>
            <w:vMerge w:val="restart"/>
            <w:tcBorders>
              <w:top w:val="single" w:color="auto"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93" w:type="pct"/>
            <w:gridSpan w:val="7"/>
            <w:vMerge w:val="restart"/>
            <w:tcBorders>
              <w:top w:val="single" w:color="auto"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9" w:type="pct"/>
            <w:gridSpan w:val="10"/>
            <w:tcBorders>
              <w:top w:val="single" w:color="auto"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943" w:type="pct"/>
            <w:gridSpan w:val="4"/>
            <w:tcBorders>
              <w:top w:val="single" w:color="auto"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901" w:type="pct"/>
            <w:gridSpan w:val="4"/>
            <w:tcBorders>
              <w:top w:val="single" w:color="auto"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201" w:type="pct"/>
            <w:gridSpan w:val="6"/>
            <w:tcBorders>
              <w:top w:val="single" w:color="auto"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4" w:type="dxa"/>
          <w:trHeight w:val="300" w:hRule="atLeast"/>
          <w:jc w:val="center"/>
        </w:trPr>
        <w:tc>
          <w:tcPr>
            <w:tcW w:w="360" w:type="pct"/>
            <w:gridSpan w:val="6"/>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93" w:type="pct"/>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9"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9" w:type="pct"/>
            <w:gridSpan w:val="4"/>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30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30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2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0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0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0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601" w:type="pct"/>
            <w:gridSpan w:val="3"/>
            <w:tcBorders>
              <w:top w:val="single" w:color="D4D4D4"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93" w:type="pct"/>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9"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9" w:type="pct"/>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301" w:type="pct"/>
            <w:vMerge w:val="restart"/>
            <w:tcBorders>
              <w:top w:val="single" w:color="D4D4D4" w:sz="4" w:space="0"/>
              <w:left w:val="single" w:color="D4D4D4" w:sz="4" w:space="0"/>
              <w:bottom w:val="single" w:color="D4D4D4"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600" w:hRule="atLeast"/>
          <w:jc w:val="center"/>
        </w:trPr>
        <w:tc>
          <w:tcPr>
            <w:tcW w:w="360" w:type="pct"/>
            <w:gridSpan w:val="6"/>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93" w:type="pct"/>
            <w:gridSpan w:val="7"/>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9"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99" w:type="pct"/>
            <w:gridSpan w:val="4"/>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2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01" w:type="pct"/>
            <w:vMerge w:val="continue"/>
            <w:tcBorders>
              <w:top w:val="single" w:color="D4D4D4" w:sz="4" w:space="0"/>
              <w:left w:val="single" w:color="D4D4D4" w:sz="4" w:space="0"/>
              <w:bottom w:val="single" w:color="D4D4D4"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120" w:type="pct"/>
            <w:vMerge w:val="restart"/>
            <w:tcBorders>
              <w:top w:val="single" w:color="D4D4D4"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20" w:type="pct"/>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2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1" w:type="pct"/>
            <w:tcBorders>
              <w:top w:val="single" w:color="D4D4D4"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15" w:hRule="atLeast"/>
          <w:jc w:val="center"/>
        </w:trPr>
        <w:tc>
          <w:tcPr>
            <w:tcW w:w="120" w:type="pct"/>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 w:type="pct"/>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193.25</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193.25</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193.25</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193.25</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2082202</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基础设施建设和经济发展</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2120802</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土地开发支出</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2120816</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65.72</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693" w:type="pct"/>
            <w:gridSpan w:val="7"/>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299" w:type="pct"/>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2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D4D4D4"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35" w:type="dxa"/>
          <w:trHeight w:val="300" w:hRule="atLeast"/>
          <w:jc w:val="center"/>
        </w:trPr>
        <w:tc>
          <w:tcPr>
            <w:tcW w:w="360" w:type="pct"/>
            <w:gridSpan w:val="6"/>
            <w:tcBorders>
              <w:top w:val="single" w:color="D4D4D4" w:sz="4" w:space="0"/>
              <w:left w:val="single" w:color="auto"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693" w:type="pct"/>
            <w:gridSpan w:val="7"/>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99" w:type="pct"/>
            <w:gridSpan w:val="3"/>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9" w:type="pct"/>
            <w:gridSpan w:val="4"/>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321"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1"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30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300"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01"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w:t>
            </w:r>
          </w:p>
        </w:tc>
        <w:tc>
          <w:tcPr>
            <w:tcW w:w="30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0" w:type="pct"/>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1" w:type="pct"/>
            <w:tcBorders>
              <w:top w:val="single" w:color="D4D4D4" w:sz="4" w:space="0"/>
              <w:left w:val="single" w:color="D4D4D4"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00" w:type="pct"/>
            <w:gridSpan w:val="38"/>
            <w:tcBorders>
              <w:top w:val="single" w:color="auto"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注：本表反映单位本年度政府性基金预算财政拨款收入、支出及结转和结余情况。</w:t>
            </w:r>
          </w:p>
        </w:tc>
      </w:tr>
    </w:tbl>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八、国有资本经营预算财政拨款支出决算表</w:t>
      </w:r>
    </w:p>
    <w:tbl>
      <w:tblPr>
        <w:tblStyle w:val="4"/>
        <w:tblW w:w="13203" w:type="dxa"/>
        <w:tblInd w:w="0" w:type="dxa"/>
        <w:tblLayout w:type="fixed"/>
        <w:tblCellMar>
          <w:top w:w="15" w:type="dxa"/>
          <w:left w:w="108" w:type="dxa"/>
          <w:bottom w:w="15" w:type="dxa"/>
          <w:right w:w="108" w:type="dxa"/>
        </w:tblCellMar>
      </w:tblPr>
      <w:tblGrid>
        <w:gridCol w:w="316"/>
        <w:gridCol w:w="316"/>
        <w:gridCol w:w="842"/>
        <w:gridCol w:w="4"/>
        <w:gridCol w:w="3381"/>
        <w:gridCol w:w="4"/>
        <w:gridCol w:w="312"/>
        <w:gridCol w:w="4"/>
        <w:gridCol w:w="312"/>
        <w:gridCol w:w="4"/>
        <w:gridCol w:w="3284"/>
        <w:gridCol w:w="4414"/>
        <w:gridCol w:w="4"/>
        <w:gridCol w:w="2"/>
        <w:gridCol w:w="4"/>
      </w:tblGrid>
      <w:tr>
        <w:tblPrEx>
          <w:tblCellMar>
            <w:top w:w="15" w:type="dxa"/>
            <w:left w:w="108" w:type="dxa"/>
            <w:bottom w:w="15" w:type="dxa"/>
            <w:right w:w="108" w:type="dxa"/>
          </w:tblCellMar>
        </w:tblPrEx>
        <w:trPr>
          <w:gridAfter w:val="4"/>
          <w:wAfter w:w="1049" w:type="dxa"/>
          <w:trHeight w:val="360" w:hRule="atLeast"/>
        </w:trPr>
        <w:tc>
          <w:tcPr>
            <w:tcW w:w="8779" w:type="dxa"/>
            <w:gridSpan w:val="11"/>
            <w:noWrap w:val="0"/>
            <w:vAlign w:val="bottom"/>
          </w:tcPr>
          <w:p>
            <w:pPr>
              <w:pStyle w:val="6"/>
              <w:widowControl/>
              <w:ind w:firstLine="7276"/>
              <w:jc w:val="left"/>
              <w:rPr>
                <w:rFonts w:ascii="Arial" w:hAnsi="Arial" w:cs="Arial"/>
                <w:color w:val="000000"/>
                <w:sz w:val="20"/>
                <w:szCs w:val="20"/>
              </w:rPr>
            </w:pPr>
            <w:r>
              <w:rPr>
                <w:rFonts w:hint="eastAsia" w:ascii="宋体" w:hAnsi="宋体" w:cs="宋体"/>
                <w:color w:val="000000"/>
                <w:sz w:val="20"/>
                <w:szCs w:val="20"/>
              </w:rPr>
              <w:t>公开08表</w:t>
            </w:r>
          </w:p>
        </w:tc>
      </w:tr>
      <w:tr>
        <w:tblPrEx>
          <w:tblCellMar>
            <w:top w:w="15" w:type="dxa"/>
            <w:left w:w="108" w:type="dxa"/>
            <w:bottom w:w="15" w:type="dxa"/>
            <w:right w:w="108" w:type="dxa"/>
          </w:tblCellMar>
        </w:tblPrEx>
        <w:trPr>
          <w:gridAfter w:val="4"/>
          <w:wAfter w:w="1049" w:type="dxa"/>
          <w:trHeight w:val="450" w:hRule="atLeast"/>
        </w:trPr>
        <w:tc>
          <w:tcPr>
            <w:tcW w:w="8779" w:type="dxa"/>
            <w:gridSpan w:val="11"/>
            <w:tcBorders>
              <w:bottom w:val="single" w:color="000000" w:sz="4" w:space="0"/>
            </w:tcBorders>
            <w:noWrap w:val="0"/>
            <w:vAlign w:val="center"/>
          </w:tcPr>
          <w:p>
            <w:pPr>
              <w:pStyle w:val="6"/>
              <w:widowControl/>
              <w:jc w:val="left"/>
              <w:rPr>
                <w:rFonts w:ascii="Arial" w:hAnsi="Arial" w:cs="Arial"/>
                <w:color w:val="000000"/>
                <w:sz w:val="20"/>
                <w:szCs w:val="20"/>
              </w:rPr>
            </w:pPr>
            <w:r>
              <w:rPr>
                <w:rFonts w:hint="eastAsia" w:ascii="宋体" w:hAnsi="宋体" w:cs="宋体"/>
                <w:color w:val="000000"/>
                <w:sz w:val="20"/>
                <w:szCs w:val="20"/>
                <w:lang w:eastAsia="zh-CN"/>
              </w:rPr>
              <w:t>部门</w:t>
            </w:r>
            <w:r>
              <w:rPr>
                <w:rFonts w:hint="eastAsia" w:ascii="宋体" w:hAnsi="宋体" w:cs="宋体"/>
                <w:color w:val="000000"/>
                <w:sz w:val="20"/>
                <w:szCs w:val="20"/>
              </w:rPr>
              <w:t>：                                                               金额</w:t>
            </w:r>
            <w:r>
              <w:rPr>
                <w:rFonts w:hint="eastAsia" w:ascii="宋体" w:hAnsi="宋体" w:cs="宋体"/>
                <w:color w:val="000000"/>
                <w:sz w:val="20"/>
                <w:szCs w:val="20"/>
                <w:lang w:eastAsia="zh-CN"/>
              </w:rPr>
              <w:t>部门</w:t>
            </w:r>
            <w:r>
              <w:rPr>
                <w:rFonts w:hint="eastAsia" w:ascii="宋体" w:hAnsi="宋体" w:cs="宋体"/>
                <w:color w:val="000000"/>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525" w:hRule="atLeast"/>
        </w:trPr>
        <w:tc>
          <w:tcPr>
            <w:tcW w:w="560" w:type="pct"/>
            <w:gridSpan w:val="4"/>
            <w:vMerge w:val="restart"/>
            <w:tcBorders>
              <w:top w:val="single" w:color="auto" w:sz="4" w:space="0"/>
              <w:left w:val="single" w:color="auto"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82" w:type="pct"/>
            <w:gridSpan w:val="2"/>
            <w:vMerge w:val="restart"/>
            <w:tcBorders>
              <w:top w:val="single" w:color="auto"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57" w:type="pct"/>
            <w:gridSpan w:val="8"/>
            <w:tcBorders>
              <w:top w:val="single" w:color="auto"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 w:type="dxa"/>
          <w:trHeight w:val="300" w:hRule="atLeast"/>
        </w:trPr>
        <w:tc>
          <w:tcPr>
            <w:tcW w:w="560" w:type="pct"/>
            <w:gridSpan w:val="4"/>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82"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 w:type="pct"/>
            <w:gridSpan w:val="2"/>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17" w:type="pct"/>
            <w:gridSpan w:val="3"/>
            <w:vMerge w:val="restart"/>
            <w:tcBorders>
              <w:top w:val="single" w:color="D4D4D4"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 w:type="dxa"/>
          <w:trHeight w:val="300" w:hRule="atLeast"/>
        </w:trPr>
        <w:tc>
          <w:tcPr>
            <w:tcW w:w="560" w:type="pct"/>
            <w:gridSpan w:val="4"/>
            <w:vMerge w:val="continue"/>
            <w:tcBorders>
              <w:top w:val="single" w:color="D4D4D4" w:sz="4" w:space="0"/>
              <w:left w:val="single" w:color="auto"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82"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 w:type="pct"/>
            <w:gridSpan w:val="2"/>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917" w:type="pct"/>
            <w:gridSpan w:val="3"/>
            <w:vMerge w:val="continue"/>
            <w:tcBorders>
              <w:top w:val="single" w:color="D4D4D4" w:sz="4" w:space="0"/>
              <w:left w:val="single" w:color="D4D4D4" w:sz="4" w:space="0"/>
              <w:bottom w:val="single" w:color="D4D4D4" w:sz="4" w:space="0"/>
              <w:right w:val="single" w:color="auto"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 w:type="dxa"/>
          <w:trHeight w:val="300" w:hRule="atLeast"/>
        </w:trPr>
        <w:tc>
          <w:tcPr>
            <w:tcW w:w="120" w:type="pct"/>
            <w:vMerge w:val="restart"/>
            <w:tcBorders>
              <w:top w:val="single" w:color="D4D4D4" w:sz="4" w:space="0"/>
              <w:left w:val="single" w:color="auto"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20"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19"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7" w:type="pct"/>
            <w:gridSpan w:val="3"/>
            <w:tcBorders>
              <w:top w:val="single" w:color="D4D4D4" w:sz="4" w:space="0"/>
              <w:left w:val="single" w:color="D4D4D4" w:sz="4" w:space="0"/>
              <w:bottom w:val="single" w:color="D4D4D4"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0" w:type="dxa"/>
          <w:trHeight w:val="300" w:hRule="atLeast"/>
        </w:trPr>
        <w:tc>
          <w:tcPr>
            <w:tcW w:w="120" w:type="pct"/>
            <w:vMerge w:val="continue"/>
            <w:tcBorders>
              <w:top w:val="single" w:color="D4D4D4" w:sz="4" w:space="0"/>
              <w:left w:val="single" w:color="auto"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19"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82"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 w:type="pct"/>
            <w:gridSpan w:val="2"/>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17" w:type="pct"/>
            <w:gridSpan w:val="3"/>
            <w:tcBorders>
              <w:top w:val="single" w:color="D4D4D4" w:sz="4" w:space="0"/>
              <w:left w:val="single" w:color="D4D4D4" w:sz="4" w:space="0"/>
              <w:bottom w:val="single" w:color="D4D4D4"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 w:type="dxa"/>
          <w:trHeight w:val="390" w:hRule="atLeast"/>
        </w:trPr>
        <w:tc>
          <w:tcPr>
            <w:tcW w:w="560" w:type="pct"/>
            <w:gridSpan w:val="4"/>
            <w:tcBorders>
              <w:top w:val="single" w:color="D4D4D4" w:sz="4" w:space="0"/>
              <w:left w:val="single" w:color="auto"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2230105</w:t>
            </w:r>
          </w:p>
        </w:tc>
        <w:tc>
          <w:tcPr>
            <w:tcW w:w="1282"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国有企业退休人员社会化管理补助支出</w:t>
            </w:r>
          </w:p>
        </w:tc>
        <w:tc>
          <w:tcPr>
            <w:tcW w:w="12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 w:type="pct"/>
            <w:gridSpan w:val="2"/>
            <w:tcBorders>
              <w:top w:val="single" w:color="D4D4D4" w:sz="4" w:space="0"/>
              <w:left w:val="single" w:color="D4D4D4" w:sz="4" w:space="0"/>
              <w:bottom w:val="single" w:color="auto"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917" w:type="pct"/>
            <w:gridSpan w:val="3"/>
            <w:tcBorders>
              <w:top w:val="single" w:color="D4D4D4" w:sz="4" w:space="0"/>
              <w:left w:val="single" w:color="D4D4D4"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5"/>
            <w:tcBorders>
              <w:top w:val="single" w:color="auto"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注：本表反映单位本年度国有资本经营预算财政拨款支出情况。</w:t>
            </w:r>
          </w:p>
        </w:tc>
      </w:tr>
    </w:tbl>
    <w:p>
      <w:pPr>
        <w:pStyle w:val="6"/>
        <w:widowControl/>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第三部分 </w:t>
      </w:r>
      <w:r>
        <w:rPr>
          <w:rFonts w:hint="eastAsia" w:ascii="黑体" w:hAnsi="宋体" w:eastAsia="黑体" w:cs="黑体"/>
          <w:color w:val="000000"/>
          <w:sz w:val="32"/>
          <w:szCs w:val="32"/>
          <w:lang w:eastAsia="zh-CN"/>
        </w:rPr>
        <w:t>寿县迎河镇</w:t>
      </w:r>
      <w:r>
        <w:rPr>
          <w:rFonts w:hint="eastAsia" w:ascii="黑体" w:hAnsi="宋体" w:eastAsia="黑体" w:cs="黑体"/>
          <w:color w:val="000000"/>
          <w:sz w:val="32"/>
          <w:szCs w:val="32"/>
        </w:rPr>
        <w:t>202</w:t>
      </w:r>
      <w:r>
        <w:rPr>
          <w:rFonts w:hint="eastAsia" w:ascii="黑体" w:hAnsi="宋体" w:eastAsia="黑体" w:cs="黑体"/>
          <w:color w:val="000000"/>
          <w:sz w:val="32"/>
          <w:szCs w:val="32"/>
          <w:lang w:val="en-US" w:eastAsia="zh-CN"/>
        </w:rPr>
        <w:t>3</w:t>
      </w:r>
      <w:r>
        <w:rPr>
          <w:rFonts w:hint="eastAsia" w:ascii="黑体" w:hAnsi="宋体" w:eastAsia="黑体" w:cs="黑体"/>
          <w:color w:val="000000"/>
          <w:sz w:val="32"/>
          <w:szCs w:val="32"/>
        </w:rPr>
        <w:t>年度</w:t>
      </w:r>
      <w:r>
        <w:rPr>
          <w:rFonts w:hint="eastAsia" w:ascii="黑体" w:hAnsi="宋体" w:eastAsia="黑体" w:cs="黑体"/>
          <w:color w:val="000000"/>
          <w:sz w:val="32"/>
          <w:szCs w:val="32"/>
          <w:lang w:eastAsia="zh-CN"/>
        </w:rPr>
        <w:t>部门</w:t>
      </w:r>
      <w:r>
        <w:rPr>
          <w:rFonts w:hint="eastAsia" w:ascii="黑体" w:hAnsi="宋体" w:eastAsia="黑体" w:cs="黑体"/>
          <w:color w:val="000000"/>
          <w:sz w:val="32"/>
          <w:szCs w:val="32"/>
        </w:rPr>
        <w:t>决算情况说明</w:t>
      </w:r>
    </w:p>
    <w:p>
      <w:pPr>
        <w:pStyle w:val="6"/>
        <w:widowControl/>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一、收入支出决算总体情况说明</w:t>
      </w:r>
    </w:p>
    <w:p>
      <w:pPr>
        <w:pStyle w:val="6"/>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年度收入总计</w:t>
      </w:r>
      <w:r>
        <w:rPr>
          <w:rFonts w:hint="eastAsia" w:ascii="仿宋_GB2312" w:eastAsia="仿宋_GB2312" w:cs="仿宋_GB2312"/>
          <w:color w:val="000000"/>
          <w:sz w:val="32"/>
          <w:szCs w:val="32"/>
          <w:lang w:val="en-US" w:eastAsia="zh-CN"/>
        </w:rPr>
        <w:t>6,236.68</w:t>
      </w:r>
      <w:r>
        <w:rPr>
          <w:rFonts w:ascii="仿宋_GB2312" w:eastAsia="仿宋_GB2312" w:cs="仿宋_GB2312"/>
          <w:color w:val="000000"/>
          <w:sz w:val="32"/>
          <w:szCs w:val="32"/>
        </w:rPr>
        <w:t>万元（含使用非财政拨款结转结余和年初结转结余）、支出总计</w:t>
      </w:r>
      <w:r>
        <w:rPr>
          <w:rFonts w:hint="eastAsia" w:ascii="仿宋_GB2312" w:eastAsia="仿宋_GB2312" w:cs="仿宋_GB2312"/>
          <w:color w:val="000000"/>
          <w:sz w:val="32"/>
          <w:szCs w:val="32"/>
          <w:lang w:val="en-US" w:eastAsia="zh-CN"/>
        </w:rPr>
        <w:t>5,756.68</w:t>
      </w:r>
      <w:r>
        <w:rPr>
          <w:rFonts w:ascii="仿宋_GB2312" w:eastAsia="仿宋_GB2312" w:cs="仿宋_GB2312"/>
          <w:color w:val="000000"/>
          <w:sz w:val="32"/>
          <w:szCs w:val="32"/>
        </w:rPr>
        <w:t>万元（含结余分配和年末结转结余）。与20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年相比，收、支总计</w:t>
      </w:r>
      <w:r>
        <w:rPr>
          <w:rFonts w:hint="eastAsia" w:ascii="仿宋_GB2312" w:eastAsia="仿宋_GB2312" w:cs="仿宋_GB2312"/>
          <w:color w:val="000000"/>
          <w:sz w:val="32"/>
          <w:szCs w:val="32"/>
          <w:lang w:val="en-US" w:eastAsia="zh-CN"/>
        </w:rPr>
        <w:t>各减少2076.07</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和2556.07</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 xml:space="preserve"> </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减少24.97</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和30.74</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val="en-US" w:eastAsia="zh-CN"/>
        </w:rPr>
        <w:t>2022年迎河镇西街拆迁，支付拆迁款导致。</w:t>
      </w:r>
    </w:p>
    <w:p>
      <w:pPr>
        <w:pStyle w:val="6"/>
        <w:adjustRightInd w:val="0"/>
        <w:snapToGrid w:val="0"/>
        <w:spacing w:line="560" w:lineRule="exact"/>
        <w:ind w:firstLine="641"/>
        <w:rPr>
          <w:rFonts w:hint="eastAsia" w:ascii="黑体" w:hAnsi="宋体" w:eastAsia="黑体" w:cs="黑体"/>
          <w:color w:val="000000"/>
          <w:sz w:val="32"/>
          <w:szCs w:val="32"/>
        </w:rPr>
      </w:pPr>
      <w:r>
        <w:rPr>
          <w:rFonts w:hint="eastAsia" w:ascii="黑体" w:hAnsi="宋体" w:eastAsia="黑体" w:cs="黑体"/>
          <w:color w:val="000000"/>
          <w:sz w:val="32"/>
          <w:szCs w:val="32"/>
        </w:rPr>
        <w:t>二、收入决算情况说明</w:t>
      </w:r>
    </w:p>
    <w:p>
      <w:pPr>
        <w:pStyle w:val="6"/>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年度收入合计</w:t>
      </w:r>
      <w:r>
        <w:rPr>
          <w:rFonts w:hint="eastAsia" w:ascii="仿宋_GB2312" w:eastAsia="仿宋_GB2312" w:cs="仿宋_GB2312"/>
          <w:color w:val="000000"/>
          <w:sz w:val="32"/>
          <w:szCs w:val="32"/>
          <w:lang w:val="en-US" w:eastAsia="zh-CN"/>
        </w:rPr>
        <w:t>8603.75</w:t>
      </w:r>
      <w:r>
        <w:rPr>
          <w:rFonts w:ascii="仿宋_GB2312" w:eastAsia="仿宋_GB2312" w:cs="仿宋_GB2312"/>
          <w:color w:val="000000"/>
          <w:sz w:val="32"/>
          <w:szCs w:val="32"/>
        </w:rPr>
        <w:t>万元，其中：财政拨款收入</w:t>
      </w:r>
      <w:r>
        <w:rPr>
          <w:rFonts w:hint="eastAsia" w:ascii="仿宋_GB2312" w:eastAsia="仿宋_GB2312" w:cs="仿宋_GB2312"/>
          <w:color w:val="000000"/>
          <w:sz w:val="32"/>
          <w:szCs w:val="32"/>
          <w:lang w:val="en-US" w:eastAsia="zh-CN"/>
        </w:rPr>
        <w:t>8312.75</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100</w:t>
      </w:r>
      <w:r>
        <w:rPr>
          <w:rFonts w:ascii="仿宋_GB2312" w:eastAsia="仿宋_GB2312" w:cs="仿宋_GB2312"/>
          <w:color w:val="000000"/>
          <w:sz w:val="32"/>
          <w:szCs w:val="32"/>
        </w:rPr>
        <w:t>%。</w:t>
      </w:r>
    </w:p>
    <w:p>
      <w:pPr>
        <w:pStyle w:val="6"/>
        <w:adjustRightInd w:val="0"/>
        <w:snapToGrid w:val="0"/>
        <w:spacing w:line="560" w:lineRule="exact"/>
        <w:ind w:firstLine="641"/>
        <w:rPr>
          <w:rFonts w:hint="eastAsia" w:ascii="黑体" w:hAnsi="宋体" w:eastAsia="黑体" w:cs="黑体"/>
          <w:color w:val="000000"/>
          <w:sz w:val="32"/>
          <w:szCs w:val="32"/>
        </w:rPr>
      </w:pPr>
      <w:r>
        <w:rPr>
          <w:rFonts w:hint="eastAsia" w:ascii="黑体" w:hAnsi="宋体" w:eastAsia="黑体" w:cs="黑体"/>
          <w:color w:val="000000"/>
          <w:sz w:val="32"/>
          <w:szCs w:val="32"/>
        </w:rPr>
        <w:t>三、支出决算情况说明</w:t>
      </w:r>
    </w:p>
    <w:p>
      <w:pPr>
        <w:pStyle w:val="6"/>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年度支出合计</w:t>
      </w:r>
      <w:r>
        <w:rPr>
          <w:rFonts w:hint="eastAsia" w:ascii="仿宋_GB2312" w:eastAsia="仿宋_GB2312" w:cs="仿宋_GB2312"/>
          <w:color w:val="000000"/>
          <w:sz w:val="32"/>
          <w:szCs w:val="32"/>
          <w:lang w:val="en-US" w:eastAsia="zh-CN"/>
        </w:rPr>
        <w:t>8312.75</w:t>
      </w:r>
      <w:r>
        <w:rPr>
          <w:rFonts w:ascii="仿宋_GB2312" w:eastAsia="仿宋_GB2312" w:cs="仿宋_GB2312"/>
          <w:color w:val="000000"/>
          <w:sz w:val="32"/>
          <w:szCs w:val="32"/>
        </w:rPr>
        <w:t>万元，其中：基本支出</w:t>
      </w:r>
      <w:r>
        <w:rPr>
          <w:rFonts w:hint="eastAsia" w:ascii="仿宋_GB2312" w:eastAsia="仿宋_GB2312" w:cs="仿宋_GB2312"/>
          <w:color w:val="000000"/>
          <w:sz w:val="32"/>
          <w:szCs w:val="32"/>
          <w:lang w:val="en-US" w:eastAsia="zh-CN"/>
        </w:rPr>
        <w:t>1235.86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14.87</w:t>
      </w:r>
      <w:r>
        <w:rPr>
          <w:rFonts w:ascii="仿宋_GB2312" w:eastAsia="仿宋_GB2312" w:cs="仿宋_GB2312"/>
          <w:color w:val="000000"/>
          <w:sz w:val="32"/>
          <w:szCs w:val="32"/>
        </w:rPr>
        <w:t>%；项目支出</w:t>
      </w:r>
      <w:r>
        <w:rPr>
          <w:rFonts w:hint="eastAsia" w:ascii="仿宋_GB2312" w:eastAsia="仿宋_GB2312" w:cs="仿宋_GB2312"/>
          <w:color w:val="000000"/>
          <w:sz w:val="32"/>
          <w:szCs w:val="32"/>
          <w:lang w:val="en-US" w:eastAsia="zh-CN"/>
        </w:rPr>
        <w:t>7076.89</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85.13</w:t>
      </w:r>
      <w:r>
        <w:rPr>
          <w:rFonts w:ascii="仿宋_GB2312" w:eastAsia="仿宋_GB2312" w:cs="仿宋_GB2312"/>
          <w:color w:val="000000"/>
          <w:sz w:val="32"/>
          <w:szCs w:val="32"/>
        </w:rPr>
        <w:t>%。</w:t>
      </w:r>
    </w:p>
    <w:p>
      <w:pPr>
        <w:pStyle w:val="6"/>
        <w:widowControl/>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四、财政拨款收入支出决算总体情况说明</w:t>
      </w:r>
    </w:p>
    <w:p>
      <w:pPr>
        <w:pStyle w:val="6"/>
        <w:adjustRightInd w:val="0"/>
        <w:snapToGrid w:val="0"/>
        <w:spacing w:line="560" w:lineRule="exact"/>
        <w:ind w:firstLine="641"/>
        <w:rPr>
          <w:rFonts w:hint="default" w:ascii="仿宋_GB2312" w:eastAsia="仿宋_GB2312" w:cs="仿宋_GB2312"/>
          <w:color w:val="000000"/>
          <w:sz w:val="32"/>
          <w:szCs w:val="32"/>
          <w:lang w:val="en-US"/>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年度财政拨款收入总计</w:t>
      </w:r>
      <w:r>
        <w:rPr>
          <w:rFonts w:hint="eastAsia" w:ascii="仿宋_GB2312" w:eastAsia="仿宋_GB2312" w:cs="仿宋_GB2312"/>
          <w:color w:val="000000"/>
          <w:sz w:val="32"/>
          <w:szCs w:val="32"/>
          <w:lang w:val="en-US" w:eastAsia="zh-CN"/>
        </w:rPr>
        <w:t>6527.68</w:t>
      </w:r>
      <w:r>
        <w:rPr>
          <w:rFonts w:ascii="仿宋_GB2312" w:eastAsia="仿宋_GB2312" w:cs="仿宋_GB2312"/>
          <w:color w:val="000000"/>
          <w:sz w:val="32"/>
          <w:szCs w:val="32"/>
        </w:rPr>
        <w:t>万元（含年初财政拨款结转结余），支出总计</w:t>
      </w:r>
      <w:r>
        <w:rPr>
          <w:rFonts w:hint="eastAsia" w:ascii="仿宋_GB2312" w:eastAsia="仿宋_GB2312" w:cs="仿宋_GB2312"/>
          <w:color w:val="000000"/>
          <w:sz w:val="32"/>
          <w:szCs w:val="32"/>
          <w:lang w:val="en-US" w:eastAsia="zh-CN"/>
        </w:rPr>
        <w:t>6,527.68</w:t>
      </w:r>
      <w:r>
        <w:rPr>
          <w:rFonts w:ascii="仿宋_GB2312" w:eastAsia="仿宋_GB2312" w:cs="仿宋_GB2312"/>
          <w:color w:val="000000"/>
          <w:sz w:val="32"/>
          <w:szCs w:val="32"/>
        </w:rPr>
        <w:t>万元（含年末财政拨款结转和结余）。与20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年相比，财政拨款收、支总计各</w:t>
      </w:r>
      <w:r>
        <w:rPr>
          <w:rFonts w:hint="eastAsia" w:ascii="仿宋_GB2312" w:eastAsia="仿宋_GB2312" w:cs="仿宋_GB2312"/>
          <w:color w:val="000000"/>
          <w:sz w:val="32"/>
          <w:szCs w:val="32"/>
          <w:lang w:eastAsia="zh-CN"/>
        </w:rPr>
        <w:t>减少</w:t>
      </w:r>
      <w:r>
        <w:rPr>
          <w:rFonts w:hint="eastAsia" w:ascii="仿宋_GB2312" w:eastAsia="仿宋_GB2312" w:cs="仿宋_GB2312"/>
          <w:color w:val="000000"/>
          <w:sz w:val="32"/>
          <w:szCs w:val="32"/>
          <w:lang w:val="en-US" w:eastAsia="zh-CN"/>
        </w:rPr>
        <w:t>2076.07</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和2076.07</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减少24.13</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和24.13</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val="en-US" w:eastAsia="zh-CN"/>
        </w:rPr>
        <w:t>2022年迎河镇西街拆迁，支付拆迁款导致，2023年没有此项目。</w:t>
      </w:r>
    </w:p>
    <w:p>
      <w:pPr>
        <w:pStyle w:val="6"/>
        <w:adjustRightInd w:val="0"/>
        <w:snapToGrid w:val="0"/>
        <w:spacing w:line="560" w:lineRule="exact"/>
        <w:ind w:firstLine="641"/>
        <w:rPr>
          <w:rFonts w:ascii="仿宋_GB2312" w:eastAsia="仿宋_GB2312" w:cs="仿宋_GB2312"/>
          <w:color w:val="000000"/>
          <w:sz w:val="32"/>
          <w:szCs w:val="32"/>
        </w:rPr>
      </w:pPr>
    </w:p>
    <w:p>
      <w:pPr>
        <w:pStyle w:val="6"/>
        <w:widowControl/>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五、一般公共预算财政拨款支出决算情况说明</w:t>
      </w:r>
    </w:p>
    <w:p>
      <w:pPr>
        <w:pStyle w:val="6"/>
        <w:widowControl/>
        <w:spacing w:line="560" w:lineRule="exact"/>
        <w:ind w:firstLine="640"/>
        <w:rPr>
          <w:rFonts w:ascii="楷体_GB2312" w:eastAsia="楷体_GB2312" w:cs="楷体_GB2312"/>
          <w:color w:val="000000"/>
          <w:sz w:val="32"/>
          <w:szCs w:val="32"/>
        </w:rPr>
      </w:pPr>
      <w:r>
        <w:rPr>
          <w:rFonts w:ascii="楷体_GB2312" w:eastAsia="楷体_GB2312" w:cs="楷体_GB2312"/>
          <w:color w:val="000000"/>
          <w:sz w:val="32"/>
          <w:szCs w:val="32"/>
        </w:rPr>
        <w:t>（一）一般公共预算财政拨款支出决算总体情况。</w:t>
      </w:r>
    </w:p>
    <w:p>
      <w:pPr>
        <w:pStyle w:val="6"/>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年度一般公共预算财政拨款支出</w:t>
      </w:r>
      <w:r>
        <w:rPr>
          <w:rFonts w:hint="eastAsia" w:ascii="仿宋_GB2312" w:eastAsia="仿宋_GB2312" w:cs="仿宋_GB2312"/>
          <w:color w:val="000000"/>
          <w:sz w:val="32"/>
          <w:szCs w:val="32"/>
          <w:lang w:val="en-US" w:eastAsia="zh-CN"/>
        </w:rPr>
        <w:t>5756.68</w:t>
      </w:r>
      <w:r>
        <w:rPr>
          <w:rFonts w:ascii="仿宋_GB2312" w:eastAsia="仿宋_GB2312" w:cs="仿宋_GB2312"/>
          <w:color w:val="000000"/>
          <w:sz w:val="32"/>
          <w:szCs w:val="32"/>
        </w:rPr>
        <w:t>万元，占本年支出的</w:t>
      </w:r>
      <w:r>
        <w:rPr>
          <w:rFonts w:hint="eastAsia" w:ascii="仿宋_GB2312" w:eastAsia="仿宋_GB2312" w:cs="仿宋_GB2312"/>
          <w:color w:val="000000"/>
          <w:sz w:val="32"/>
          <w:szCs w:val="32"/>
          <w:lang w:val="en-US" w:eastAsia="zh-CN"/>
        </w:rPr>
        <w:t>100</w:t>
      </w:r>
      <w:r>
        <w:rPr>
          <w:rFonts w:ascii="仿宋_GB2312" w:eastAsia="仿宋_GB2312" w:cs="仿宋_GB2312"/>
          <w:color w:val="000000"/>
          <w:sz w:val="32"/>
          <w:szCs w:val="32"/>
        </w:rPr>
        <w:t>%。与20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年相比，一般公共预算财政拨款支出</w:t>
      </w:r>
      <w:r>
        <w:rPr>
          <w:rFonts w:hint="eastAsia" w:ascii="仿宋_GB2312" w:eastAsia="仿宋_GB2312" w:cs="仿宋_GB2312"/>
          <w:color w:val="000000"/>
          <w:sz w:val="32"/>
          <w:szCs w:val="32"/>
          <w:lang w:val="en-US" w:eastAsia="zh-CN"/>
        </w:rPr>
        <w:t>减少2556.07</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减少30.75%</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2022年迎河镇西街拆迁，支付拆迁款导致，2023年没有此项目。</w:t>
      </w:r>
    </w:p>
    <w:p>
      <w:pPr>
        <w:pStyle w:val="6"/>
        <w:widowControl/>
        <w:ind w:firstLine="640"/>
        <w:rPr>
          <w:rFonts w:ascii="楷体_GB2312" w:eastAsia="楷体_GB2312" w:cs="楷体_GB2312"/>
          <w:color w:val="000000"/>
          <w:sz w:val="32"/>
          <w:szCs w:val="32"/>
        </w:rPr>
      </w:pPr>
      <w:r>
        <w:rPr>
          <w:rFonts w:ascii="楷体_GB2312" w:eastAsia="楷体_GB2312" w:cs="楷体_GB2312"/>
          <w:color w:val="000000"/>
          <w:sz w:val="32"/>
          <w:szCs w:val="32"/>
        </w:rPr>
        <w:t>（二）一般公共预算财政拨款支出决算结构情况。</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年度一般公共预算财政拨款支出</w:t>
      </w:r>
      <w:r>
        <w:rPr>
          <w:rFonts w:hint="eastAsia" w:ascii="仿宋_GB2312" w:eastAsia="仿宋_GB2312" w:cs="仿宋_GB2312"/>
          <w:color w:val="000000"/>
          <w:sz w:val="32"/>
          <w:szCs w:val="32"/>
          <w:lang w:val="en-US" w:eastAsia="zh-CN"/>
        </w:rPr>
        <w:t>5756.68</w:t>
      </w:r>
      <w:r>
        <w:rPr>
          <w:rFonts w:ascii="仿宋_GB2312" w:eastAsia="仿宋_GB2312" w:cs="仿宋_GB2312"/>
          <w:color w:val="000000"/>
          <w:sz w:val="32"/>
          <w:szCs w:val="32"/>
        </w:rPr>
        <w:t>万元，主要用于以下方面：</w:t>
      </w:r>
      <w:r>
        <w:rPr>
          <w:rFonts w:ascii="仿宋_GB2312" w:eastAsia="仿宋_GB2312" w:cs="仿宋_GB2312"/>
          <w:b/>
          <w:color w:val="000000"/>
          <w:sz w:val="32"/>
          <w:szCs w:val="32"/>
        </w:rPr>
        <w:t>一般公共服务（类）</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938.89</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16.31</w:t>
      </w:r>
      <w:r>
        <w:rPr>
          <w:rFonts w:ascii="仿宋_GB2312" w:eastAsia="仿宋_GB2312" w:cs="仿宋_GB2312"/>
          <w:color w:val="000000"/>
          <w:sz w:val="32"/>
          <w:szCs w:val="32"/>
        </w:rPr>
        <w:t>;</w:t>
      </w:r>
      <w:r>
        <w:rPr>
          <w:rFonts w:hint="eastAsia" w:ascii="仿宋_GB2312" w:eastAsia="仿宋_GB2312" w:cs="仿宋_GB2312"/>
          <w:b/>
          <w:color w:val="000000"/>
          <w:sz w:val="32"/>
          <w:szCs w:val="32"/>
        </w:rPr>
        <w:t>教育支出</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5</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0.087</w:t>
      </w:r>
      <w:r>
        <w:rPr>
          <w:rFonts w:ascii="仿宋_GB2312" w:eastAsia="仿宋_GB2312" w:cs="仿宋_GB2312"/>
          <w:color w:val="000000"/>
          <w:sz w:val="32"/>
          <w:szCs w:val="32"/>
        </w:rPr>
        <w:t>%；</w:t>
      </w:r>
      <w:r>
        <w:rPr>
          <w:rFonts w:hint="eastAsia" w:ascii="仿宋_GB2312" w:eastAsia="仿宋_GB2312" w:cs="仿宋_GB2312"/>
          <w:b/>
          <w:color w:val="000000"/>
          <w:sz w:val="32"/>
          <w:szCs w:val="32"/>
        </w:rPr>
        <w:t>文化旅游体育与传媒支出</w:t>
      </w:r>
      <w:r>
        <w:rPr>
          <w:rFonts w:hint="eastAsia" w:ascii="仿宋_GB2312" w:eastAsia="仿宋_GB2312" w:cs="仿宋_GB2312"/>
          <w:b/>
          <w:color w:val="000000"/>
          <w:sz w:val="32"/>
          <w:szCs w:val="32"/>
          <w:lang w:val="en-US" w:eastAsia="zh-CN"/>
        </w:rPr>
        <w:t>33.1万元，</w:t>
      </w:r>
      <w:r>
        <w:rPr>
          <w:rFonts w:hint="eastAsia" w:ascii="仿宋_GB2312" w:eastAsia="仿宋_GB2312" w:cs="仿宋_GB2312"/>
          <w:color w:val="000000"/>
          <w:sz w:val="32"/>
          <w:szCs w:val="32"/>
          <w:lang w:val="en-US" w:eastAsia="zh-CN"/>
        </w:rPr>
        <w:t>占比0.57%</w:t>
      </w:r>
      <w:r>
        <w:rPr>
          <w:rFonts w:hint="eastAsia" w:ascii="仿宋_GB2312" w:eastAsia="仿宋_GB2312" w:cs="仿宋_GB2312"/>
          <w:color w:val="000000"/>
          <w:sz w:val="32"/>
          <w:szCs w:val="32"/>
          <w:lang w:eastAsia="zh-CN"/>
        </w:rPr>
        <w:t>，</w:t>
      </w:r>
      <w:r>
        <w:rPr>
          <w:rFonts w:ascii="仿宋_GB2312" w:eastAsia="仿宋_GB2312" w:cs="仿宋_GB2312"/>
          <w:b/>
          <w:color w:val="000000"/>
          <w:sz w:val="32"/>
          <w:szCs w:val="32"/>
        </w:rPr>
        <w:t>社会保障和就业（类）</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221.88</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3.85</w:t>
      </w:r>
      <w:r>
        <w:rPr>
          <w:rFonts w:ascii="仿宋_GB2312" w:eastAsia="仿宋_GB2312" w:cs="仿宋_GB2312"/>
          <w:color w:val="000000"/>
          <w:sz w:val="32"/>
          <w:szCs w:val="32"/>
        </w:rPr>
        <w:t>%；</w:t>
      </w:r>
      <w:r>
        <w:rPr>
          <w:rFonts w:hint="eastAsia" w:ascii="仿宋_GB2312" w:eastAsia="仿宋_GB2312" w:cs="仿宋_GB2312"/>
          <w:b/>
          <w:bCs/>
          <w:color w:val="000000"/>
          <w:sz w:val="32"/>
          <w:szCs w:val="32"/>
          <w:lang w:val="en-US" w:eastAsia="zh-CN"/>
        </w:rPr>
        <w:t>卫生健康</w:t>
      </w:r>
      <w:r>
        <w:rPr>
          <w:rFonts w:hint="eastAsia" w:ascii="仿宋_GB2312" w:eastAsia="仿宋_GB2312" w:cs="仿宋_GB2312"/>
          <w:color w:val="000000"/>
          <w:sz w:val="32"/>
          <w:szCs w:val="32"/>
          <w:lang w:val="en-US" w:eastAsia="zh-CN"/>
        </w:rPr>
        <w:t>支出34.25万元，占0.59%；</w:t>
      </w:r>
      <w:r>
        <w:rPr>
          <w:rFonts w:hint="eastAsia" w:ascii="仿宋_GB2312" w:eastAsia="仿宋_GB2312" w:cs="仿宋_GB2312"/>
          <w:b/>
          <w:bCs/>
          <w:color w:val="000000"/>
          <w:sz w:val="32"/>
          <w:szCs w:val="32"/>
          <w:lang w:val="en-US" w:eastAsia="zh-CN"/>
        </w:rPr>
        <w:t>城乡社区</w:t>
      </w:r>
      <w:r>
        <w:rPr>
          <w:rFonts w:hint="eastAsia" w:ascii="仿宋_GB2312" w:eastAsia="仿宋_GB2312" w:cs="仿宋_GB2312"/>
          <w:color w:val="000000"/>
          <w:sz w:val="32"/>
          <w:szCs w:val="32"/>
          <w:lang w:val="en-US" w:eastAsia="zh-CN"/>
        </w:rPr>
        <w:t>支出106.69万元，占1.85%；</w:t>
      </w:r>
      <w:r>
        <w:rPr>
          <w:rFonts w:ascii="仿宋_GB2312" w:eastAsia="仿宋_GB2312" w:cs="仿宋_GB2312"/>
          <w:b/>
          <w:color w:val="000000"/>
          <w:sz w:val="32"/>
          <w:szCs w:val="32"/>
        </w:rPr>
        <w:t>农林水（类）</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2228.40</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38.71</w:t>
      </w:r>
      <w:r>
        <w:rPr>
          <w:rFonts w:ascii="仿宋_GB2312" w:eastAsia="仿宋_GB2312" w:cs="仿宋_GB2312"/>
          <w:color w:val="000000"/>
          <w:sz w:val="32"/>
          <w:szCs w:val="32"/>
        </w:rPr>
        <w:t>%；</w:t>
      </w:r>
      <w:r>
        <w:rPr>
          <w:rFonts w:hint="eastAsia" w:ascii="仿宋_GB2312" w:eastAsia="仿宋_GB2312" w:cs="仿宋_GB2312"/>
          <w:b/>
          <w:color w:val="000000"/>
          <w:sz w:val="32"/>
          <w:szCs w:val="32"/>
        </w:rPr>
        <w:t>交通运输支出</w:t>
      </w:r>
      <w:r>
        <w:rPr>
          <w:rFonts w:hint="eastAsia" w:ascii="仿宋_GB2312" w:eastAsia="仿宋_GB2312" w:cs="仿宋_GB2312"/>
          <w:color w:val="000000"/>
          <w:sz w:val="32"/>
          <w:szCs w:val="32"/>
          <w:lang w:val="en-US" w:eastAsia="zh-CN"/>
        </w:rPr>
        <w:t>，157.29万元2.73%；</w:t>
      </w:r>
      <w:r>
        <w:rPr>
          <w:rFonts w:ascii="仿宋_GB2312" w:eastAsia="仿宋_GB2312" w:cs="仿宋_GB2312"/>
          <w:b/>
          <w:color w:val="000000"/>
          <w:sz w:val="32"/>
          <w:szCs w:val="32"/>
        </w:rPr>
        <w:t>住房保障（类）</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49.04</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0.85</w:t>
      </w:r>
      <w:r>
        <w:rPr>
          <w:rFonts w:ascii="仿宋_GB2312" w:eastAsia="仿宋_GB2312" w:cs="仿宋_GB2312"/>
          <w:color w:val="000000"/>
          <w:sz w:val="32"/>
          <w:szCs w:val="32"/>
        </w:rPr>
        <w:t>%；</w:t>
      </w:r>
      <w:r>
        <w:rPr>
          <w:rFonts w:hint="eastAsia" w:ascii="仿宋_GB2312" w:eastAsia="仿宋_GB2312" w:cs="仿宋_GB2312"/>
          <w:b/>
          <w:bCs/>
          <w:color w:val="000000"/>
          <w:sz w:val="32"/>
          <w:szCs w:val="32"/>
        </w:rPr>
        <w:t>国有资本经营预算</w:t>
      </w:r>
      <w:r>
        <w:rPr>
          <w:rFonts w:hint="eastAsia" w:ascii="仿宋_GB2312" w:eastAsia="仿宋_GB2312" w:cs="仿宋_GB2312"/>
          <w:b w:val="0"/>
          <w:bCs w:val="0"/>
          <w:color w:val="000000"/>
          <w:sz w:val="32"/>
          <w:szCs w:val="32"/>
        </w:rPr>
        <w:t>支出</w:t>
      </w:r>
      <w:r>
        <w:rPr>
          <w:rFonts w:hint="eastAsia" w:ascii="仿宋_GB2312" w:eastAsia="仿宋_GB2312" w:cs="仿宋_GB2312"/>
          <w:b w:val="0"/>
          <w:bCs w:val="0"/>
          <w:color w:val="000000"/>
          <w:sz w:val="32"/>
          <w:szCs w:val="32"/>
          <w:lang w:val="en-US" w:eastAsia="zh-CN"/>
        </w:rPr>
        <w:t>6.01万元，占0.104%；</w:t>
      </w:r>
      <w:r>
        <w:rPr>
          <w:rFonts w:hint="eastAsia" w:ascii="仿宋_GB2312" w:eastAsia="仿宋_GB2312" w:cs="仿宋_GB2312"/>
          <w:b/>
          <w:bCs/>
          <w:color w:val="000000"/>
          <w:sz w:val="32"/>
          <w:szCs w:val="32"/>
        </w:rPr>
        <w:t>其他</w:t>
      </w:r>
      <w:r>
        <w:rPr>
          <w:rFonts w:hint="eastAsia"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1976.12</w:t>
      </w:r>
      <w:r>
        <w:rPr>
          <w:rFonts w:hint="eastAsia"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34.33</w:t>
      </w:r>
      <w:r>
        <w:rPr>
          <w:rFonts w:hint="eastAsia" w:ascii="仿宋_GB2312" w:eastAsia="仿宋_GB2312" w:cs="仿宋_GB2312"/>
          <w:color w:val="000000"/>
          <w:sz w:val="32"/>
          <w:szCs w:val="32"/>
        </w:rPr>
        <w:t>%。</w:t>
      </w:r>
    </w:p>
    <w:p>
      <w:pPr>
        <w:pStyle w:val="6"/>
        <w:widowControl/>
        <w:ind w:firstLine="640"/>
        <w:rPr>
          <w:rFonts w:ascii="楷体_GB2312" w:eastAsia="楷体_GB2312" w:cs="楷体_GB2312"/>
          <w:color w:val="000000"/>
          <w:sz w:val="32"/>
          <w:szCs w:val="32"/>
        </w:rPr>
      </w:pPr>
      <w:r>
        <w:rPr>
          <w:rFonts w:ascii="楷体_GB2312" w:eastAsia="楷体_GB2312" w:cs="楷体_GB2312"/>
          <w:color w:val="000000"/>
          <w:sz w:val="32"/>
          <w:szCs w:val="32"/>
        </w:rPr>
        <w:t>（三）一般公共预算财政拨款支出决算具体情况。</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年度一般公共预算财政拨款支出年初预算为</w:t>
      </w:r>
      <w:r>
        <w:rPr>
          <w:rFonts w:hint="eastAsia" w:ascii="仿宋_GB2312" w:eastAsia="仿宋_GB2312" w:cs="仿宋_GB2312"/>
          <w:color w:val="000000"/>
          <w:sz w:val="32"/>
          <w:szCs w:val="32"/>
          <w:lang w:val="en-US" w:eastAsia="zh-CN"/>
        </w:rPr>
        <w:t>938.89</w:t>
      </w:r>
      <w:r>
        <w:rPr>
          <w:rFonts w:ascii="仿宋_GB2312" w:eastAsia="仿宋_GB2312" w:cs="仿宋_GB2312"/>
          <w:color w:val="000000"/>
          <w:sz w:val="32"/>
          <w:szCs w:val="32"/>
        </w:rPr>
        <w:t>万元，支出决算为</w:t>
      </w:r>
      <w:r>
        <w:rPr>
          <w:rFonts w:hint="eastAsia" w:ascii="仿宋_GB2312" w:eastAsia="仿宋_GB2312" w:cs="仿宋_GB2312"/>
          <w:color w:val="000000"/>
          <w:sz w:val="32"/>
          <w:szCs w:val="32"/>
          <w:lang w:val="en-US" w:eastAsia="zh-CN"/>
        </w:rPr>
        <w:t>5756.68</w:t>
      </w:r>
      <w:r>
        <w:rPr>
          <w:rFonts w:ascii="仿宋_GB2312" w:eastAsia="仿宋_GB2312" w:cs="仿宋_GB2312"/>
          <w:color w:val="000000"/>
          <w:sz w:val="32"/>
          <w:szCs w:val="32"/>
        </w:rPr>
        <w:t>万元，完成年初预算的</w:t>
      </w:r>
      <w:r>
        <w:rPr>
          <w:rFonts w:hint="eastAsia" w:ascii="仿宋_GB2312" w:eastAsia="仿宋_GB2312" w:cs="仿宋_GB2312"/>
          <w:color w:val="000000"/>
          <w:sz w:val="32"/>
          <w:szCs w:val="32"/>
          <w:lang w:val="en-US" w:eastAsia="zh-CN"/>
        </w:rPr>
        <w:t>613.13</w:t>
      </w:r>
      <w:r>
        <w:rPr>
          <w:rFonts w:ascii="仿宋_GB2312" w:eastAsia="仿宋_GB2312" w:cs="仿宋_GB2312"/>
          <w:color w:val="000000"/>
          <w:sz w:val="32"/>
          <w:szCs w:val="32"/>
        </w:rPr>
        <w:t>%。决算数大于预算数的主要原因</w:t>
      </w:r>
      <w:r>
        <w:rPr>
          <w:rFonts w:hint="eastAsia" w:ascii="仿宋_GB2312" w:eastAsia="仿宋_GB2312" w:cs="仿宋_GB2312"/>
          <w:color w:val="000000"/>
          <w:sz w:val="32"/>
          <w:szCs w:val="32"/>
        </w:rPr>
        <w:t>:一是农林水等基础设施项目投入；二是节能环保、公路运输和城乡社区建设资金增加；三是调入和新增工作人员。</w:t>
      </w:r>
      <w:r>
        <w:rPr>
          <w:rFonts w:ascii="仿宋_GB2312" w:eastAsia="仿宋_GB2312" w:cs="仿宋_GB2312"/>
          <w:color w:val="000000"/>
          <w:sz w:val="32"/>
          <w:szCs w:val="32"/>
        </w:rPr>
        <w:t>其中:基本支出</w:t>
      </w:r>
      <w:r>
        <w:rPr>
          <w:rFonts w:hint="eastAsia" w:ascii="仿宋_GB2312" w:eastAsia="仿宋_GB2312" w:cs="仿宋_GB2312"/>
          <w:color w:val="000000"/>
          <w:sz w:val="32"/>
          <w:szCs w:val="32"/>
          <w:lang w:val="en-US" w:eastAsia="zh-CN"/>
        </w:rPr>
        <w:t>1460.16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39.77</w:t>
      </w:r>
      <w:r>
        <w:rPr>
          <w:rFonts w:ascii="仿宋_GB2312" w:eastAsia="仿宋_GB2312" w:cs="仿宋_GB2312"/>
          <w:color w:val="000000"/>
          <w:sz w:val="32"/>
          <w:szCs w:val="32"/>
        </w:rPr>
        <w:t>%；项目支出</w:t>
      </w:r>
      <w:r>
        <w:rPr>
          <w:rFonts w:hint="eastAsia" w:ascii="仿宋_GB2312" w:eastAsia="仿宋_GB2312" w:cs="仿宋_GB2312"/>
          <w:color w:val="000000"/>
          <w:sz w:val="32"/>
          <w:szCs w:val="32"/>
          <w:lang w:val="en-US" w:eastAsia="zh-CN"/>
        </w:rPr>
        <w:t>2211.20</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60.23</w:t>
      </w:r>
      <w:r>
        <w:rPr>
          <w:rFonts w:ascii="仿宋_GB2312" w:eastAsia="仿宋_GB2312" w:cs="仿宋_GB2312"/>
          <w:color w:val="000000"/>
          <w:sz w:val="32"/>
          <w:szCs w:val="32"/>
        </w:rPr>
        <w:t>%。</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六、一般公共预算财政拨款基本支出决算情况说明</w:t>
      </w:r>
    </w:p>
    <w:p>
      <w:pPr>
        <w:pStyle w:val="6"/>
        <w:widowControl/>
        <w:numPr>
          <w:ilvl w:val="0"/>
          <w:numId w:val="0"/>
        </w:numPr>
        <w:autoSpaceDN w:val="0"/>
        <w:adjustRightInd w:val="0"/>
        <w:snapToGrid w:val="0"/>
        <w:spacing w:line="540" w:lineRule="exact"/>
        <w:ind w:right="0" w:rightChars="0"/>
        <w:jc w:val="left"/>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年度财政拨款基本支出</w:t>
      </w:r>
      <w:r>
        <w:rPr>
          <w:rFonts w:hint="eastAsia" w:ascii="仿宋_GB2312" w:eastAsia="仿宋_GB2312" w:cs="仿宋_GB2312"/>
          <w:color w:val="000000"/>
          <w:sz w:val="32"/>
          <w:szCs w:val="32"/>
          <w:lang w:val="en-US" w:eastAsia="zh-CN"/>
        </w:rPr>
        <w:t>1,460.16</w:t>
      </w:r>
      <w:r>
        <w:rPr>
          <w:rFonts w:ascii="仿宋_GB2312" w:eastAsia="仿宋_GB2312" w:cs="仿宋_GB2312"/>
          <w:color w:val="000000"/>
          <w:sz w:val="32"/>
          <w:szCs w:val="32"/>
        </w:rPr>
        <w:t>万元，其中：人员经费</w:t>
      </w:r>
      <w:r>
        <w:rPr>
          <w:rFonts w:hint="eastAsia" w:ascii="仿宋_GB2312" w:eastAsia="仿宋_GB2312" w:cs="仿宋_GB2312"/>
          <w:color w:val="000000"/>
          <w:sz w:val="32"/>
          <w:szCs w:val="32"/>
          <w:lang w:val="en-US" w:eastAsia="zh-CN"/>
        </w:rPr>
        <w:t>1,124.88</w:t>
      </w:r>
      <w:r>
        <w:rPr>
          <w:rFonts w:ascii="仿宋_GB2312" w:eastAsia="仿宋_GB2312" w:cs="仿宋_GB2312"/>
          <w:color w:val="000000"/>
          <w:sz w:val="32"/>
          <w:szCs w:val="32"/>
        </w:rPr>
        <w:t>万元，主要包括:基本工资、津贴补贴、奖金、伙食补助费、绩效工资、机关事业</w:t>
      </w:r>
      <w:r>
        <w:rPr>
          <w:rFonts w:hint="eastAsia" w:ascii="仿宋_GB2312" w:eastAsia="仿宋_GB2312" w:cs="仿宋_GB2312"/>
          <w:color w:val="000000"/>
          <w:sz w:val="32"/>
          <w:szCs w:val="32"/>
          <w:lang w:eastAsia="zh-CN"/>
        </w:rPr>
        <w:t>部门</w:t>
      </w:r>
      <w:r>
        <w:rPr>
          <w:rFonts w:ascii="仿宋_GB2312" w:eastAsia="仿宋_GB2312" w:cs="仿宋_GB2312"/>
          <w:color w:val="000000"/>
          <w:sz w:val="32"/>
          <w:szCs w:val="32"/>
        </w:rPr>
        <w:t>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对其他个人和家庭的补助支出；公用经费</w:t>
      </w:r>
      <w:r>
        <w:rPr>
          <w:rFonts w:hint="eastAsia" w:ascii="仿宋_GB2312" w:eastAsia="仿宋_GB2312" w:cs="仿宋_GB2312"/>
          <w:color w:val="000000"/>
          <w:sz w:val="32"/>
          <w:szCs w:val="32"/>
          <w:lang w:val="en-US" w:eastAsia="zh-CN"/>
        </w:rPr>
        <w:t>284.14</w:t>
      </w:r>
      <w:r>
        <w:rPr>
          <w:rFonts w:ascii="仿宋_GB2312" w:eastAsia="仿宋_GB2312" w:cs="仿宋_GB2312"/>
          <w:color w:val="000000"/>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服务支出、 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赠与、国家赔偿费用支出、对民间非营利组织和群众性自治组织补贴、其他支出等</w:t>
      </w:r>
      <w:r>
        <w:rPr>
          <w:rFonts w:hint="eastAsia" w:ascii="仿宋_GB2312" w:eastAsia="仿宋_GB2312" w:cs="仿宋_GB2312"/>
          <w:color w:val="000000"/>
          <w:sz w:val="32"/>
          <w:szCs w:val="32"/>
          <w:lang w:eastAsia="zh-CN"/>
        </w:rPr>
        <w:t>。</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七、政府性基金财政拨款收入支出决算情况说明</w:t>
      </w:r>
    </w:p>
    <w:p>
      <w:pPr>
        <w:pStyle w:val="6"/>
        <w:widowControl/>
        <w:ind w:firstLine="640"/>
        <w:rPr>
          <w:rFonts w:hint="eastAsia" w:ascii="仿宋_GB2312" w:eastAsia="仿宋_GB2312" w:cs="仿宋_GB2312"/>
          <w:color w:val="000000"/>
          <w:sz w:val="32"/>
          <w:szCs w:val="32"/>
          <w:lang w:val="en-US" w:eastAsia="zh-CN"/>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年度政府性基金预算财政拨款年初结转和结余</w:t>
      </w:r>
      <w:r>
        <w:rPr>
          <w:rFonts w:hint="eastAsia" w:ascii="仿宋_GB2312" w:eastAsia="仿宋_GB2312" w:cs="仿宋_GB2312"/>
          <w:color w:val="000000"/>
          <w:sz w:val="32"/>
          <w:szCs w:val="32"/>
          <w:lang w:val="en-US" w:eastAsia="zh-CN"/>
        </w:rPr>
        <w:t>291.00</w:t>
      </w:r>
      <w:r>
        <w:rPr>
          <w:rFonts w:ascii="仿宋_GB2312" w:eastAsia="仿宋_GB2312" w:cs="仿宋_GB2312"/>
          <w:color w:val="000000"/>
          <w:sz w:val="32"/>
          <w:szCs w:val="32"/>
        </w:rPr>
        <w:t>万元，本年收入</w:t>
      </w:r>
      <w:r>
        <w:rPr>
          <w:rFonts w:hint="eastAsia" w:ascii="仿宋_GB2312" w:eastAsia="仿宋_GB2312" w:cs="仿宋_GB2312"/>
          <w:color w:val="000000"/>
          <w:sz w:val="32"/>
          <w:szCs w:val="32"/>
          <w:lang w:val="en-US" w:eastAsia="zh-CN"/>
        </w:rPr>
        <w:t>193.25</w:t>
      </w:r>
      <w:r>
        <w:rPr>
          <w:rFonts w:ascii="仿宋_GB2312" w:eastAsia="仿宋_GB2312" w:cs="仿宋_GB2312"/>
          <w:color w:val="000000"/>
          <w:sz w:val="32"/>
          <w:szCs w:val="32"/>
        </w:rPr>
        <w:t>万元，本年支出</w:t>
      </w:r>
      <w:r>
        <w:rPr>
          <w:rFonts w:hint="eastAsia" w:ascii="仿宋_GB2312" w:eastAsia="仿宋_GB2312" w:cs="仿宋_GB2312"/>
          <w:color w:val="000000"/>
          <w:sz w:val="32"/>
          <w:szCs w:val="32"/>
          <w:lang w:val="en-US" w:eastAsia="zh-CN"/>
        </w:rPr>
        <w:t>193.25</w:t>
      </w:r>
      <w:r>
        <w:rPr>
          <w:rFonts w:ascii="仿宋_GB2312" w:eastAsia="仿宋_GB2312" w:cs="仿宋_GB2312"/>
          <w:color w:val="000000"/>
          <w:sz w:val="32"/>
          <w:szCs w:val="32"/>
        </w:rPr>
        <w:t>万元，年末结转和结余</w:t>
      </w:r>
      <w:r>
        <w:rPr>
          <w:rFonts w:hint="eastAsia" w:ascii="仿宋_GB2312" w:eastAsia="仿宋_GB2312" w:cs="仿宋_GB2312"/>
          <w:color w:val="000000"/>
          <w:sz w:val="32"/>
          <w:szCs w:val="32"/>
          <w:lang w:val="en-US" w:eastAsia="zh-CN"/>
        </w:rPr>
        <w:t>771.00</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具体情况说明如下：</w:t>
      </w:r>
    </w:p>
    <w:p>
      <w:pPr>
        <w:pStyle w:val="6"/>
        <w:widowControl/>
        <w:ind w:firstLine="640"/>
        <w:rPr>
          <w:rFonts w:hint="default" w:ascii="仿宋_GB2312" w:eastAsia="仿宋_GB2312" w:cs="仿宋_GB2312"/>
          <w:color w:val="000000"/>
          <w:sz w:val="32"/>
          <w:szCs w:val="32"/>
          <w:lang w:val="en-US" w:eastAsia="zh-CN"/>
        </w:rPr>
      </w:pPr>
      <w:r>
        <w:rPr>
          <w:rFonts w:hint="eastAsia" w:ascii="仿宋_GB2312" w:eastAsia="仿宋_GB2312" w:cs="仿宋_GB2312"/>
          <w:b/>
          <w:color w:val="000000"/>
          <w:sz w:val="32"/>
          <w:szCs w:val="32"/>
          <w:lang w:val="en-US" w:eastAsia="zh-CN"/>
        </w:rPr>
        <w:t>征地和拆迁补偿</w:t>
      </w:r>
      <w:r>
        <w:rPr>
          <w:rFonts w:hint="eastAsia" w:ascii="仿宋_GB2312" w:eastAsia="仿宋_GB2312" w:cs="仿宋_GB2312"/>
          <w:color w:val="000000"/>
          <w:sz w:val="32"/>
          <w:szCs w:val="32"/>
          <w:lang w:val="en-US" w:eastAsia="zh-CN"/>
        </w:rPr>
        <w:t>支出5.07万元;</w:t>
      </w:r>
      <w:r>
        <w:rPr>
          <w:rFonts w:hint="eastAsia" w:ascii="仿宋_GB2312" w:eastAsia="仿宋_GB2312" w:cs="仿宋_GB2312"/>
          <w:b/>
          <w:color w:val="000000"/>
          <w:sz w:val="32"/>
          <w:szCs w:val="32"/>
          <w:lang w:val="en-US" w:eastAsia="zh-CN"/>
        </w:rPr>
        <w:t>土地开发</w:t>
      </w:r>
      <w:r>
        <w:rPr>
          <w:rFonts w:hint="eastAsia" w:ascii="仿宋_GB2312" w:eastAsia="仿宋_GB2312" w:cs="仿宋_GB2312"/>
          <w:color w:val="000000"/>
          <w:sz w:val="32"/>
          <w:szCs w:val="32"/>
          <w:lang w:val="en-US" w:eastAsia="zh-CN"/>
        </w:rPr>
        <w:t>支出0.13万元；</w:t>
      </w:r>
      <w:r>
        <w:rPr>
          <w:rFonts w:hint="eastAsia" w:ascii="仿宋_GB2312" w:eastAsia="仿宋_GB2312" w:cs="仿宋_GB2312"/>
          <w:b/>
          <w:color w:val="000000"/>
          <w:sz w:val="32"/>
          <w:szCs w:val="32"/>
          <w:lang w:val="en-US" w:eastAsia="zh-CN"/>
        </w:rPr>
        <w:t>农村基础设施建设</w:t>
      </w:r>
      <w:r>
        <w:rPr>
          <w:rFonts w:hint="eastAsia" w:ascii="仿宋_GB2312" w:eastAsia="仿宋_GB2312" w:cs="仿宋_GB2312"/>
          <w:color w:val="000000"/>
          <w:sz w:val="32"/>
          <w:szCs w:val="32"/>
          <w:lang w:val="en-US" w:eastAsia="zh-CN"/>
        </w:rPr>
        <w:t>支出22.27；</w:t>
      </w:r>
      <w:r>
        <w:rPr>
          <w:rFonts w:hint="eastAsia" w:ascii="仿宋_GB2312" w:eastAsia="仿宋_GB2312" w:cs="仿宋_GB2312"/>
          <w:b/>
          <w:color w:val="000000"/>
          <w:sz w:val="32"/>
          <w:szCs w:val="32"/>
          <w:lang w:val="en-US" w:eastAsia="zh-CN"/>
        </w:rPr>
        <w:t>农业农村生态环境</w:t>
      </w:r>
      <w:r>
        <w:rPr>
          <w:rFonts w:hint="eastAsia" w:ascii="仿宋_GB2312" w:eastAsia="仿宋_GB2312" w:cs="仿宋_GB2312"/>
          <w:color w:val="000000"/>
          <w:sz w:val="32"/>
          <w:szCs w:val="32"/>
          <w:lang w:val="en-US" w:eastAsia="zh-CN"/>
        </w:rPr>
        <w:t>支出65.72万元；</w:t>
      </w:r>
      <w:r>
        <w:rPr>
          <w:rFonts w:hint="eastAsia" w:ascii="仿宋_GB2312" w:eastAsia="仿宋_GB2312" w:cs="仿宋_GB2312"/>
          <w:b/>
          <w:color w:val="000000"/>
          <w:sz w:val="32"/>
          <w:szCs w:val="32"/>
          <w:lang w:val="en-US" w:eastAsia="zh-CN"/>
        </w:rPr>
        <w:t>其他国有土地使用权出让</w:t>
      </w:r>
      <w:r>
        <w:rPr>
          <w:rFonts w:hint="eastAsia" w:ascii="仿宋_GB2312" w:eastAsia="仿宋_GB2312" w:cs="仿宋_GB2312"/>
          <w:color w:val="000000"/>
          <w:sz w:val="32"/>
          <w:szCs w:val="32"/>
          <w:lang w:val="en-US" w:eastAsia="zh-CN"/>
        </w:rPr>
        <w:t>收入安排的支出10万元；</w:t>
      </w:r>
      <w:r>
        <w:rPr>
          <w:rFonts w:hint="eastAsia" w:ascii="仿宋_GB2312" w:eastAsia="仿宋_GB2312" w:cs="仿宋_GB2312"/>
          <w:b/>
          <w:color w:val="000000"/>
          <w:sz w:val="32"/>
          <w:szCs w:val="32"/>
          <w:lang w:val="en-US" w:eastAsia="zh-CN"/>
        </w:rPr>
        <w:t>用于社会福利的彩票公益金</w:t>
      </w:r>
      <w:r>
        <w:rPr>
          <w:rFonts w:hint="eastAsia" w:ascii="仿宋_GB2312" w:eastAsia="仿宋_GB2312" w:cs="仿宋_GB2312"/>
          <w:color w:val="000000"/>
          <w:sz w:val="32"/>
          <w:szCs w:val="32"/>
          <w:lang w:val="en-US" w:eastAsia="zh-CN"/>
        </w:rPr>
        <w:t>支出90.05万元。</w:t>
      </w:r>
    </w:p>
    <w:p>
      <w:pPr>
        <w:pStyle w:val="6"/>
        <w:adjustRightInd w:val="0"/>
        <w:snapToGrid w:val="0"/>
        <w:spacing w:line="560" w:lineRule="exact"/>
        <w:ind w:firstLine="641"/>
        <w:rPr>
          <w:rFonts w:hint="eastAsia" w:ascii="黑体" w:hAnsi="宋体" w:eastAsia="黑体" w:cs="黑体"/>
          <w:color w:val="000000"/>
          <w:sz w:val="32"/>
          <w:szCs w:val="32"/>
        </w:rPr>
      </w:pPr>
      <w:r>
        <w:rPr>
          <w:rFonts w:hint="eastAsia" w:ascii="黑体" w:hAnsi="宋体" w:eastAsia="黑体" w:cs="黑体"/>
          <w:color w:val="000000"/>
          <w:sz w:val="32"/>
          <w:szCs w:val="32"/>
        </w:rPr>
        <w:t>八、国有资本经营预算财政拨款支出情况说明</w:t>
      </w:r>
    </w:p>
    <w:p>
      <w:pPr>
        <w:pStyle w:val="6"/>
        <w:widowControl/>
        <w:ind w:firstLine="640"/>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w:t>
      </w:r>
      <w:r>
        <w:rPr>
          <w:rFonts w:hint="eastAsia" w:ascii="仿宋_GB2312" w:eastAsia="仿宋_GB2312" w:cs="仿宋_GB2312"/>
          <w:color w:val="000000"/>
          <w:sz w:val="32"/>
          <w:szCs w:val="32"/>
          <w:lang w:eastAsia="zh-CN"/>
        </w:rPr>
        <w:t>迎河镇</w:t>
      </w:r>
      <w:r>
        <w:rPr>
          <w:rFonts w:hint="eastAsia" w:ascii="仿宋_GB2312" w:eastAsia="仿宋_GB2312" w:cs="仿宋_GB2312"/>
          <w:color w:val="000000"/>
          <w:sz w:val="32"/>
          <w:szCs w:val="32"/>
        </w:rPr>
        <w:t>国有资本经营预算财政拨款收入</w:t>
      </w:r>
      <w:r>
        <w:rPr>
          <w:rFonts w:hint="eastAsia" w:ascii="仿宋_GB2312" w:eastAsia="仿宋_GB2312" w:cs="仿宋_GB2312"/>
          <w:color w:val="000000"/>
          <w:sz w:val="32"/>
          <w:szCs w:val="32"/>
          <w:lang w:val="en-US" w:eastAsia="zh-CN"/>
        </w:rPr>
        <w:t>6.01万元</w:t>
      </w:r>
      <w:r>
        <w:rPr>
          <w:rFonts w:hint="eastAsia" w:ascii="仿宋_GB2312" w:eastAsia="仿宋_GB2312" w:cs="仿宋_GB2312"/>
          <w:color w:val="000000"/>
          <w:sz w:val="32"/>
          <w:szCs w:val="32"/>
        </w:rPr>
        <w:t>，使用国有资本经营预算财政拨款安排的支出</w:t>
      </w:r>
      <w:r>
        <w:rPr>
          <w:rFonts w:hint="eastAsia" w:ascii="仿宋_GB2312" w:eastAsia="仿宋_GB2312" w:cs="仿宋_GB2312"/>
          <w:color w:val="000000"/>
          <w:sz w:val="32"/>
          <w:szCs w:val="32"/>
          <w:lang w:val="en-US" w:eastAsia="zh-CN"/>
        </w:rPr>
        <w:t>6.01万元</w:t>
      </w:r>
      <w:r>
        <w:rPr>
          <w:rFonts w:hint="eastAsia" w:ascii="仿宋_GB2312" w:eastAsia="仿宋_GB2312" w:cs="仿宋_GB2312"/>
          <w:color w:val="000000"/>
          <w:sz w:val="32"/>
          <w:szCs w:val="32"/>
          <w:lang w:eastAsia="zh-CN"/>
        </w:rPr>
        <w:t>。</w:t>
      </w:r>
    </w:p>
    <w:p>
      <w:pPr>
        <w:pStyle w:val="6"/>
        <w:widowControl/>
        <w:snapToGrid w:val="0"/>
        <w:spacing w:line="600" w:lineRule="atLeas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九、其他重要事项情况说明</w:t>
      </w:r>
    </w:p>
    <w:p>
      <w:pPr>
        <w:pStyle w:val="6"/>
        <w:widowControl/>
        <w:snapToGrid w:val="0"/>
        <w:spacing w:line="600" w:lineRule="atLeast"/>
        <w:ind w:firstLine="640"/>
        <w:rPr>
          <w:rFonts w:ascii="楷体_GB2312" w:eastAsia="楷体_GB2312" w:cs="楷体_GB2312"/>
          <w:color w:val="000000"/>
          <w:sz w:val="32"/>
          <w:szCs w:val="32"/>
        </w:rPr>
      </w:pPr>
      <w:r>
        <w:rPr>
          <w:rFonts w:ascii="楷体_GB2312" w:eastAsia="楷体_GB2312" w:cs="楷体_GB2312"/>
          <w:color w:val="000000"/>
          <w:sz w:val="32"/>
          <w:szCs w:val="32"/>
        </w:rPr>
        <w:t>（一）机关运行经费支出情况。</w:t>
      </w:r>
    </w:p>
    <w:p>
      <w:pPr>
        <w:pStyle w:val="6"/>
        <w:adjustRightInd w:val="0"/>
        <w:snapToGrid w:val="0"/>
        <w:spacing w:line="560" w:lineRule="exact"/>
        <w:ind w:firstLine="641"/>
        <w:rPr>
          <w:rFonts w:hint="eastAsia" w:ascii="仿宋_GB2312" w:eastAsia="仿宋_GB2312" w:cs="仿宋_GB2312"/>
          <w:color w:val="000000"/>
          <w:sz w:val="32"/>
          <w:szCs w:val="32"/>
          <w:lang w:val="en-US" w:eastAsia="zh-CN"/>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w:t>
      </w:r>
      <w:r>
        <w:rPr>
          <w:rFonts w:hint="eastAsia" w:ascii="仿宋_GB2312" w:eastAsia="仿宋_GB2312" w:cs="仿宋_GB2312"/>
          <w:color w:val="000000"/>
          <w:sz w:val="32"/>
          <w:szCs w:val="32"/>
          <w:lang w:eastAsia="zh-CN"/>
        </w:rPr>
        <w:t>迎河镇</w:t>
      </w:r>
      <w:r>
        <w:rPr>
          <w:rFonts w:ascii="仿宋_GB2312" w:eastAsia="仿宋_GB2312" w:cs="仿宋_GB2312"/>
          <w:color w:val="000000"/>
          <w:sz w:val="32"/>
          <w:szCs w:val="32"/>
        </w:rPr>
        <w:t>机关运行经费支出</w:t>
      </w:r>
      <w:r>
        <w:rPr>
          <w:rFonts w:hint="eastAsia" w:ascii="仿宋_GB2312" w:eastAsia="仿宋_GB2312" w:cs="仿宋_GB2312"/>
          <w:color w:val="000000"/>
          <w:sz w:val="32"/>
          <w:szCs w:val="32"/>
          <w:lang w:val="en-US" w:eastAsia="zh-CN"/>
        </w:rPr>
        <w:t>5756.68</w:t>
      </w:r>
      <w:r>
        <w:rPr>
          <w:rFonts w:ascii="仿宋_GB2312" w:eastAsia="仿宋_GB2312" w:cs="仿宋_GB2312"/>
          <w:color w:val="000000"/>
          <w:sz w:val="32"/>
          <w:szCs w:val="32"/>
        </w:rPr>
        <w:t>万元，比20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w:t>
      </w:r>
      <w:r>
        <w:rPr>
          <w:rFonts w:hint="eastAsia" w:ascii="仿宋_GB2312" w:eastAsia="仿宋_GB2312" w:cs="仿宋_GB2312"/>
          <w:color w:val="000000"/>
          <w:sz w:val="32"/>
          <w:szCs w:val="32"/>
          <w:lang w:eastAsia="zh-CN"/>
        </w:rPr>
        <w:t>减少</w:t>
      </w:r>
      <w:r>
        <w:rPr>
          <w:rFonts w:hint="eastAsia" w:ascii="仿宋_GB2312" w:eastAsia="仿宋_GB2312" w:cs="仿宋_GB2312"/>
          <w:color w:val="000000"/>
          <w:sz w:val="32"/>
          <w:szCs w:val="32"/>
          <w:lang w:val="en-US" w:eastAsia="zh-CN"/>
        </w:rPr>
        <w:t>2556.07</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 xml:space="preserve"> </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减少30.74</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val="en-US" w:eastAsia="zh-CN"/>
        </w:rPr>
        <w:t>2022年迎河镇西街拆迁，支付拆迁款导致。</w:t>
      </w:r>
    </w:p>
    <w:p>
      <w:pPr>
        <w:pStyle w:val="6"/>
        <w:widowControl/>
        <w:snapToGrid w:val="0"/>
        <w:spacing w:line="600" w:lineRule="atLeast"/>
        <w:ind w:firstLine="640"/>
        <w:rPr>
          <w:rFonts w:ascii="楷体_GB2312" w:eastAsia="楷体_GB2312" w:cs="楷体_GB2312"/>
          <w:color w:val="000000"/>
          <w:sz w:val="32"/>
          <w:szCs w:val="32"/>
        </w:rPr>
      </w:pPr>
      <w:r>
        <w:rPr>
          <w:rFonts w:ascii="楷体_GB2312" w:eastAsia="楷体_GB2312" w:cs="楷体_GB2312"/>
          <w:color w:val="000000"/>
          <w:sz w:val="32"/>
          <w:szCs w:val="32"/>
        </w:rPr>
        <w:t>（二）政府采购支出情况。</w:t>
      </w:r>
    </w:p>
    <w:p>
      <w:pPr>
        <w:adjustRightInd w:val="0"/>
        <w:snapToGrid w:val="0"/>
        <w:spacing w:line="600" w:lineRule="exact"/>
        <w:ind w:firstLine="640" w:firstLineChars="200"/>
        <w:rPr>
          <w:rFonts w:hint="eastAsia" w:ascii="楷体_GB2312" w:hAnsi="Calibri" w:eastAsia="楷体_GB2312" w:cs="楷体_GB2312"/>
          <w:color w:val="000000"/>
          <w:kern w:val="0"/>
          <w:sz w:val="32"/>
          <w:szCs w:val="32"/>
          <w:lang w:val="en-US" w:eastAsia="zh-CN" w:bidi="ar"/>
        </w:rPr>
      </w:pPr>
      <w:r>
        <w:rPr>
          <w:rFonts w:hint="default" w:ascii="楷体_GB2312" w:hAnsi="Calibri" w:eastAsia="楷体_GB2312" w:cs="楷体_GB2312"/>
          <w:color w:val="000000"/>
          <w:kern w:val="0"/>
          <w:sz w:val="32"/>
          <w:szCs w:val="32"/>
          <w:lang w:val="en-US" w:eastAsia="zh-CN" w:bidi="ar"/>
        </w:rPr>
        <w:t>202</w:t>
      </w:r>
      <w:r>
        <w:rPr>
          <w:rFonts w:hint="eastAsia" w:ascii="楷体_GB2312" w:hAnsi="Calibri" w:eastAsia="楷体_GB2312" w:cs="楷体_GB2312"/>
          <w:color w:val="000000"/>
          <w:kern w:val="0"/>
          <w:sz w:val="32"/>
          <w:szCs w:val="32"/>
          <w:lang w:val="en-US" w:eastAsia="zh-CN" w:bidi="ar"/>
        </w:rPr>
        <w:t>3</w:t>
      </w:r>
      <w:r>
        <w:rPr>
          <w:rFonts w:hint="default" w:ascii="楷体_GB2312" w:hAnsi="Calibri" w:eastAsia="楷体_GB2312" w:cs="楷体_GB2312"/>
          <w:color w:val="000000"/>
          <w:kern w:val="0"/>
          <w:sz w:val="32"/>
          <w:szCs w:val="32"/>
          <w:lang w:val="en-US" w:eastAsia="zh-CN" w:bidi="ar"/>
        </w:rPr>
        <w:t xml:space="preserve">年度， </w:t>
      </w:r>
      <w:r>
        <w:rPr>
          <w:rFonts w:hint="eastAsia" w:ascii="楷体_GB2312" w:hAnsi="Calibri" w:eastAsia="楷体_GB2312" w:cs="楷体_GB2312"/>
          <w:color w:val="000000"/>
          <w:kern w:val="0"/>
          <w:sz w:val="32"/>
          <w:szCs w:val="32"/>
          <w:lang w:val="en-US" w:eastAsia="zh-CN" w:bidi="ar"/>
        </w:rPr>
        <w:t>寿县迎河镇政府采购支出总额</w:t>
      </w:r>
      <w:r>
        <w:rPr>
          <w:rFonts w:hint="eastAsia" w:ascii="楷体_GB2312" w:eastAsia="楷体_GB2312" w:cs="楷体_GB2312"/>
          <w:color w:val="000000"/>
          <w:kern w:val="0"/>
          <w:sz w:val="32"/>
          <w:szCs w:val="32"/>
          <w:lang w:val="en-US" w:eastAsia="zh-CN" w:bidi="ar"/>
        </w:rPr>
        <w:t>178.56</w:t>
      </w:r>
      <w:r>
        <w:rPr>
          <w:rFonts w:hint="eastAsia" w:ascii="楷体_GB2312" w:hAnsi="Calibri" w:eastAsia="楷体_GB2312" w:cs="楷体_GB2312"/>
          <w:color w:val="000000"/>
          <w:kern w:val="0"/>
          <w:sz w:val="32"/>
          <w:szCs w:val="32"/>
          <w:lang w:val="en-US" w:eastAsia="zh-CN" w:bidi="ar"/>
        </w:rPr>
        <w:t>万元，其中：政府采购货物支出</w:t>
      </w:r>
      <w:r>
        <w:rPr>
          <w:rFonts w:hint="eastAsia" w:ascii="楷体_GB2312" w:eastAsia="楷体_GB2312" w:cs="楷体_GB2312"/>
          <w:color w:val="000000"/>
          <w:kern w:val="0"/>
          <w:sz w:val="32"/>
          <w:szCs w:val="32"/>
          <w:lang w:val="en-US" w:eastAsia="zh-CN" w:bidi="ar"/>
        </w:rPr>
        <w:t>178.56</w:t>
      </w:r>
      <w:r>
        <w:rPr>
          <w:rFonts w:hint="eastAsia" w:ascii="楷体_GB2312" w:hAnsi="Calibri" w:eastAsia="楷体_GB2312" w:cs="楷体_GB2312"/>
          <w:color w:val="000000"/>
          <w:kern w:val="0"/>
          <w:sz w:val="32"/>
          <w:szCs w:val="32"/>
          <w:lang w:val="en-US" w:eastAsia="zh-CN" w:bidi="ar"/>
        </w:rPr>
        <w:t>万元，主要项目类资金支出归类到商品服务支出。</w:t>
      </w:r>
    </w:p>
    <w:p>
      <w:pPr>
        <w:pStyle w:val="6"/>
        <w:adjustRightInd w:val="0"/>
        <w:snapToGrid w:val="0"/>
        <w:spacing w:line="560" w:lineRule="exact"/>
        <w:ind w:firstLine="640" w:firstLineChars="200"/>
        <w:rPr>
          <w:rFonts w:ascii="楷体_GB2312" w:eastAsia="楷体_GB2312" w:cs="楷体_GB2312"/>
          <w:color w:val="000000"/>
          <w:sz w:val="32"/>
          <w:szCs w:val="32"/>
        </w:rPr>
      </w:pPr>
      <w:r>
        <w:rPr>
          <w:rFonts w:ascii="楷体_GB2312" w:eastAsia="楷体_GB2312" w:cs="楷体_GB2312"/>
          <w:color w:val="000000"/>
          <w:sz w:val="32"/>
          <w:szCs w:val="32"/>
        </w:rPr>
        <w:t>（</w:t>
      </w:r>
      <w:r>
        <w:rPr>
          <w:rFonts w:hint="eastAsia" w:ascii="楷体_GB2312" w:eastAsia="楷体_GB2312" w:cs="楷体_GB2312"/>
          <w:color w:val="000000"/>
          <w:sz w:val="32"/>
          <w:szCs w:val="32"/>
          <w:lang w:eastAsia="zh-CN"/>
        </w:rPr>
        <w:t>三</w:t>
      </w:r>
      <w:r>
        <w:rPr>
          <w:rFonts w:ascii="楷体_GB2312" w:eastAsia="楷体_GB2312" w:cs="楷体_GB2312"/>
          <w:color w:val="000000"/>
          <w:sz w:val="32"/>
          <w:szCs w:val="32"/>
        </w:rPr>
        <w:t>）国有资产占有使用情况。</w:t>
      </w:r>
    </w:p>
    <w:p>
      <w:pPr>
        <w:pStyle w:val="6"/>
        <w:adjustRightInd w:val="0"/>
        <w:snapToGrid w:val="0"/>
        <w:spacing w:line="560" w:lineRule="exact"/>
        <w:ind w:firstLine="641"/>
        <w:rPr>
          <w:rFonts w:hint="eastAsia" w:ascii="仿宋_GB2312" w:eastAsia="仿宋_GB2312" w:cs="仿宋_GB2312"/>
          <w:color w:val="000000"/>
          <w:sz w:val="32"/>
          <w:szCs w:val="32"/>
          <w:lang w:val="en-US" w:eastAsia="zh-CN"/>
        </w:rPr>
      </w:pPr>
      <w:r>
        <w:rPr>
          <w:rFonts w:ascii="仿宋_GB2312" w:eastAsia="仿宋_GB2312" w:cs="仿宋_GB2312"/>
          <w:color w:val="000000"/>
          <w:sz w:val="32"/>
          <w:szCs w:val="32"/>
        </w:rPr>
        <w:t>截至202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 xml:space="preserve">年12月31日， </w:t>
      </w:r>
      <w:r>
        <w:rPr>
          <w:rFonts w:hint="eastAsia" w:ascii="仿宋_GB2312" w:eastAsia="仿宋_GB2312" w:cs="仿宋_GB2312"/>
          <w:color w:val="000000"/>
          <w:sz w:val="32"/>
          <w:szCs w:val="32"/>
          <w:lang w:eastAsia="zh-CN"/>
        </w:rPr>
        <w:t>迎河镇</w:t>
      </w:r>
      <w:r>
        <w:rPr>
          <w:rFonts w:ascii="仿宋_GB2312" w:eastAsia="仿宋_GB2312" w:cs="仿宋_GB2312"/>
          <w:color w:val="000000"/>
          <w:sz w:val="32"/>
          <w:szCs w:val="32"/>
        </w:rPr>
        <w:t>共有车辆</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辆，其中：主要领导干部用车</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辆</w:t>
      </w:r>
      <w:r>
        <w:rPr>
          <w:rFonts w:hint="eastAsia" w:ascii="仿宋_GB2312" w:eastAsia="仿宋_GB2312" w:cs="仿宋_GB2312"/>
          <w:color w:val="000000"/>
          <w:sz w:val="32"/>
          <w:szCs w:val="32"/>
          <w:lang w:eastAsia="zh-CN"/>
        </w:rPr>
        <w:t>；救护车</w:t>
      </w:r>
      <w:r>
        <w:rPr>
          <w:rFonts w:hint="eastAsia" w:ascii="仿宋_GB2312" w:eastAsia="仿宋_GB2312" w:cs="仿宋_GB2312"/>
          <w:color w:val="000000"/>
          <w:sz w:val="32"/>
          <w:szCs w:val="32"/>
          <w:lang w:val="en-US" w:eastAsia="zh-CN"/>
        </w:rPr>
        <w:t>1辆。</w:t>
      </w:r>
      <w:r>
        <w:rPr>
          <w:rFonts w:ascii="仿宋_GB2312" w:eastAsia="仿宋_GB2312" w:cs="仿宋_GB2312"/>
          <w:color w:val="000000"/>
          <w:sz w:val="32"/>
          <w:szCs w:val="32"/>
        </w:rPr>
        <w:t>单价50万元以上的通用设备</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台（套）</w:t>
      </w:r>
      <w:r>
        <w:rPr>
          <w:rFonts w:hint="eastAsia" w:ascii="仿宋_GB2312" w:eastAsia="仿宋_GB2312" w:cs="仿宋_GB2312"/>
          <w:color w:val="000000"/>
          <w:sz w:val="32"/>
          <w:szCs w:val="32"/>
          <w:lang w:eastAsia="zh-CN"/>
        </w:rPr>
        <w:t>，为寿县应急管理局赠送。</w:t>
      </w:r>
    </w:p>
    <w:p>
      <w:pPr>
        <w:pStyle w:val="6"/>
        <w:adjustRightInd w:val="0"/>
        <w:snapToGrid w:val="0"/>
        <w:spacing w:line="560" w:lineRule="exact"/>
        <w:ind w:firstLine="641"/>
        <w:rPr>
          <w:rFonts w:ascii="楷体_GB2312" w:eastAsia="楷体_GB2312" w:cs="楷体_GB2312"/>
          <w:color w:val="000000"/>
          <w:sz w:val="32"/>
          <w:szCs w:val="32"/>
        </w:rPr>
      </w:pPr>
      <w:r>
        <w:rPr>
          <w:rFonts w:ascii="楷体_GB2312" w:eastAsia="楷体_GB2312" w:cs="楷体_GB2312"/>
          <w:color w:val="000000"/>
          <w:sz w:val="32"/>
          <w:szCs w:val="32"/>
        </w:rPr>
        <w:t xml:space="preserve">  （四）关于202</w:t>
      </w:r>
      <w:r>
        <w:rPr>
          <w:rFonts w:hint="eastAsia" w:ascii="楷体_GB2312" w:eastAsia="楷体_GB2312" w:cs="楷体_GB2312"/>
          <w:color w:val="000000"/>
          <w:sz w:val="32"/>
          <w:szCs w:val="32"/>
          <w:lang w:val="en-US" w:eastAsia="zh-CN"/>
        </w:rPr>
        <w:t>3</w:t>
      </w:r>
      <w:r>
        <w:rPr>
          <w:rFonts w:ascii="楷体_GB2312" w:eastAsia="楷体_GB2312" w:cs="楷体_GB2312"/>
          <w:color w:val="000000"/>
          <w:sz w:val="32"/>
          <w:szCs w:val="32"/>
        </w:rPr>
        <w:t>年度预算绩效情况说明</w:t>
      </w:r>
    </w:p>
    <w:p>
      <w:pPr>
        <w:pStyle w:val="6"/>
        <w:widowControl/>
        <w:ind w:firstLine="640"/>
        <w:rPr>
          <w:rFonts w:ascii="仿宋_GB2312" w:eastAsia="仿宋_GB2312" w:cs="仿宋_GB2312"/>
          <w:b/>
          <w:color w:val="000000"/>
          <w:sz w:val="32"/>
          <w:szCs w:val="32"/>
        </w:rPr>
      </w:pPr>
      <w:r>
        <w:rPr>
          <w:rFonts w:ascii="仿宋_GB2312" w:eastAsia="仿宋_GB2312" w:cs="仿宋_GB2312"/>
          <w:b/>
          <w:color w:val="000000"/>
          <w:sz w:val="32"/>
          <w:szCs w:val="32"/>
        </w:rPr>
        <w:t>1.预算绩效管理工作开展情况</w:t>
      </w:r>
    </w:p>
    <w:p>
      <w:pPr>
        <w:adjustRightInd w:val="0"/>
        <w:snapToGrid w:val="0"/>
        <w:spacing w:line="600" w:lineRule="exact"/>
        <w:ind w:firstLine="640" w:firstLineChars="200"/>
        <w:rPr>
          <w:rFonts w:hint="eastAsia" w:ascii="仿宋" w:hAnsi="仿宋" w:eastAsia="仿宋" w:cs="仿宋"/>
          <w:sz w:val="30"/>
          <w:szCs w:val="30"/>
          <w:lang w:eastAsia="zh-CN"/>
        </w:rPr>
      </w:pPr>
      <w:r>
        <w:rPr>
          <w:rFonts w:ascii="仿宋_GB2312" w:eastAsia="仿宋_GB2312" w:cs="仿宋_GB2312"/>
          <w:color w:val="000000"/>
          <w:sz w:val="32"/>
          <w:szCs w:val="32"/>
        </w:rPr>
        <w:t>根据预算绩效管理要求，本部门组织对202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年度纳入部门预算的</w:t>
      </w:r>
      <w:r>
        <w:rPr>
          <w:rFonts w:hint="eastAsia" w:ascii="仿宋_GB2312" w:eastAsia="仿宋_GB2312" w:cs="仿宋_GB2312"/>
          <w:color w:val="000000"/>
          <w:sz w:val="32"/>
          <w:szCs w:val="32"/>
        </w:rPr>
        <w:t>重点</w:t>
      </w:r>
      <w:r>
        <w:rPr>
          <w:rFonts w:ascii="仿宋_GB2312" w:eastAsia="仿宋_GB2312" w:cs="仿宋_GB2312"/>
          <w:color w:val="000000"/>
          <w:sz w:val="32"/>
          <w:szCs w:val="32"/>
        </w:rPr>
        <w:t>项目支出全面开展了绩效自评，共个项目，涉及资金</w:t>
      </w:r>
      <w:r>
        <w:rPr>
          <w:rFonts w:hint="eastAsia" w:ascii="仿宋_GB2312" w:eastAsia="仿宋_GB2312" w:cs="仿宋_GB2312"/>
          <w:color w:val="000000"/>
          <w:sz w:val="32"/>
          <w:szCs w:val="32"/>
          <w:lang w:val="en-US" w:eastAsia="zh-CN"/>
        </w:rPr>
        <w:t>1367</w:t>
      </w:r>
      <w:r>
        <w:rPr>
          <w:rFonts w:ascii="仿宋_GB2312" w:eastAsia="仿宋_GB2312" w:cs="仿宋_GB2312"/>
          <w:color w:val="000000"/>
          <w:sz w:val="32"/>
          <w:szCs w:val="32"/>
        </w:rPr>
        <w:t>万元，占项目预算总额的</w:t>
      </w:r>
      <w:r>
        <w:rPr>
          <w:rFonts w:hint="eastAsia" w:ascii="仿宋_GB2312" w:eastAsia="仿宋_GB2312" w:cs="仿宋_GB2312"/>
          <w:color w:val="000000"/>
          <w:sz w:val="32"/>
          <w:szCs w:val="32"/>
          <w:lang w:val="en-US" w:eastAsia="zh-CN"/>
        </w:rPr>
        <w:t>61.55</w:t>
      </w:r>
      <w:r>
        <w:rPr>
          <w:rFonts w:ascii="仿宋_GB2312" w:eastAsia="仿宋_GB2312" w:cs="仿宋_GB2312"/>
          <w:color w:val="000000"/>
          <w:sz w:val="32"/>
          <w:szCs w:val="32"/>
        </w:rPr>
        <w:t>%。</w:t>
      </w:r>
      <w:r>
        <w:rPr>
          <w:rFonts w:hint="eastAsia" w:ascii="仿宋" w:hAnsi="仿宋" w:eastAsia="仿宋" w:cs="仿宋"/>
          <w:sz w:val="30"/>
          <w:szCs w:val="30"/>
          <w:lang w:eastAsia="zh-CN"/>
        </w:rPr>
        <w:t>评价结果显示，项目建设包括扶贫和畅通工程等重点项目的绩效，达到了预期的绩效目标和工作要求。</w:t>
      </w:r>
    </w:p>
    <w:p>
      <w:pPr>
        <w:pStyle w:val="6"/>
        <w:adjustRightInd w:val="0"/>
        <w:snapToGrid w:val="0"/>
        <w:spacing w:line="560" w:lineRule="exact"/>
        <w:ind w:firstLine="641"/>
        <w:rPr>
          <w:rFonts w:ascii="仿宋_GB2312" w:eastAsia="仿宋_GB2312" w:cs="仿宋_GB2312"/>
          <w:b/>
          <w:color w:val="000000"/>
          <w:sz w:val="32"/>
          <w:szCs w:val="32"/>
        </w:rPr>
      </w:pPr>
      <w:r>
        <w:rPr>
          <w:rFonts w:ascii="仿宋_GB2312" w:eastAsia="仿宋_GB2312" w:cs="仿宋_GB2312"/>
          <w:b/>
          <w:color w:val="000000"/>
          <w:sz w:val="32"/>
          <w:szCs w:val="32"/>
        </w:rPr>
        <w:t>2.部门决算中项目绩效自评结果(指</w:t>
      </w:r>
      <w:r>
        <w:rPr>
          <w:rFonts w:hint="eastAsia" w:ascii="仿宋_GB2312" w:eastAsia="仿宋_GB2312" w:cs="仿宋_GB2312"/>
          <w:b/>
          <w:color w:val="000000"/>
          <w:sz w:val="32"/>
          <w:szCs w:val="32"/>
          <w:lang w:eastAsia="zh-CN"/>
        </w:rPr>
        <w:t>县</w:t>
      </w:r>
      <w:r>
        <w:rPr>
          <w:rFonts w:ascii="仿宋_GB2312" w:eastAsia="仿宋_GB2312" w:cs="仿宋_GB2312"/>
          <w:b/>
          <w:color w:val="000000"/>
          <w:sz w:val="32"/>
          <w:szCs w:val="32"/>
        </w:rPr>
        <w:t>财政批复绩效目标的</w:t>
      </w:r>
      <w:r>
        <w:rPr>
          <w:rFonts w:hint="eastAsia" w:ascii="仿宋_GB2312" w:eastAsia="仿宋_GB2312" w:cs="仿宋_GB2312"/>
          <w:b/>
          <w:color w:val="000000"/>
          <w:sz w:val="32"/>
          <w:szCs w:val="32"/>
        </w:rPr>
        <w:t>重点</w:t>
      </w:r>
      <w:r>
        <w:rPr>
          <w:rFonts w:ascii="仿宋_GB2312" w:eastAsia="仿宋_GB2312" w:cs="仿宋_GB2312"/>
          <w:b/>
          <w:color w:val="000000"/>
          <w:sz w:val="32"/>
          <w:szCs w:val="32"/>
        </w:rPr>
        <w:t>项目）</w:t>
      </w:r>
    </w:p>
    <w:p>
      <w:pPr>
        <w:pStyle w:val="6"/>
        <w:widowControl/>
        <w:ind w:firstLine="640"/>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本部门共组织对扶贫项目，</w:t>
      </w:r>
      <w:r>
        <w:rPr>
          <w:rFonts w:hint="eastAsia" w:ascii="仿宋_GB2312" w:eastAsia="仿宋_GB2312" w:cs="仿宋_GB2312"/>
          <w:color w:val="000000"/>
          <w:sz w:val="32"/>
          <w:szCs w:val="32"/>
          <w:highlight w:val="none"/>
          <w:lang w:val="en-US" w:eastAsia="zh-CN"/>
        </w:rPr>
        <w:t>13</w:t>
      </w:r>
      <w:r>
        <w:rPr>
          <w:rFonts w:hint="eastAsia" w:ascii="仿宋_GB2312" w:eastAsia="仿宋_GB2312" w:cs="仿宋_GB2312"/>
          <w:color w:val="000000"/>
          <w:sz w:val="32"/>
          <w:szCs w:val="32"/>
          <w:highlight w:val="none"/>
          <w:lang w:eastAsia="zh-CN"/>
        </w:rPr>
        <w:t>个小项目开展了重点绩效评价，涉及资金</w:t>
      </w:r>
      <w:r>
        <w:rPr>
          <w:rFonts w:hint="eastAsia" w:ascii="仿宋_GB2312" w:eastAsia="仿宋_GB2312" w:cs="仿宋_GB2312"/>
          <w:color w:val="000000"/>
          <w:sz w:val="32"/>
          <w:szCs w:val="32"/>
          <w:highlight w:val="none"/>
          <w:lang w:val="en-US" w:eastAsia="zh-CN"/>
        </w:rPr>
        <w:t>1180</w:t>
      </w:r>
      <w:r>
        <w:rPr>
          <w:rFonts w:hint="eastAsia" w:ascii="仿宋_GB2312" w:eastAsia="仿宋_GB2312" w:cs="仿宋_GB2312"/>
          <w:color w:val="000000"/>
          <w:sz w:val="32"/>
          <w:szCs w:val="32"/>
          <w:highlight w:val="none"/>
          <w:lang w:eastAsia="zh-CN"/>
        </w:rPr>
        <w:t>万元。上述项目均委托第三方机构开展绩效评价。评价结果显示，项目有关执行招投标程序竣工审计决算，经验收合格项目已交付使用。共计支付资金</w:t>
      </w:r>
      <w:r>
        <w:rPr>
          <w:rFonts w:hint="eastAsia" w:ascii="仿宋_GB2312" w:eastAsia="仿宋_GB2312" w:cs="仿宋_GB2312"/>
          <w:color w:val="000000"/>
          <w:sz w:val="32"/>
          <w:szCs w:val="32"/>
          <w:highlight w:val="none"/>
          <w:lang w:val="en-US" w:eastAsia="zh-CN"/>
        </w:rPr>
        <w:t>826.00</w:t>
      </w:r>
      <w:r>
        <w:rPr>
          <w:rFonts w:hint="eastAsia" w:ascii="仿宋_GB2312" w:eastAsia="仿宋_GB2312" w:cs="仿宋_GB2312"/>
          <w:color w:val="000000"/>
          <w:sz w:val="32"/>
          <w:szCs w:val="32"/>
          <w:highlight w:val="none"/>
          <w:lang w:eastAsia="zh-CN"/>
        </w:rPr>
        <w:t>万元，项目结余资金</w:t>
      </w:r>
      <w:r>
        <w:rPr>
          <w:rFonts w:hint="eastAsia" w:ascii="仿宋_GB2312" w:eastAsia="仿宋_GB2312" w:cs="仿宋_GB2312"/>
          <w:color w:val="000000"/>
          <w:sz w:val="32"/>
          <w:szCs w:val="32"/>
          <w:highlight w:val="none"/>
          <w:lang w:val="en-US" w:eastAsia="zh-CN"/>
        </w:rPr>
        <w:t>65.86</w:t>
      </w:r>
      <w:r>
        <w:rPr>
          <w:rFonts w:hint="eastAsia" w:ascii="仿宋_GB2312" w:eastAsia="仿宋_GB2312" w:cs="仿宋_GB2312"/>
          <w:color w:val="000000"/>
          <w:sz w:val="32"/>
          <w:szCs w:val="32"/>
          <w:highlight w:val="none"/>
          <w:lang w:eastAsia="zh-CN"/>
        </w:rPr>
        <w:t>万元已足额上缴寿县金库。按照规定预留3%工程质量保证金</w:t>
      </w:r>
      <w:r>
        <w:rPr>
          <w:rFonts w:hint="eastAsia" w:ascii="仿宋_GB2312" w:eastAsia="仿宋_GB2312" w:cs="仿宋_GB2312"/>
          <w:color w:val="000000"/>
          <w:sz w:val="32"/>
          <w:szCs w:val="32"/>
          <w:highlight w:val="none"/>
          <w:lang w:val="en-US" w:eastAsia="zh-CN"/>
        </w:rPr>
        <w:t>35.4</w:t>
      </w:r>
      <w:r>
        <w:rPr>
          <w:rFonts w:hint="eastAsia" w:ascii="仿宋_GB2312" w:eastAsia="仿宋_GB2312" w:cs="仿宋_GB2312"/>
          <w:color w:val="000000"/>
          <w:sz w:val="32"/>
          <w:szCs w:val="32"/>
          <w:highlight w:val="none"/>
          <w:lang w:eastAsia="zh-CN"/>
        </w:rPr>
        <w:t>万元，质保期内无工程质量问题，将全额拨付施工单位。项目绩效考评全部达到预期目标。</w:t>
      </w:r>
    </w:p>
    <w:p>
      <w:pPr>
        <w:pStyle w:val="6"/>
        <w:widowControl/>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组织开展202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年度部门整体支出绩效评价。评价结果显示，项目工程绩效评价高于基本支出目标，达100%；基本支出绩效评价中发现资产管理有待加强，特别是资产报废核销环节需进一步完善相关措施。</w:t>
      </w:r>
    </w:p>
    <w:p>
      <w:pPr>
        <w:pStyle w:val="6"/>
        <w:widowControl/>
        <w:snapToGrid w:val="0"/>
        <w:spacing w:line="600" w:lineRule="atLeas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第四部分 名词解释</w:t>
      </w:r>
    </w:p>
    <w:p>
      <w:pPr>
        <w:pStyle w:val="6"/>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一、财政拨款收入：</w:t>
      </w:r>
      <w:r>
        <w:rPr>
          <w:rFonts w:ascii="仿宋_GB2312" w:eastAsia="仿宋_GB2312" w:cs="仿宋_GB2312"/>
          <w:color w:val="000000"/>
          <w:sz w:val="32"/>
          <w:szCs w:val="32"/>
        </w:rPr>
        <w:t>指</w:t>
      </w:r>
      <w:r>
        <w:rPr>
          <w:rFonts w:hint="eastAsia" w:ascii="仿宋_GB2312" w:eastAsia="仿宋_GB2312" w:cs="仿宋_GB2312"/>
          <w:color w:val="000000"/>
          <w:sz w:val="32"/>
          <w:szCs w:val="32"/>
          <w:lang w:eastAsia="zh-CN"/>
        </w:rPr>
        <w:t>部门</w:t>
      </w:r>
      <w:r>
        <w:rPr>
          <w:rFonts w:ascii="仿宋_GB2312" w:eastAsia="仿宋_GB2312" w:cs="仿宋_GB2312"/>
          <w:color w:val="000000"/>
          <w:sz w:val="32"/>
          <w:szCs w:val="32"/>
        </w:rPr>
        <w:t>从同级财政部门取得的财政预算资金。</w:t>
      </w:r>
    </w:p>
    <w:p>
      <w:pPr>
        <w:pStyle w:val="6"/>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二、事业收入：</w:t>
      </w:r>
      <w:r>
        <w:rPr>
          <w:rFonts w:ascii="仿宋_GB2312" w:eastAsia="仿宋_GB2312" w:cs="仿宋_GB2312"/>
          <w:color w:val="000000"/>
          <w:sz w:val="32"/>
          <w:szCs w:val="32"/>
        </w:rPr>
        <w:t>指事业</w:t>
      </w:r>
      <w:r>
        <w:rPr>
          <w:rFonts w:hint="eastAsia" w:ascii="仿宋_GB2312" w:eastAsia="仿宋_GB2312" w:cs="仿宋_GB2312"/>
          <w:color w:val="000000"/>
          <w:sz w:val="32"/>
          <w:szCs w:val="32"/>
          <w:lang w:eastAsia="zh-CN"/>
        </w:rPr>
        <w:t>部门</w:t>
      </w:r>
      <w:r>
        <w:rPr>
          <w:rFonts w:ascii="仿宋_GB2312" w:eastAsia="仿宋_GB2312" w:cs="仿宋_GB2312"/>
          <w:color w:val="000000"/>
          <w:sz w:val="32"/>
          <w:szCs w:val="32"/>
        </w:rPr>
        <w:t>开展专业业务活动及辅助活动所取得的收入。</w:t>
      </w:r>
    </w:p>
    <w:p>
      <w:pPr>
        <w:pStyle w:val="6"/>
        <w:widowControl/>
        <w:autoSpaceDE w:val="0"/>
        <w:snapToGrid w:val="0"/>
        <w:spacing w:line="600" w:lineRule="atLeast"/>
        <w:ind w:firstLine="640"/>
        <w:rPr>
          <w:rFonts w:ascii="仿宋_GB2312" w:eastAsia="仿宋_GB2312" w:cs="仿宋_GB2312"/>
          <w:b/>
          <w:color w:val="000000"/>
          <w:sz w:val="32"/>
          <w:szCs w:val="32"/>
        </w:rPr>
      </w:pPr>
      <w:r>
        <w:rPr>
          <w:rFonts w:ascii="仿宋_GB2312" w:eastAsia="仿宋_GB2312" w:cs="仿宋_GB2312"/>
          <w:b/>
          <w:color w:val="000000"/>
          <w:sz w:val="32"/>
          <w:szCs w:val="32"/>
        </w:rPr>
        <w:t>三、上级补助收入：</w:t>
      </w:r>
      <w:r>
        <w:rPr>
          <w:rFonts w:ascii="仿宋_GB2312" w:eastAsia="仿宋_GB2312" w:cs="仿宋_GB2312"/>
          <w:color w:val="000000"/>
          <w:sz w:val="32"/>
          <w:szCs w:val="32"/>
        </w:rPr>
        <w:t>指事业</w:t>
      </w:r>
      <w:r>
        <w:rPr>
          <w:rFonts w:hint="eastAsia" w:ascii="仿宋_GB2312" w:eastAsia="仿宋_GB2312" w:cs="仿宋_GB2312"/>
          <w:color w:val="000000"/>
          <w:sz w:val="32"/>
          <w:szCs w:val="32"/>
          <w:lang w:eastAsia="zh-CN"/>
        </w:rPr>
        <w:t>部门</w:t>
      </w:r>
      <w:r>
        <w:rPr>
          <w:rFonts w:ascii="仿宋_GB2312" w:eastAsia="仿宋_GB2312" w:cs="仿宋_GB2312"/>
          <w:color w:val="000000"/>
          <w:sz w:val="32"/>
          <w:szCs w:val="32"/>
        </w:rPr>
        <w:t>从主管部门和上级</w:t>
      </w:r>
      <w:r>
        <w:rPr>
          <w:rFonts w:hint="eastAsia" w:ascii="仿宋_GB2312" w:eastAsia="仿宋_GB2312" w:cs="仿宋_GB2312"/>
          <w:color w:val="000000"/>
          <w:sz w:val="32"/>
          <w:szCs w:val="32"/>
          <w:lang w:eastAsia="zh-CN"/>
        </w:rPr>
        <w:t>部门</w:t>
      </w:r>
      <w:r>
        <w:rPr>
          <w:rFonts w:ascii="仿宋_GB2312" w:eastAsia="仿宋_GB2312" w:cs="仿宋_GB2312"/>
          <w:color w:val="000000"/>
          <w:sz w:val="32"/>
          <w:szCs w:val="32"/>
        </w:rPr>
        <w:t>取得的非财政补助收入。</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四、附属</w:t>
      </w:r>
      <w:r>
        <w:rPr>
          <w:rFonts w:hint="eastAsia" w:ascii="仿宋_GB2312" w:eastAsia="仿宋_GB2312" w:cs="仿宋_GB2312"/>
          <w:b/>
          <w:color w:val="000000"/>
          <w:sz w:val="32"/>
          <w:szCs w:val="32"/>
          <w:lang w:eastAsia="zh-CN"/>
        </w:rPr>
        <w:t>部门</w:t>
      </w:r>
      <w:r>
        <w:rPr>
          <w:rFonts w:hint="default" w:ascii="仿宋_GB2312" w:eastAsia="仿宋_GB2312" w:cs="仿宋_GB2312"/>
          <w:b/>
          <w:color w:val="000000"/>
          <w:sz w:val="32"/>
          <w:szCs w:val="32"/>
        </w:rPr>
        <w:t>上缴收入：</w:t>
      </w:r>
      <w:r>
        <w:rPr>
          <w:rFonts w:hint="default" w:ascii="仿宋_GB2312" w:eastAsia="仿宋_GB2312" w:cs="仿宋_GB2312"/>
          <w:color w:val="000000"/>
          <w:sz w:val="32"/>
          <w:szCs w:val="32"/>
        </w:rPr>
        <w:t>指事业</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附属独立核算</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按照有关规定上缴的收入。</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五、经营收入</w:t>
      </w:r>
      <w:r>
        <w:rPr>
          <w:rFonts w:cs="宋体"/>
          <w:b/>
          <w:color w:val="000000"/>
        </w:rPr>
        <w:t>：</w:t>
      </w:r>
      <w:r>
        <w:rPr>
          <w:rFonts w:hint="default" w:ascii="仿宋_GB2312" w:eastAsia="仿宋_GB2312" w:cs="仿宋_GB2312"/>
          <w:color w:val="000000"/>
          <w:sz w:val="32"/>
          <w:szCs w:val="32"/>
        </w:rPr>
        <w:t>指事业</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在专业业务活动及其辅助活动之外开展非独立核算经营活动取得的收入。</w:t>
      </w:r>
    </w:p>
    <w:p>
      <w:pPr>
        <w:pStyle w:val="7"/>
        <w:widowControl/>
        <w:autoSpaceDE w:val="0"/>
        <w:snapToGrid w:val="0"/>
        <w:spacing w:before="0" w:after="0" w:line="600" w:lineRule="atLeast"/>
        <w:ind w:firstLine="627"/>
        <w:rPr>
          <w:rFonts w:cs="宋体"/>
          <w:b/>
          <w:color w:val="000000"/>
        </w:rPr>
      </w:pPr>
      <w:r>
        <w:rPr>
          <w:rFonts w:hint="default" w:ascii="仿宋_GB2312" w:eastAsia="仿宋_GB2312" w:cs="仿宋_GB2312"/>
          <w:b/>
          <w:color w:val="000000"/>
          <w:sz w:val="32"/>
          <w:szCs w:val="32"/>
        </w:rPr>
        <w:t>六、其他收入：</w:t>
      </w:r>
      <w:r>
        <w:rPr>
          <w:rFonts w:hint="default" w:ascii="仿宋_GB2312" w:eastAsia="仿宋_GB2312" w:cs="仿宋_GB2312"/>
          <w:color w:val="000000"/>
          <w:sz w:val="32"/>
          <w:szCs w:val="32"/>
        </w:rPr>
        <w:t>指除财政拨款收入、事业收入、上级补助收入、附属</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上缴收入、经营收入以外的各项收入。</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七、年初结转和结余：</w:t>
      </w:r>
      <w:r>
        <w:rPr>
          <w:rFonts w:hint="default" w:ascii="仿宋_GB2312" w:eastAsia="仿宋_GB2312" w:cs="仿宋_GB2312"/>
          <w:color w:val="000000"/>
          <w:sz w:val="32"/>
          <w:szCs w:val="32"/>
        </w:rPr>
        <w:t>指以前年度安排、结转到本年仍按原规定用途继续使用的资金。</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八、结余分配：</w:t>
      </w:r>
      <w:r>
        <w:rPr>
          <w:rFonts w:hint="default" w:ascii="仿宋_GB2312" w:eastAsia="仿宋_GB2312" w:cs="仿宋_GB2312"/>
          <w:color w:val="000000"/>
          <w:sz w:val="32"/>
          <w:szCs w:val="32"/>
        </w:rPr>
        <w:t>指事业</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按照会计制度规定缴纳的所得税以及从非财政拨款结余中提取的职工福利基金、事业基金等。</w:t>
      </w:r>
    </w:p>
    <w:p>
      <w:pPr>
        <w:pStyle w:val="7"/>
        <w:widowControl/>
        <w:autoSpaceDE w:val="0"/>
        <w:snapToGrid w:val="0"/>
        <w:spacing w:before="0" w:after="0" w:line="600" w:lineRule="atLeast"/>
        <w:ind w:firstLine="627"/>
        <w:rPr>
          <w:rFonts w:hint="default" w:ascii="仿宋_GB2312" w:eastAsia="仿宋_GB2312" w:cs="仿宋_GB2312"/>
          <w:b/>
          <w:color w:val="000000"/>
          <w:sz w:val="32"/>
          <w:szCs w:val="32"/>
        </w:rPr>
      </w:pPr>
      <w:r>
        <w:rPr>
          <w:rFonts w:hint="default" w:ascii="仿宋_GB2312" w:eastAsia="仿宋_GB2312" w:cs="仿宋_GB2312"/>
          <w:b/>
          <w:color w:val="000000"/>
          <w:sz w:val="32"/>
          <w:szCs w:val="32"/>
        </w:rPr>
        <w:t>九、年末结转和结余：</w:t>
      </w:r>
      <w:r>
        <w:rPr>
          <w:rFonts w:hint="default" w:ascii="仿宋_GB2312" w:eastAsia="仿宋_GB2312" w:cs="仿宋_GB2312"/>
          <w:color w:val="000000"/>
          <w:sz w:val="32"/>
          <w:szCs w:val="32"/>
        </w:rPr>
        <w:t>指</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本年度或以前年度预算安排、因客观条件发生变化未全部执行或未执行，结转到以后年度继续使用的资金，或项目已经完成等产生的结余资金。</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十、基本支出：</w:t>
      </w:r>
      <w:r>
        <w:rPr>
          <w:rFonts w:hint="default" w:ascii="仿宋_GB2312" w:eastAsia="仿宋_GB2312" w:cs="仿宋_GB2312"/>
          <w:color w:val="000000"/>
          <w:sz w:val="32"/>
          <w:szCs w:val="32"/>
        </w:rPr>
        <w:t>指</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为保障其机构正常运转、完成日常工作任务而发生的人员支出和公用支出。</w:t>
      </w:r>
    </w:p>
    <w:p>
      <w:pPr>
        <w:pStyle w:val="7"/>
        <w:widowControl/>
        <w:autoSpaceDE w:val="0"/>
        <w:spacing w:before="0" w:after="0" w:line="600" w:lineRule="atLeast"/>
        <w:ind w:firstLine="627"/>
        <w:jc w:val="both"/>
        <w:rPr>
          <w:rFonts w:hint="eastAsia" w:ascii="仿宋_GB2312" w:eastAsia="仿宋_GB2312" w:cs="仿宋_GB2312"/>
          <w:color w:val="000000"/>
          <w:sz w:val="32"/>
          <w:szCs w:val="32"/>
          <w:lang w:eastAsia="zh-CN"/>
        </w:rPr>
      </w:pPr>
      <w:r>
        <w:rPr>
          <w:rFonts w:hint="default" w:ascii="仿宋_GB2312" w:eastAsia="仿宋_GB2312" w:cs="仿宋_GB2312"/>
          <w:b/>
          <w:color w:val="000000"/>
          <w:sz w:val="32"/>
          <w:szCs w:val="32"/>
        </w:rPr>
        <w:t>十一、项目支出：</w:t>
      </w:r>
      <w:r>
        <w:rPr>
          <w:rFonts w:hint="default" w:ascii="仿宋_GB2312" w:eastAsia="仿宋_GB2312" w:cs="仿宋_GB2312"/>
          <w:color w:val="000000"/>
          <w:sz w:val="32"/>
          <w:szCs w:val="32"/>
        </w:rPr>
        <w:t>指</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为完成特定行政任务和事业发展目标在基本支出之外所发生的支出。</w:t>
      </w:r>
    </w:p>
    <w:p>
      <w:pPr>
        <w:pStyle w:val="7"/>
        <w:widowControl/>
        <w:autoSpaceDE w:val="0"/>
        <w:spacing w:before="0" w:after="0" w:line="600" w:lineRule="atLeast"/>
        <w:ind w:firstLine="627"/>
        <w:jc w:val="both"/>
        <w:rPr>
          <w:rFonts w:hint="default" w:ascii="仿宋_GB2312" w:eastAsia="仿宋_GB2312" w:cs="仿宋_GB2312"/>
          <w:color w:val="000000"/>
          <w:sz w:val="32"/>
          <w:szCs w:val="32"/>
        </w:rPr>
      </w:pPr>
      <w:r>
        <w:rPr>
          <w:rFonts w:hint="default" w:ascii="仿宋_GB2312" w:eastAsia="仿宋_GB2312" w:cs="仿宋_GB2312"/>
          <w:color w:val="000000"/>
          <w:sz w:val="32"/>
          <w:szCs w:val="32"/>
        </w:rPr>
        <w:t xml:space="preserve">    </w:t>
      </w:r>
      <w:r>
        <w:rPr>
          <w:rFonts w:hint="default" w:ascii="仿宋_GB2312" w:eastAsia="仿宋_GB2312" w:cs="仿宋_GB2312"/>
          <w:b/>
          <w:color w:val="000000"/>
          <w:sz w:val="32"/>
          <w:szCs w:val="32"/>
        </w:rPr>
        <w:t>十二、经营支出：</w:t>
      </w:r>
      <w:r>
        <w:rPr>
          <w:rFonts w:hint="default" w:ascii="仿宋_GB2312" w:eastAsia="仿宋_GB2312" w:cs="仿宋_GB2312"/>
          <w:color w:val="000000"/>
          <w:sz w:val="32"/>
          <w:szCs w:val="32"/>
        </w:rPr>
        <w:t>指事业</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在专业业务活动及其辅助活动之外开展非独立核算经营活动发生的支出。</w:t>
      </w:r>
    </w:p>
    <w:p>
      <w:pPr>
        <w:pStyle w:val="7"/>
        <w:autoSpaceDE w:val="0"/>
        <w:adjustRightInd w:val="0"/>
        <w:snapToGrid w:val="0"/>
        <w:spacing w:before="0" w:after="0" w:line="560" w:lineRule="exact"/>
        <w:ind w:firstLine="629"/>
        <w:jc w:val="both"/>
        <w:rPr>
          <w:rFonts w:hint="default" w:ascii="仿宋_GB2312" w:eastAsia="仿宋_GB2312" w:cs="仿宋_GB2312"/>
          <w:b/>
          <w:color w:val="000000"/>
          <w:sz w:val="32"/>
          <w:szCs w:val="32"/>
        </w:rPr>
      </w:pPr>
      <w:r>
        <w:rPr>
          <w:rFonts w:hint="default" w:ascii="仿宋_GB2312" w:eastAsia="仿宋_GB2312" w:cs="仿宋_GB2312"/>
          <w:b/>
          <w:color w:val="000000"/>
          <w:sz w:val="32"/>
          <w:szCs w:val="32"/>
        </w:rPr>
        <w:t>十三、</w:t>
      </w:r>
      <w:r>
        <w:rPr>
          <w:rFonts w:cs="宋体"/>
          <w:b/>
          <w:color w:val="000000"/>
          <w:sz w:val="32"/>
          <w:szCs w:val="32"/>
        </w:rPr>
        <w:t>“</w:t>
      </w:r>
      <w:r>
        <w:rPr>
          <w:rFonts w:hint="default" w:ascii="仿宋_GB2312" w:eastAsia="仿宋_GB2312" w:cs="仿宋_GB2312"/>
          <w:b/>
          <w:color w:val="000000"/>
          <w:sz w:val="32"/>
          <w:szCs w:val="32"/>
        </w:rPr>
        <w:t>三公</w:t>
      </w:r>
      <w:r>
        <w:rPr>
          <w:rFonts w:cs="宋体"/>
          <w:b/>
          <w:color w:val="000000"/>
          <w:sz w:val="32"/>
          <w:szCs w:val="32"/>
        </w:rPr>
        <w:t>”</w:t>
      </w:r>
      <w:r>
        <w:rPr>
          <w:rFonts w:hint="default" w:ascii="仿宋_GB2312" w:eastAsia="仿宋_GB2312" w:cs="仿宋_GB2312"/>
          <w:b/>
          <w:color w:val="000000"/>
          <w:sz w:val="32"/>
          <w:szCs w:val="32"/>
        </w:rPr>
        <w:t>经费：</w:t>
      </w:r>
      <w:r>
        <w:rPr>
          <w:rFonts w:hint="default" w:ascii="仿宋_GB2312" w:eastAsia="仿宋_GB2312" w:cs="仿宋_GB2312"/>
          <w:color w:val="000000"/>
          <w:sz w:val="32"/>
          <w:szCs w:val="32"/>
        </w:rPr>
        <w:t>纳入财政预决算管理的</w:t>
      </w:r>
      <w:r>
        <w:rPr>
          <w:rFonts w:cs="宋体"/>
          <w:color w:val="000000"/>
          <w:sz w:val="32"/>
          <w:szCs w:val="32"/>
        </w:rPr>
        <w:t>“</w:t>
      </w:r>
      <w:r>
        <w:rPr>
          <w:rFonts w:hint="default" w:ascii="仿宋_GB2312" w:eastAsia="仿宋_GB2312" w:cs="仿宋_GB2312"/>
          <w:color w:val="000000"/>
          <w:sz w:val="32"/>
          <w:szCs w:val="32"/>
        </w:rPr>
        <w:t>三公</w:t>
      </w:r>
      <w:r>
        <w:rPr>
          <w:rFonts w:cs="宋体"/>
          <w:color w:val="000000"/>
          <w:sz w:val="32"/>
          <w:szCs w:val="32"/>
        </w:rPr>
        <w:t>”</w:t>
      </w:r>
      <w:r>
        <w:rPr>
          <w:rFonts w:hint="default" w:ascii="仿宋_GB2312" w:eastAsia="仿宋_GB2312" w:cs="仿宋_GB2312"/>
          <w:color w:val="000000"/>
          <w:sz w:val="32"/>
          <w:szCs w:val="32"/>
        </w:rPr>
        <w:t>经费，是指</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用财政拨款安排的因公出国（境）费、公务用车购置及运行维护费和公务接待费。其中，因公出国（境）费反映</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公务出国（境）的国际旅费、国外城市间交通费、住宿费、伙食费、培训费、公杂费等支出；公务用车购置及运行维护费反映</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公务用车购置支出（含车辆购置税）及燃料费、维修费、过桥过路费、保险费、安全奖励费用等支出；公务接待费反映</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按规定开支的各类公务接待（含外宾接待）支出。</w:t>
      </w:r>
    </w:p>
    <w:p>
      <w:pPr>
        <w:pStyle w:val="7"/>
        <w:autoSpaceDE w:val="0"/>
        <w:adjustRightInd w:val="0"/>
        <w:snapToGrid w:val="0"/>
        <w:spacing w:before="0" w:after="0" w:line="560" w:lineRule="exact"/>
        <w:ind w:firstLine="629"/>
        <w:jc w:val="both"/>
        <w:rPr>
          <w:rFonts w:hint="default" w:ascii="仿宋_GB2312" w:eastAsia="仿宋_GB2312" w:cs="仿宋_GB2312"/>
          <w:b/>
          <w:color w:val="000000"/>
          <w:sz w:val="32"/>
          <w:szCs w:val="32"/>
        </w:rPr>
      </w:pPr>
      <w:r>
        <w:rPr>
          <w:rFonts w:hint="default" w:ascii="仿宋_GB2312" w:eastAsia="仿宋_GB2312" w:cs="仿宋_GB2312"/>
          <w:b/>
          <w:color w:val="000000"/>
          <w:sz w:val="32"/>
          <w:szCs w:val="32"/>
        </w:rPr>
        <w:t>十四、机关运行经费</w:t>
      </w:r>
      <w:r>
        <w:rPr>
          <w:rFonts w:hint="default" w:ascii="仿宋_GB2312" w:eastAsia="仿宋_GB2312" w:cs="仿宋_GB2312"/>
          <w:color w:val="000000"/>
          <w:sz w:val="32"/>
          <w:szCs w:val="32"/>
        </w:rPr>
        <w:t>：指为保障行政</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（含参照公务员法管理的事业</w:t>
      </w:r>
      <w:r>
        <w:rPr>
          <w:rFonts w:hint="eastAsia" w:ascii="仿宋_GB2312" w:eastAsia="仿宋_GB2312" w:cs="仿宋_GB2312"/>
          <w:color w:val="000000"/>
          <w:sz w:val="32"/>
          <w:szCs w:val="32"/>
          <w:lang w:eastAsia="zh-CN"/>
        </w:rPr>
        <w:t>部门</w:t>
      </w:r>
      <w:r>
        <w:rPr>
          <w:rFonts w:hint="default" w:ascii="仿宋_GB2312" w:eastAsia="仿宋_GB2312" w:cs="仿宋_GB2312"/>
          <w:color w:val="000000"/>
          <w:sz w:val="32"/>
          <w:szCs w:val="32"/>
        </w:rPr>
        <w:t>）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pPr>
        <w:pStyle w:val="6"/>
        <w:widowControl/>
        <w:jc w:val="center"/>
        <w:rPr>
          <w:rFonts w:hint="eastAsia" w:ascii="宋体" w:hAnsi="宋体" w:cs="宋体"/>
          <w:b/>
          <w:color w:val="000000"/>
          <w:sz w:val="36"/>
          <w:szCs w:val="36"/>
        </w:rPr>
      </w:pPr>
      <w:r>
        <w:rPr>
          <w:rFonts w:hint="eastAsia" w:ascii="宋体" w:hAnsi="宋体" w:cs="宋体"/>
          <w:b/>
          <w:color w:val="000000"/>
          <w:sz w:val="36"/>
          <w:szCs w:val="36"/>
          <w:lang w:eastAsia="zh-CN"/>
        </w:rPr>
        <w:t>寿县迎河镇</w:t>
      </w:r>
      <w:r>
        <w:rPr>
          <w:rFonts w:ascii="仿宋_GB2312" w:eastAsia="仿宋_GB2312" w:cs="仿宋_GB2312"/>
          <w:b/>
          <w:color w:val="000000"/>
          <w:sz w:val="36"/>
          <w:szCs w:val="36"/>
        </w:rPr>
        <w:t>202</w:t>
      </w:r>
      <w:r>
        <w:rPr>
          <w:rFonts w:hint="eastAsia" w:ascii="仿宋_GB2312" w:eastAsia="仿宋_GB2312" w:cs="仿宋_GB2312"/>
          <w:b/>
          <w:color w:val="000000"/>
          <w:sz w:val="36"/>
          <w:szCs w:val="36"/>
          <w:lang w:val="en-US" w:eastAsia="zh-CN"/>
        </w:rPr>
        <w:t>3</w:t>
      </w:r>
      <w:r>
        <w:rPr>
          <w:rFonts w:ascii="仿宋_GB2312" w:eastAsia="仿宋_GB2312" w:cs="仿宋_GB2312"/>
          <w:b/>
          <w:color w:val="000000"/>
          <w:sz w:val="36"/>
          <w:szCs w:val="36"/>
        </w:rPr>
        <w:t>年</w:t>
      </w:r>
      <w:r>
        <w:rPr>
          <w:rFonts w:hint="eastAsia" w:ascii="宋体" w:hAnsi="宋体" w:cs="宋体"/>
          <w:b/>
          <w:color w:val="000000"/>
          <w:sz w:val="36"/>
          <w:szCs w:val="36"/>
        </w:rPr>
        <w:t>度一般公共预算财政拨款</w:t>
      </w:r>
      <w:r>
        <w:rPr>
          <w:rFonts w:ascii="仿宋_GB2312" w:eastAsia="仿宋_GB2312" w:cs="仿宋_GB2312"/>
          <w:b/>
          <w:color w:val="000000"/>
          <w:sz w:val="36"/>
          <w:szCs w:val="36"/>
        </w:rPr>
        <w:t>“三公</w:t>
      </w:r>
      <w:r>
        <w:rPr>
          <w:rFonts w:hint="eastAsia" w:ascii="宋体" w:hAnsi="宋体" w:cs="宋体"/>
          <w:b/>
          <w:color w:val="000000"/>
          <w:sz w:val="36"/>
          <w:szCs w:val="36"/>
        </w:rPr>
        <w:t>”</w:t>
      </w:r>
    </w:p>
    <w:p>
      <w:pPr>
        <w:pStyle w:val="6"/>
        <w:widowControl/>
        <w:jc w:val="center"/>
        <w:rPr>
          <w:rFonts w:hint="eastAsia" w:ascii="宋体" w:hAnsi="宋体" w:cs="宋体"/>
          <w:b/>
          <w:color w:val="000000"/>
          <w:sz w:val="36"/>
          <w:szCs w:val="36"/>
        </w:rPr>
      </w:pPr>
      <w:r>
        <w:rPr>
          <w:rFonts w:ascii="仿宋_GB2312" w:eastAsia="仿宋_GB2312" w:cs="仿宋_GB2312"/>
          <w:b/>
          <w:color w:val="000000"/>
          <w:sz w:val="36"/>
          <w:szCs w:val="36"/>
        </w:rPr>
        <w:t>经费</w:t>
      </w:r>
      <w:r>
        <w:rPr>
          <w:rFonts w:hint="eastAsia" w:ascii="宋体" w:hAnsi="宋体" w:cs="宋体"/>
          <w:b/>
          <w:color w:val="000000"/>
          <w:sz w:val="36"/>
          <w:szCs w:val="36"/>
        </w:rPr>
        <w:t>支出决算情况说明</w:t>
      </w:r>
    </w:p>
    <w:p>
      <w:pPr>
        <w:pStyle w:val="6"/>
        <w:widowControl/>
        <w:jc w:val="both"/>
        <w:rPr>
          <w:rFonts w:ascii="楷体_GB2312" w:eastAsia="楷体_GB2312" w:cs="楷体_GB2312"/>
          <w:color w:val="000000"/>
          <w:sz w:val="32"/>
          <w:szCs w:val="32"/>
        </w:rPr>
      </w:pPr>
    </w:p>
    <w:p>
      <w:pPr>
        <w:pStyle w:val="6"/>
        <w:widowControl/>
        <w:jc w:val="center"/>
        <w:rPr>
          <w:rFonts w:ascii="楷体_GB2312" w:eastAsia="楷体_GB2312" w:cs="楷体_GB2312"/>
          <w:color w:val="000000"/>
          <w:sz w:val="32"/>
          <w:szCs w:val="32"/>
        </w:rPr>
      </w:pPr>
      <w:r>
        <w:rPr>
          <w:rFonts w:ascii="楷体_GB2312" w:eastAsia="楷体_GB2312" w:cs="楷体_GB2312"/>
          <w:color w:val="000000"/>
          <w:sz w:val="32"/>
          <w:szCs w:val="32"/>
        </w:rPr>
        <w:t xml:space="preserve"> </w:t>
      </w:r>
    </w:p>
    <w:p>
      <w:pPr>
        <w:pStyle w:val="6"/>
        <w:widowControl/>
        <w:snapToGrid w:val="0"/>
        <w:spacing w:line="360" w:lineRule="auto"/>
        <w:jc w:val="center"/>
        <w:rPr>
          <w:rFonts w:hint="eastAsia" w:ascii="宋体" w:hAnsi="宋体" w:cs="宋体"/>
          <w:color w:val="000000"/>
          <w:sz w:val="6"/>
          <w:szCs w:val="6"/>
        </w:rPr>
      </w:pPr>
      <w:r>
        <w:rPr>
          <w:rFonts w:hint="eastAsia" w:ascii="宋体" w:hAnsi="宋体" w:cs="宋体"/>
          <w:color w:val="000000"/>
          <w:sz w:val="6"/>
          <w:szCs w:val="6"/>
        </w:rPr>
        <w:t xml:space="preserve"> </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一、202</w:t>
      </w:r>
      <w:r>
        <w:rPr>
          <w:rFonts w:hint="eastAsia" w:ascii="黑体" w:hAnsi="宋体" w:eastAsia="黑体" w:cs="黑体"/>
          <w:color w:val="000000"/>
          <w:sz w:val="32"/>
          <w:szCs w:val="32"/>
          <w:lang w:val="en-US" w:eastAsia="zh-CN"/>
        </w:rPr>
        <w:t>3</w:t>
      </w:r>
      <w:r>
        <w:rPr>
          <w:rFonts w:hint="eastAsia" w:ascii="黑体" w:hAnsi="宋体" w:eastAsia="黑体" w:cs="黑体"/>
          <w:color w:val="000000"/>
          <w:sz w:val="32"/>
          <w:szCs w:val="32"/>
        </w:rPr>
        <w:t>年度一般公共预算财政拨款“三公”经费支出决算表</w:t>
      </w:r>
    </w:p>
    <w:p>
      <w:pPr>
        <w:pStyle w:val="6"/>
        <w:widowControl/>
        <w:ind w:firstLine="640"/>
        <w:rPr>
          <w:rFonts w:hint="eastAsia" w:ascii="仿宋_GB2312" w:eastAsia="仿宋_GB2312" w:cs="仿宋_GB2312"/>
          <w:color w:val="000000"/>
          <w:sz w:val="32"/>
          <w:szCs w:val="32"/>
          <w:lang w:eastAsia="zh-CN"/>
        </w:rPr>
      </w:pPr>
    </w:p>
    <w:tbl>
      <w:tblPr>
        <w:tblStyle w:val="4"/>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8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31.83</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其中：公务用车运行维护费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7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公务用车购置费</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bl>
    <w:p>
      <w:pPr>
        <w:pStyle w:val="6"/>
        <w:spacing w:line="560" w:lineRule="exact"/>
        <w:ind w:firstLine="640"/>
        <w:rPr>
          <w:rFonts w:ascii="楷体_GB2312" w:eastAsia="楷体_GB2312" w:cs="楷体_GB2312"/>
          <w:color w:val="000000"/>
          <w:sz w:val="32"/>
          <w:szCs w:val="32"/>
        </w:rPr>
      </w:pPr>
      <w:r>
        <w:rPr>
          <w:rFonts w:ascii="楷体_GB2312" w:eastAsia="楷体_GB2312" w:cs="楷体_GB2312"/>
          <w:color w:val="000000"/>
          <w:sz w:val="32"/>
          <w:szCs w:val="32"/>
        </w:rPr>
        <w:t>（一）一般公共预算财政拨款“三公”经费支出决算总体情况说明。</w:t>
      </w:r>
    </w:p>
    <w:p>
      <w:pPr>
        <w:pStyle w:val="6"/>
        <w:spacing w:line="560" w:lineRule="exact"/>
        <w:ind w:firstLine="640"/>
        <w:rPr>
          <w:rFonts w:ascii="仿宋_GB2312" w:eastAsia="仿宋_GB2312" w:cs="仿宋_GB2312"/>
          <w:b/>
          <w:color w:val="000000"/>
          <w:sz w:val="32"/>
          <w:szCs w:val="32"/>
        </w:rPr>
      </w:pPr>
      <w:r>
        <w:rPr>
          <w:rFonts w:hint="eastAsia" w:ascii="仿宋_GB2312" w:eastAsia="仿宋_GB2312" w:cs="仿宋_GB2312"/>
          <w:color w:val="000000"/>
          <w:sz w:val="32"/>
          <w:szCs w:val="32"/>
          <w:lang w:eastAsia="zh-CN"/>
        </w:rPr>
        <w:t>寿县迎河镇</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年度一般公共预算财政拨款</w:t>
      </w:r>
      <w:r>
        <w:rPr>
          <w:rFonts w:hint="eastAsia" w:ascii="仿宋" w:hAnsi="仿宋" w:eastAsia="仿宋" w:cs="仿宋"/>
          <w:color w:val="000000"/>
          <w:sz w:val="32"/>
          <w:szCs w:val="32"/>
        </w:rPr>
        <w:t>“</w:t>
      </w:r>
      <w:r>
        <w:rPr>
          <w:rFonts w:ascii="仿宋_GB2312" w:eastAsia="仿宋_GB2312" w:cs="仿宋_GB2312"/>
          <w:color w:val="000000"/>
          <w:sz w:val="32"/>
          <w:szCs w:val="32"/>
        </w:rPr>
        <w:t>三公</w:t>
      </w:r>
      <w:r>
        <w:rPr>
          <w:rFonts w:hint="eastAsia" w:ascii="仿宋" w:hAnsi="仿宋" w:eastAsia="仿宋" w:cs="仿宋"/>
          <w:color w:val="000000"/>
          <w:sz w:val="32"/>
          <w:szCs w:val="32"/>
        </w:rPr>
        <w:t>”</w:t>
      </w:r>
      <w:r>
        <w:rPr>
          <w:rFonts w:ascii="仿宋_GB2312" w:eastAsia="仿宋_GB2312" w:cs="仿宋_GB2312"/>
          <w:color w:val="000000"/>
          <w:sz w:val="32"/>
          <w:szCs w:val="32"/>
        </w:rPr>
        <w:t>经费支出预算为</w:t>
      </w:r>
      <w:r>
        <w:rPr>
          <w:rFonts w:hint="eastAsia" w:ascii="仿宋_GB2312" w:eastAsia="仿宋_GB2312" w:cs="仿宋_GB2312"/>
          <w:color w:val="000000"/>
          <w:sz w:val="32"/>
          <w:szCs w:val="32"/>
          <w:lang w:val="en-US" w:eastAsia="zh-CN"/>
        </w:rPr>
        <w:t>58.90</w:t>
      </w:r>
      <w:r>
        <w:rPr>
          <w:rFonts w:ascii="仿宋_GB2312" w:eastAsia="仿宋_GB2312" w:cs="仿宋_GB2312"/>
          <w:color w:val="000000"/>
          <w:sz w:val="32"/>
          <w:szCs w:val="32"/>
        </w:rPr>
        <w:t>万元，支出决算为</w:t>
      </w:r>
      <w:r>
        <w:rPr>
          <w:rFonts w:hint="eastAsia" w:ascii="仿宋_GB2312" w:eastAsia="仿宋_GB2312" w:cs="仿宋_GB2312"/>
          <w:color w:val="000000"/>
          <w:sz w:val="32"/>
          <w:szCs w:val="32"/>
          <w:lang w:val="en-US" w:eastAsia="zh-CN"/>
        </w:rPr>
        <w:t>42.98</w:t>
      </w:r>
      <w:r>
        <w:rPr>
          <w:rFonts w:ascii="仿宋_GB2312" w:eastAsia="仿宋_GB2312" w:cs="仿宋_GB2312"/>
          <w:color w:val="000000"/>
          <w:sz w:val="32"/>
          <w:szCs w:val="32"/>
        </w:rPr>
        <w:t>万元，完成预算的</w:t>
      </w:r>
      <w:r>
        <w:rPr>
          <w:rFonts w:hint="eastAsia" w:ascii="仿宋_GB2312" w:eastAsia="仿宋_GB2312" w:cs="仿宋_GB2312"/>
          <w:color w:val="000000"/>
          <w:sz w:val="32"/>
          <w:szCs w:val="32"/>
          <w:lang w:val="en-US" w:eastAsia="zh-CN"/>
        </w:rPr>
        <w:t>72.97</w:t>
      </w:r>
      <w:r>
        <w:rPr>
          <w:rFonts w:ascii="仿宋_GB2312" w:eastAsia="仿宋_GB2312" w:cs="仿宋_GB2312"/>
          <w:color w:val="000000"/>
          <w:sz w:val="32"/>
          <w:szCs w:val="32"/>
        </w:rPr>
        <w:t>%，决算数小于预算数的主要原因</w:t>
      </w:r>
      <w:r>
        <w:rPr>
          <w:rFonts w:hint="eastAsia" w:ascii="仿宋_GB2312" w:eastAsia="仿宋_GB2312" w:cs="仿宋_GB2312"/>
          <w:color w:val="000000"/>
          <w:sz w:val="32"/>
          <w:szCs w:val="32"/>
        </w:rPr>
        <w:t>严格执行八项规定，规范支出行为，压减各项支出成效明显</w:t>
      </w:r>
      <w:r>
        <w:rPr>
          <w:rFonts w:ascii="仿宋_GB2312" w:eastAsia="仿宋_GB2312" w:cs="仿宋_GB2312"/>
          <w:color w:val="000000"/>
          <w:sz w:val="32"/>
          <w:szCs w:val="32"/>
        </w:rPr>
        <w:t>。</w:t>
      </w:r>
    </w:p>
    <w:p>
      <w:pPr>
        <w:pStyle w:val="6"/>
        <w:spacing w:line="560" w:lineRule="exact"/>
        <w:ind w:firstLine="640"/>
        <w:rPr>
          <w:rFonts w:ascii="楷体_GB2312" w:eastAsia="楷体_GB2312" w:cs="楷体_GB2312"/>
          <w:color w:val="000000"/>
          <w:sz w:val="32"/>
          <w:szCs w:val="32"/>
        </w:rPr>
      </w:pPr>
      <w:r>
        <w:rPr>
          <w:rFonts w:ascii="楷体_GB2312" w:eastAsia="楷体_GB2312" w:cs="楷体_GB2312"/>
          <w:color w:val="000000"/>
          <w:sz w:val="32"/>
          <w:szCs w:val="32"/>
        </w:rPr>
        <w:t>（二）一般公共预算财政拨款“三公”经费支出决算具体情况说明。</w:t>
      </w:r>
    </w:p>
    <w:p>
      <w:pPr>
        <w:pStyle w:val="6"/>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lang w:eastAsia="zh-CN"/>
        </w:rPr>
        <w:t>寿县迎河镇</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年度一般公共预算财政拨款</w:t>
      </w:r>
      <w:r>
        <w:rPr>
          <w:rFonts w:hint="eastAsia" w:ascii="仿宋" w:hAnsi="仿宋" w:eastAsia="仿宋" w:cs="仿宋"/>
          <w:color w:val="000000"/>
          <w:sz w:val="32"/>
          <w:szCs w:val="32"/>
        </w:rPr>
        <w:t>“</w:t>
      </w:r>
      <w:r>
        <w:rPr>
          <w:rFonts w:ascii="仿宋_GB2312" w:eastAsia="仿宋_GB2312" w:cs="仿宋_GB2312"/>
          <w:color w:val="000000"/>
          <w:sz w:val="32"/>
          <w:szCs w:val="32"/>
        </w:rPr>
        <w:t>三公</w:t>
      </w:r>
      <w:r>
        <w:rPr>
          <w:rFonts w:hint="eastAsia" w:ascii="仿宋" w:hAnsi="仿宋" w:eastAsia="仿宋" w:cs="仿宋"/>
          <w:color w:val="000000"/>
          <w:sz w:val="32"/>
          <w:szCs w:val="32"/>
        </w:rPr>
        <w:t>”</w:t>
      </w:r>
      <w:r>
        <w:rPr>
          <w:rFonts w:ascii="仿宋_GB2312" w:eastAsia="仿宋_GB2312" w:cs="仿宋_GB2312"/>
          <w:color w:val="000000"/>
          <w:sz w:val="32"/>
          <w:szCs w:val="32"/>
        </w:rPr>
        <w:t>经费支出决算中，因公出国（境）费支出决算</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%;公务接待费支出决算</w:t>
      </w:r>
      <w:r>
        <w:rPr>
          <w:rFonts w:hint="eastAsia" w:ascii="仿宋_GB2312" w:eastAsia="仿宋_GB2312" w:cs="仿宋_GB2312"/>
          <w:color w:val="000000"/>
          <w:sz w:val="32"/>
          <w:szCs w:val="32"/>
          <w:lang w:val="en-US" w:eastAsia="zh-CN"/>
        </w:rPr>
        <w:t>31.83</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54.04</w:t>
      </w:r>
      <w:r>
        <w:rPr>
          <w:rFonts w:ascii="仿宋_GB2312" w:eastAsia="仿宋_GB2312" w:cs="仿宋_GB2312"/>
          <w:color w:val="000000"/>
          <w:sz w:val="32"/>
          <w:szCs w:val="32"/>
        </w:rPr>
        <w:t>%；公务用车购置及运行维护费支出决算</w:t>
      </w:r>
      <w:r>
        <w:rPr>
          <w:rFonts w:hint="eastAsia" w:ascii="仿宋_GB2312" w:eastAsia="仿宋_GB2312" w:cs="仿宋_GB2312"/>
          <w:color w:val="000000"/>
          <w:sz w:val="32"/>
          <w:szCs w:val="32"/>
          <w:lang w:val="en-US" w:eastAsia="zh-CN"/>
        </w:rPr>
        <w:t>27.08</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55.96</w:t>
      </w:r>
      <w:r>
        <w:rPr>
          <w:rFonts w:ascii="仿宋_GB2312" w:eastAsia="仿宋_GB2312" w:cs="仿宋_GB2312"/>
          <w:color w:val="000000"/>
          <w:sz w:val="32"/>
          <w:szCs w:val="32"/>
        </w:rPr>
        <w:t>%。具体情况如下：</w:t>
      </w:r>
    </w:p>
    <w:p>
      <w:pPr>
        <w:pStyle w:val="6"/>
        <w:adjustRightInd w:val="0"/>
        <w:snapToGrid w:val="0"/>
        <w:spacing w:line="560" w:lineRule="exact"/>
        <w:ind w:firstLine="629"/>
        <w:rPr>
          <w:rFonts w:ascii="仿宋_GB2312" w:eastAsia="仿宋_GB2312" w:cs="仿宋_GB2312"/>
          <w:color w:val="000000"/>
          <w:sz w:val="32"/>
          <w:szCs w:val="32"/>
          <w:u w:val="single"/>
        </w:rPr>
      </w:pPr>
      <w:r>
        <w:rPr>
          <w:rFonts w:ascii="仿宋_GB2312" w:eastAsia="仿宋_GB2312" w:cs="仿宋_GB2312"/>
          <w:b/>
          <w:color w:val="000000"/>
          <w:sz w:val="32"/>
          <w:szCs w:val="32"/>
        </w:rPr>
        <w:t>1.因公出国（境）费支出</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万元，</w:t>
      </w:r>
      <w:r>
        <w:rPr>
          <w:rFonts w:hint="eastAsia" w:ascii="仿宋_GB2312" w:eastAsia="仿宋_GB2312" w:cs="仿宋_GB2312"/>
          <w:color w:val="000000"/>
          <w:sz w:val="32"/>
          <w:szCs w:val="32"/>
        </w:rPr>
        <w:t>与</w:t>
      </w:r>
      <w:r>
        <w:rPr>
          <w:rFonts w:hint="eastAsia" w:ascii="仿宋_GB2312" w:eastAsia="仿宋_GB2312" w:cs="仿宋_GB2312"/>
          <w:color w:val="000000"/>
          <w:sz w:val="32"/>
          <w:szCs w:val="32"/>
          <w:lang w:val="en-US" w:eastAsia="zh-CN"/>
        </w:rPr>
        <w:t>2023</w:t>
      </w:r>
      <w:r>
        <w:rPr>
          <w:rFonts w:hint="eastAsia" w:ascii="仿宋_GB2312" w:eastAsia="仿宋_GB2312" w:cs="仿宋_GB2312"/>
          <w:color w:val="000000"/>
          <w:sz w:val="32"/>
          <w:szCs w:val="32"/>
        </w:rPr>
        <w:t>年度决算相比一样，没有因公出国（境）费支出。</w:t>
      </w:r>
    </w:p>
    <w:p>
      <w:pPr>
        <w:pStyle w:val="6"/>
        <w:adjustRightInd w:val="0"/>
        <w:snapToGrid w:val="0"/>
        <w:spacing w:line="560" w:lineRule="exact"/>
        <w:ind w:firstLine="640"/>
        <w:rPr>
          <w:rFonts w:ascii="仿宋_GB2312" w:eastAsia="仿宋_GB2312" w:cs="仿宋_GB2312"/>
          <w:color w:val="000000"/>
          <w:sz w:val="32"/>
          <w:szCs w:val="32"/>
        </w:rPr>
      </w:pPr>
      <w:r>
        <w:rPr>
          <w:rFonts w:ascii="仿宋_GB2312" w:eastAsia="仿宋_GB2312" w:cs="仿宋_GB2312"/>
          <w:b/>
          <w:color w:val="000000"/>
          <w:sz w:val="32"/>
          <w:szCs w:val="32"/>
        </w:rPr>
        <w:t>2.公务接待费支出</w:t>
      </w:r>
      <w:r>
        <w:rPr>
          <w:rFonts w:hint="eastAsia" w:ascii="仿宋_GB2312" w:eastAsia="仿宋_GB2312" w:cs="仿宋_GB2312"/>
          <w:color w:val="000000"/>
          <w:sz w:val="32"/>
          <w:szCs w:val="32"/>
          <w:lang w:val="en-US" w:eastAsia="zh-CN"/>
        </w:rPr>
        <w:t>24.59</w:t>
      </w:r>
      <w:r>
        <w:rPr>
          <w:rFonts w:ascii="仿宋_GB2312" w:eastAsia="仿宋_GB2312" w:cs="仿宋_GB2312"/>
          <w:color w:val="000000"/>
          <w:sz w:val="32"/>
          <w:szCs w:val="32"/>
        </w:rPr>
        <w:t>万元,与202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0.1</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0.41%</w:t>
      </w:r>
      <w:r>
        <w:rPr>
          <w:rFonts w:ascii="仿宋_GB2312" w:eastAsia="仿宋_GB2312" w:cs="仿宋_GB2312"/>
          <w:color w:val="000000"/>
          <w:sz w:val="32"/>
          <w:szCs w:val="32"/>
        </w:rPr>
        <w:t>，下降的原因是</w:t>
      </w:r>
      <w:r>
        <w:rPr>
          <w:rFonts w:hint="eastAsia" w:ascii="仿宋" w:hAnsi="仿宋" w:eastAsia="仿宋" w:cs="仿宋"/>
          <w:color w:val="000000"/>
          <w:sz w:val="32"/>
          <w:szCs w:val="32"/>
        </w:rPr>
        <w:t>严格执行财经制度，控制非生产性开支</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w:t>
      </w:r>
      <w:r>
        <w:rPr>
          <w:rFonts w:hint="eastAsia" w:ascii="仿宋_GB2312" w:eastAsia="仿宋_GB2312" w:cs="仿宋_GB2312"/>
          <w:color w:val="000000"/>
          <w:sz w:val="32"/>
          <w:szCs w:val="32"/>
          <w:lang w:eastAsia="zh-CN"/>
        </w:rPr>
        <w:t>迎河镇</w:t>
      </w:r>
      <w:r>
        <w:rPr>
          <w:rFonts w:ascii="仿宋_GB2312" w:eastAsia="仿宋_GB2312" w:cs="仿宋_GB2312"/>
          <w:color w:val="000000"/>
          <w:sz w:val="32"/>
          <w:szCs w:val="32"/>
        </w:rPr>
        <w:t>国内公务接待共</w:t>
      </w:r>
      <w:r>
        <w:rPr>
          <w:rFonts w:hint="eastAsia" w:ascii="仿宋_GB2312" w:eastAsia="仿宋_GB2312" w:cs="仿宋_GB2312"/>
          <w:color w:val="000000"/>
          <w:sz w:val="32"/>
          <w:szCs w:val="32"/>
          <w:lang w:val="en-US" w:eastAsia="zh-CN"/>
        </w:rPr>
        <w:t>221</w:t>
      </w:r>
      <w:r>
        <w:rPr>
          <w:rFonts w:ascii="仿宋_GB2312" w:eastAsia="仿宋_GB2312" w:cs="仿宋_GB2312"/>
          <w:color w:val="000000"/>
          <w:sz w:val="32"/>
          <w:szCs w:val="32"/>
        </w:rPr>
        <w:t>批次（其中外事接待</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批次），</w:t>
      </w:r>
      <w:r>
        <w:rPr>
          <w:rFonts w:hint="eastAsia" w:ascii="仿宋_GB2312" w:eastAsia="仿宋_GB2312" w:cs="仿宋_GB2312"/>
          <w:color w:val="000000"/>
          <w:sz w:val="32"/>
          <w:szCs w:val="32"/>
          <w:lang w:val="en-US" w:eastAsia="zh-CN"/>
        </w:rPr>
        <w:t>1868</w:t>
      </w:r>
      <w:r>
        <w:rPr>
          <w:rFonts w:ascii="仿宋_GB2312" w:eastAsia="仿宋_GB2312" w:cs="仿宋_GB2312"/>
          <w:color w:val="000000"/>
          <w:sz w:val="32"/>
          <w:szCs w:val="32"/>
        </w:rPr>
        <w:t>人次（其中外事接待</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人次）。主要是用于</w:t>
      </w:r>
      <w:r>
        <w:rPr>
          <w:rFonts w:hint="eastAsia" w:ascii="仿宋" w:hAnsi="仿宋" w:eastAsia="仿宋" w:cs="仿宋"/>
          <w:color w:val="000000"/>
          <w:sz w:val="32"/>
          <w:szCs w:val="32"/>
        </w:rPr>
        <w:t>用于招商引资等业务洽谈和项目合作、规划等以及重点工作的现场活动以及抗洪抢险等的来人来宾公务接待等</w:t>
      </w:r>
      <w:r>
        <w:rPr>
          <w:rFonts w:ascii="仿宋_GB2312" w:eastAsia="仿宋_GB2312" w:cs="仿宋_GB2312"/>
          <w:color w:val="000000"/>
          <w:sz w:val="32"/>
          <w:szCs w:val="32"/>
        </w:rPr>
        <w:t>。经费使用贯彻党中央八项规定、《党政机关厉行节约反对浪费条例》、</w:t>
      </w:r>
      <w:r>
        <w:rPr>
          <w:rFonts w:hint="eastAsia" w:ascii="仿宋_GB2312" w:eastAsia="仿宋_GB2312" w:cs="仿宋_GB2312"/>
          <w:color w:val="000000"/>
          <w:sz w:val="32"/>
          <w:szCs w:val="32"/>
          <w:lang w:eastAsia="zh-CN"/>
        </w:rPr>
        <w:t>县</w:t>
      </w:r>
      <w:r>
        <w:rPr>
          <w:rFonts w:ascii="仿宋_GB2312" w:eastAsia="仿宋_GB2312" w:cs="仿宋_GB2312"/>
          <w:color w:val="000000"/>
          <w:sz w:val="32"/>
          <w:szCs w:val="32"/>
        </w:rPr>
        <w:t>委</w:t>
      </w:r>
      <w:r>
        <w:rPr>
          <w:rFonts w:hint="eastAsia" w:ascii="仿宋_GB2312" w:eastAsia="仿宋_GB2312" w:cs="仿宋_GB2312"/>
          <w:color w:val="000000"/>
          <w:sz w:val="32"/>
          <w:szCs w:val="32"/>
          <w:lang w:eastAsia="zh-CN"/>
        </w:rPr>
        <w:t>县</w:t>
      </w:r>
      <w:r>
        <w:rPr>
          <w:rFonts w:ascii="仿宋_GB2312" w:eastAsia="仿宋_GB2312" w:cs="仿宋_GB2312"/>
          <w:color w:val="000000"/>
          <w:sz w:val="32"/>
          <w:szCs w:val="32"/>
        </w:rPr>
        <w:t>政府有关具体要求，严格执行</w:t>
      </w:r>
      <w:r>
        <w:rPr>
          <w:rFonts w:hint="eastAsia" w:ascii="仿宋_GB2312" w:hAnsi="Times New Roman" w:eastAsia="仿宋_GB2312" w:cs="宋体"/>
          <w:kern w:val="2"/>
          <w:sz w:val="32"/>
          <w:szCs w:val="32"/>
          <w:highlight w:val="none"/>
          <w:lang w:val="en-US" w:eastAsia="zh-CN" w:bidi="ar-SA"/>
        </w:rPr>
        <w:t>《寿县党政机关公务接待管理规定》（寿办发〔2015〕2号）</w:t>
      </w:r>
      <w:r>
        <w:rPr>
          <w:rFonts w:ascii="仿宋_GB2312" w:eastAsia="仿宋_GB2312" w:cs="仿宋_GB2312"/>
          <w:color w:val="000000"/>
          <w:sz w:val="32"/>
          <w:szCs w:val="32"/>
        </w:rPr>
        <w:t>相关规定。</w:t>
      </w:r>
    </w:p>
    <w:p>
      <w:pPr>
        <w:pStyle w:val="6"/>
        <w:widowControl/>
        <w:ind w:firstLine="640"/>
        <w:rPr>
          <w:rFonts w:ascii="仿宋_GB2312" w:eastAsia="仿宋_GB2312" w:cs="仿宋_GB2312"/>
          <w:color w:val="000000"/>
          <w:sz w:val="32"/>
          <w:szCs w:val="32"/>
        </w:rPr>
      </w:pPr>
      <w:r>
        <w:rPr>
          <w:rFonts w:ascii="仿宋_GB2312" w:eastAsia="仿宋_GB2312" w:cs="仿宋_GB2312"/>
          <w:b/>
          <w:color w:val="000000"/>
          <w:sz w:val="32"/>
          <w:szCs w:val="32"/>
        </w:rPr>
        <w:t>3.公务用车购置及运行维护费</w:t>
      </w:r>
      <w:r>
        <w:rPr>
          <w:rFonts w:hint="eastAsia" w:ascii="仿宋_GB2312" w:eastAsia="仿宋_GB2312" w:cs="仿宋_GB2312"/>
          <w:b/>
          <w:color w:val="000000"/>
          <w:sz w:val="32"/>
          <w:szCs w:val="32"/>
          <w:lang w:eastAsia="zh-CN"/>
        </w:rPr>
        <w:t>预算</w:t>
      </w:r>
      <w:r>
        <w:rPr>
          <w:rFonts w:ascii="仿宋_GB2312" w:eastAsia="仿宋_GB2312" w:cs="仿宋_GB2312"/>
          <w:b/>
          <w:color w:val="000000"/>
          <w:sz w:val="32"/>
          <w:szCs w:val="32"/>
        </w:rPr>
        <w:t>支出</w:t>
      </w:r>
      <w:r>
        <w:rPr>
          <w:rFonts w:hint="eastAsia" w:ascii="仿宋_GB2312" w:eastAsia="仿宋_GB2312" w:cs="仿宋_GB2312"/>
          <w:color w:val="000000"/>
          <w:sz w:val="32"/>
          <w:szCs w:val="32"/>
          <w:lang w:val="en-US" w:eastAsia="zh-CN"/>
        </w:rPr>
        <w:t>27.08</w:t>
      </w:r>
      <w:r>
        <w:rPr>
          <w:rFonts w:ascii="仿宋_GB2312" w:eastAsia="仿宋_GB2312" w:cs="仿宋_GB2312"/>
          <w:color w:val="000000"/>
          <w:sz w:val="32"/>
          <w:szCs w:val="32"/>
        </w:rPr>
        <w:t>万元，与202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1.42</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4.98</w:t>
      </w:r>
      <w:r>
        <w:rPr>
          <w:rFonts w:ascii="仿宋_GB2312" w:eastAsia="仿宋_GB2312" w:cs="仿宋_GB2312"/>
          <w:color w:val="000000"/>
          <w:sz w:val="32"/>
          <w:szCs w:val="32"/>
        </w:rPr>
        <w:t>%，下降的原因是</w:t>
      </w:r>
      <w:r>
        <w:rPr>
          <w:rFonts w:hint="eastAsia" w:ascii="仿宋" w:hAnsi="仿宋" w:eastAsia="仿宋" w:cs="仿宋"/>
          <w:color w:val="000000"/>
          <w:sz w:val="32"/>
          <w:szCs w:val="32"/>
        </w:rPr>
        <w:t>规范管理公务用车，加强燃油维修管理等</w:t>
      </w:r>
      <w:r>
        <w:rPr>
          <w:rFonts w:ascii="仿宋_GB2312" w:eastAsia="仿宋_GB2312" w:cs="仿宋_GB2312"/>
          <w:color w:val="000000"/>
          <w:sz w:val="32"/>
          <w:szCs w:val="32"/>
        </w:rPr>
        <w:t>。其中，</w:t>
      </w: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年没有安排公务用车购置费</w:t>
      </w:r>
      <w:r>
        <w:rPr>
          <w:rFonts w:ascii="楷体_GB2312" w:eastAsia="楷体_GB2312" w:cs="楷体_GB2312"/>
          <w:color w:val="000000"/>
          <w:sz w:val="32"/>
          <w:szCs w:val="32"/>
        </w:rPr>
        <w:t>。</w:t>
      </w:r>
      <w:r>
        <w:rPr>
          <w:rFonts w:ascii="仿宋_GB2312" w:eastAsia="仿宋_GB2312" w:cs="仿宋_GB2312"/>
          <w:color w:val="000000"/>
          <w:sz w:val="32"/>
          <w:szCs w:val="32"/>
        </w:rPr>
        <w:t>公务用车运行维护费</w:t>
      </w:r>
      <w:r>
        <w:rPr>
          <w:rFonts w:hint="eastAsia" w:ascii="仿宋_GB2312" w:eastAsia="仿宋_GB2312" w:cs="仿宋_GB2312"/>
          <w:color w:val="000000"/>
          <w:sz w:val="32"/>
          <w:szCs w:val="32"/>
          <w:lang w:val="en-US" w:eastAsia="zh-CN"/>
        </w:rPr>
        <w:t>18.39</w:t>
      </w:r>
      <w:r>
        <w:rPr>
          <w:rFonts w:ascii="仿宋_GB2312" w:eastAsia="仿宋_GB2312" w:cs="仿宋_GB2312"/>
          <w:color w:val="000000"/>
          <w:sz w:val="32"/>
          <w:szCs w:val="32"/>
        </w:rPr>
        <w:t>万元，与202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年度预算相比，减少</w:t>
      </w:r>
      <w:r>
        <w:rPr>
          <w:rFonts w:hint="eastAsia" w:ascii="仿宋_GB2312" w:eastAsia="仿宋_GB2312" w:cs="仿宋_GB2312"/>
          <w:color w:val="000000"/>
          <w:sz w:val="32"/>
          <w:szCs w:val="32"/>
          <w:lang w:val="en-US" w:eastAsia="zh-CN"/>
        </w:rPr>
        <w:t>0.21</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1.13</w:t>
      </w:r>
      <w:r>
        <w:rPr>
          <w:rFonts w:ascii="仿宋_GB2312" w:eastAsia="仿宋_GB2312" w:cs="仿宋_GB2312"/>
          <w:color w:val="000000"/>
          <w:sz w:val="32"/>
          <w:szCs w:val="32"/>
        </w:rPr>
        <w:t>%，下降的原因是</w:t>
      </w:r>
      <w:r>
        <w:rPr>
          <w:rFonts w:hint="eastAsia" w:ascii="仿宋" w:hAnsi="仿宋" w:eastAsia="仿宋" w:cs="仿宋"/>
          <w:color w:val="000000"/>
          <w:sz w:val="32"/>
          <w:szCs w:val="32"/>
        </w:rPr>
        <w:t>规范管理公务用车，加强燃油维修管理等</w:t>
      </w:r>
      <w:r>
        <w:rPr>
          <w:rFonts w:ascii="仿宋_GB2312" w:eastAsia="仿宋_GB2312" w:cs="仿宋_GB2312"/>
          <w:color w:val="000000"/>
          <w:sz w:val="32"/>
          <w:szCs w:val="32"/>
        </w:rPr>
        <w:t>。公务用车运行维护费，包括车辆燃料费、维修费、过路过桥费、保险费等支出，主要用于</w:t>
      </w:r>
      <w:r>
        <w:rPr>
          <w:rFonts w:hint="eastAsia" w:ascii="仿宋" w:hAnsi="仿宋" w:eastAsia="仿宋" w:cs="仿宋"/>
          <w:color w:val="000000"/>
          <w:sz w:val="32"/>
          <w:szCs w:val="32"/>
        </w:rPr>
        <w:t>用于招商引资等业务洽谈和项目合作、规划等以及重点工作的现场活动以及抗洪抢险、防疫抗灾等的来人来宾公务接待等</w:t>
      </w:r>
      <w:r>
        <w:rPr>
          <w:rFonts w:ascii="仿宋_GB2312" w:eastAsia="仿宋_GB2312" w:cs="仿宋_GB2312"/>
          <w:color w:val="000000"/>
          <w:sz w:val="32"/>
          <w:szCs w:val="32"/>
        </w:rPr>
        <w:t>。截至202</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年12月31日，</w:t>
      </w:r>
      <w:r>
        <w:rPr>
          <w:rFonts w:hint="eastAsia" w:ascii="仿宋_GB2312" w:eastAsia="仿宋_GB2312" w:cs="仿宋_GB2312"/>
          <w:color w:val="000000"/>
          <w:sz w:val="32"/>
          <w:szCs w:val="32"/>
          <w:lang w:eastAsia="zh-CN"/>
        </w:rPr>
        <w:t>寿县迎河镇</w:t>
      </w:r>
      <w:r>
        <w:rPr>
          <w:rFonts w:ascii="仿宋_GB2312" w:eastAsia="仿宋_GB2312" w:cs="仿宋_GB2312"/>
          <w:color w:val="000000"/>
          <w:sz w:val="32"/>
          <w:szCs w:val="32"/>
        </w:rPr>
        <w:t>开支财政拨款的公务用车保有量为</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辆。</w:t>
      </w:r>
    </w:p>
    <w:p/>
    <w:p>
      <w:pPr>
        <w:pStyle w:val="6"/>
        <w:widowControl/>
        <w:numPr>
          <w:ilvl w:val="0"/>
          <w:numId w:val="0"/>
        </w:numPr>
        <w:autoSpaceDN w:val="0"/>
        <w:adjustRightInd w:val="0"/>
        <w:snapToGrid w:val="0"/>
        <w:spacing w:line="540" w:lineRule="exact"/>
        <w:ind w:right="0" w:rightChars="0"/>
        <w:jc w:val="left"/>
        <w:rPr>
          <w:rFonts w:hint="eastAsia" w:ascii="仿宋_GB2312" w:eastAsia="仿宋_GB2312" w:cs="仿宋_GB2312"/>
          <w:color w:val="000000"/>
          <w:sz w:val="32"/>
          <w:szCs w:val="32"/>
          <w:lang w:val="en-US" w:eastAsia="zh-CN"/>
        </w:rPr>
      </w:pPr>
    </w:p>
    <w:sectPr>
      <w:pgSz w:w="11906" w:h="16838"/>
      <w:pgMar w:top="1911" w:right="1417" w:bottom="7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35CAC"/>
    <w:multiLevelType w:val="singleLevel"/>
    <w:tmpl w:val="A9835C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WI2ZjgwNjAyZWU2MTMzZThkYjU4NDFiOTk0NjAifQ=="/>
  </w:docVars>
  <w:rsids>
    <w:rsidRoot w:val="00000000"/>
    <w:rsid w:val="05C23886"/>
    <w:rsid w:val="0E3740E6"/>
    <w:rsid w:val="2ADC41F2"/>
    <w:rsid w:val="2F9535D4"/>
    <w:rsid w:val="364A7982"/>
    <w:rsid w:val="43065DEA"/>
    <w:rsid w:val="447D7A3F"/>
    <w:rsid w:val="4C325F10"/>
    <w:rsid w:val="54901880"/>
    <w:rsid w:val="5585714F"/>
    <w:rsid w:val="6BC56001"/>
    <w:rsid w:val="6D8E083F"/>
    <w:rsid w:val="72A1153F"/>
    <w:rsid w:val="72BD3ED6"/>
    <w:rsid w:val="7439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autoRedefine/>
    <w:qFormat/>
    <w:uiPriority w:val="0"/>
    <w:pPr>
      <w:spacing w:before="0" w:beforeAutospacing="0" w:after="0" w:afterAutospacing="0"/>
      <w:ind w:left="0" w:right="0"/>
      <w:jc w:val="both"/>
    </w:pPr>
    <w:rPr>
      <w:rFonts w:hint="default" w:ascii="Calibri" w:hAnsi="Calibri" w:cs="Calibri"/>
      <w:kern w:val="0"/>
      <w:sz w:val="21"/>
      <w:szCs w:val="21"/>
      <w:lang w:val="en-US" w:eastAsia="zh-CN" w:bidi="ar"/>
    </w:rPr>
  </w:style>
  <w:style w:type="paragraph" w:customStyle="1" w:styleId="7">
    <w:name w:val="p16"/>
    <w:basedOn w:val="1"/>
    <w:autoRedefine/>
    <w:qFormat/>
    <w:uiPriority w:val="0"/>
    <w:pPr>
      <w:spacing w:before="100" w:beforeAutospacing="0" w:after="100" w:afterAutospacing="0"/>
      <w:jc w:val="left"/>
    </w:pPr>
    <w:rPr>
      <w:rFonts w:hint="eastAsia" w:ascii="宋体" w:hAnsi="宋体" w:eastAsia="宋体" w:cs="宋体"/>
      <w:kern w:val="0"/>
      <w:sz w:val="24"/>
      <w:szCs w:val="24"/>
      <w:lang w:val="en-US" w:eastAsia="zh-CN" w:bidi="ar"/>
    </w:rPr>
  </w:style>
  <w:style w:type="character" w:customStyle="1" w:styleId="8">
    <w:name w:val="font3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9914</Words>
  <Characters>15524</Characters>
  <Lines>0</Lines>
  <Paragraphs>0</Paragraphs>
  <TotalTime>41</TotalTime>
  <ScaleCrop>false</ScaleCrop>
  <LinksUpToDate>false</LinksUpToDate>
  <CharactersWithSpaces>16024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2024-07-26T02:59:00Z</dcterms:created>
  <dc:creator>Administrator</dc:creator>
  <cp:lastModifiedBy>汪培</cp:lastModifiedBy>
  <dcterms:modified xsi:type="dcterms:W3CDTF">2024-07-30T01:58:26Z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AF06C863A4914C5690EEB0B3DD78719E_12</vt:lpwstr>
  </property>
</Properties>
</file>