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0" w:after="0" w:line="590" w:lineRule="exact"/>
        <w:ind w:left="68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各乡镇人民政府，有关直属机构：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590" w:lineRule="exact"/>
        <w:ind w:left="660" w:right="80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为全面深入贯彻习近平生态文明思想和党的二十大精神，深入开展绿美江淮行动，根据淮南市绿化委员会《关于做好2024年造林绿化工作的通知》(淮绿〔2024〕1号)要求，现就做好我县2024年营造林工作通知如下。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590" w:lineRule="exact"/>
        <w:ind w:left="680" w:right="780" w:firstLine="6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一、明确工作任务。2024年全县计划实施营造林1.84万亩，其中人工造林0.39 万亩、封山育林0.25万亩、退化林修复0.2万亩、森林抚育 1 万亩。新建和完善农田林网庇护面积 5.2万亩，创建森林城镇1个、森林村庄11个。(具体计划任务见附表)。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680" w:right="780" w:firstLine="6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二、挖掘绿化空间。各乡镇要结合自身实际，全面摸清适宜的造林绿化空间，将2024年营造林任务分解到村、落实到地块。围绕绿美村庄、绿美乡镇等行动，持续推进森林村庄、森林城镇建设，积极开展全民义务植树工作，创新义务植树尽责形式，确定义务植树地点。同时，根据年度任务，统筹协调好土地、种苗、采伐限额等要素保障，加大乡土树种和林木良种使用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780" w:right="72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三、严守耕地红线。各乡镇和有关单位要认真落实遏制耕地“非农化”和防止耕地“非粮化”要求，用好在国土空间规划中明确造林绿化空间的工作成果，将2024年人工造林任务落实到适宜造林绿化空间上。纳入年度造林范围的图斑要与国土“三调”及整地造林前最新年度变更调查成果数据(2024 年造林应比对2022年变更调查成果)进行比对，严守耕地保护红线。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line="590" w:lineRule="exact"/>
        <w:ind w:left="780" w:right="72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四、提升质量标准。大力开展造林绿化， 因地制宜实施封山育林，实现宜造则造、宜封则封。结合高标准农田建设，充分利用现有道路两侧、河渠沟塘堤岸等适宜植树的地点，统筹推进农田林网建设，巩固完善平原农田防护林体系。继续实施森林质量提升行动，加强森林抚育和退化林修复。充分发挥各类森林质量提升示范项目效应，带动各种经营主体实施营造林，推进森林扩面提质，提高森林质量和林地生产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after="0" w:line="590" w:lineRule="exact"/>
        <w:ind w:left="780" w:right="76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五、严格实绩考核。各乡镇年度营造林任务、森林创建和义务植树等实绩纳入县级林长制考核。各乡镇和有关单位要精心组织、落实责任、分解任务、全力推进，并按时向县自然资源和规划局上报营造林工作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90" w:lineRule="exact"/>
        <w:ind w:left="0" w:right="0"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附件：2024年全县营造林计划任务表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after="0" w:line="590" w:lineRule="exact"/>
        <w:ind w:left="780" w:right="760" w:firstLine="640"/>
        <w:jc w:val="both"/>
        <w:textAlignment w:val="auto"/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318000" cy="138430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138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pt;margin-top:0pt;height:109pt;width:340pt;mso-wrap-distance-bottom:0pt;mso-wrap-distance-top:0pt;z-index:251659264;mso-width-relative:page;mso-height-relative:page;" filled="f" stroked="f" coordsize="21600,21600" o:gfxdata="UEsDBAoAAAAAAIdO4kAAAAAAAAAAAAAAAAAEAAAAZHJzL1BLAwQUAAAACACHTuJAVoFzE9UAAAAI&#10;AQAADwAAAGRycy9kb3ducmV2LnhtbE2PS0/DMBCE70j8B2uRuFE7EUJRiNMDjxvPAlJ7cxKTRNjr&#10;yN6k5d+zPdHLSp9mNDtTrQ/eicXGNAbUkK0UCItt6EbsNXx+PF4VIBIZ7IwLaDX82gTr+vysMmUX&#10;9vhulw31gkMwlUbDQDSVUqZ2sN6kVZgssvYdojfEGHvZRbPncO9krtSN9GZE/jCYyd4Ntv3ZzF6D&#10;26b41CjaLff9M729yvnrIXvR+vIiU7cgyB7o3wzH+lwdau7UhBm7JBzzdc5bSANflov8iI2GPCsU&#10;yLqSpwPqP1BLAwQUAAAACACHTuJA+bEjJ9kBAACkAwAADgAAAGRycy9lMm9Eb2MueG1srVPBjtMw&#10;EL0j8Q+W7zTJdllVUdMVqFqEhABp4QNcx24s2R5ju03KB8AfcOLCne/qdzB20hbtXvawF3s8M34z&#10;73m8vB2MJnvhgwLb0GpWUiIsh1bZbUO/frl7taAkRGZbpsGKhh5EoLerly+WvavFFXSgW+EJgthQ&#10;966hXYyuLorAO2FYmIETFoMSvGERj35btJ71iG50cVWWN0UPvnUeuAgBvesxSCdE/xRAkFJxsQa+&#10;M8LGEdULzSJSCp1yga5yt1IKHj9JGUQkuqHINOYVi6C9SWuxWrJ665nrFJ9aYE9p4QEnw5TFomeo&#10;NYuM7Lx6BGUU9xBAxhkHU4xEsiLIoiofaHPfMScyF5Q6uLPo4flg+cf9Z09Ui5NAiWUGH/z46+fx&#10;99/jnx+kSvL0LtSYde8wLw5vYUipkz+gM7EepDdpRz4E4yju4SyuGCLh6LyeV4uyxBDHWDVfXM/x&#10;gDjF5brzIb4TYEgyGurx9bKobP8hxDH1lJKqWbhTWqOf1dqSvqE389dlvnCOILi2WCORGJtN1gba&#10;A7LBT4BVOvDfKelxBBoavu2YF5To9xY1TvNyMvzJ2JwMZjlebejYooU3uwhS5TYvNabS+HiZ6DRo&#10;aTr+P+esy+da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gXMT1QAAAAgBAAAPAAAAAAAAAAEA&#10;IAAAACIAAABkcnMvZG93bnJldi54bWxQSwECFAAUAAAACACHTuJA+bEjJ9kBAACkAwAADgAAAAAA&#10;AAABACAAAAAk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0</wp:posOffset>
                </wp:positionV>
                <wp:extent cx="1587500" cy="153670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spacing w:before="0" w:after="0"/>
                              <w:ind w:left="0" w:right="0"/>
                              <w:jc w:val="both"/>
                              <w:textAlignment w:val="auto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pt;margin-top:0pt;height:121pt;width:125pt;mso-wrap-distance-bottom:0pt;mso-wrap-distance-top:0pt;z-index:251659264;mso-width-relative:page;mso-height-relative:page;" filled="f" stroked="f" coordsize="21600,21600" o:gfxdata="UEsDBAoAAAAAAIdO4kAAAAAAAAAAAAAAAAAEAAAAZHJzL1BLAwQUAAAACACHTuJA4ORLj9QAAAAI&#10;AQAADwAAAGRycy9kb3ducmV2LnhtbE1PTU/DMAy9I/EfIiNxY+kqPqbSdAcEO8CJDiGOXuM2hcap&#10;mqwb/Hq8E1wsPz37fZTrox/UTFPsAxtYLjJQxE2wPXcG3rZPVytQMSFbHAKTgW+KsK7Oz0osbDjw&#10;K8116pSIcCzQgEtpLLSOjSOPcRFGYuHaMHlMAqdO2wkPIu4HnWfZrfbYszg4HOnBUfNV773EeH/J&#10;/OandR/+GdtYu+28efw05vJimd2DSnRMf8dwii8/UEmmXdizjWowcHOXS5dkQKbQq/wEdwbya1l0&#10;Ver/BapfUEsDBBQAAAAIAIdO4kADI5JS3wEAAK8DAAAOAAAAZHJzL2Uyb0RvYy54bWytU82O0zAQ&#10;viPxDpbvNGlX7a6iuitQtQgJAdLCA7iO01jyHx63SXkAeANOXLjzXH2OHTtJFy2XPXBJxp6Zb+b7&#10;Zry+7Y0mRxlAOcvofFZSIq1wtbJ7Rr98vnt1QwlEbmuunZWMniTQ283LF+vOV3LhWqdrGQiCWKg6&#10;z2gbo6+KAkQrDYeZ89Kis3HB8IjHsC/qwDtEN7pYlOWq6FyofXBCAuDtdnDSETE8B9A1jRJy68TB&#10;SBsH1CA1j0gJWuWBbnK3TSNF/Ng0ICPRjCLTmL9YBO1d+habNa/2gftWibEF/pwWnnAyXFkseoHa&#10;8sjJIah/oIwSwYFr4kw4UwxEsiLIYl4+0ea+5V5mLig1+Ivo8P9gxYfjp0BUzeiCEssNDvz888f5&#10;15/z7+9kkeTpPFQYde8xLvZvXI9LM90DXibWfRNM+iMfgn4U93QRV/aRiJS0vLlelugS6Jsvr1bX&#10;eED84jHdB4hvpTMkGYwGnF4WlR/fQxxCp5BUzbo7pXWeoLakY3R1tSxzwsWD4NpijURiaDZZsd/1&#10;I7Odq09IDN8DFmxd+EZJh9vAKHw98CAp0e8syp1WZzLCZOwmg1uBqYwO3YJ/fYjYWu44lRtqjF3g&#10;HDPncefSovx9zlGP72zz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kS4/UAAAACAEAAA8AAAAA&#10;AAAAAQAgAAAAIgAAAGRycy9kb3ducmV2LnhtbFBLAQIUABQAAAAIAIdO4kADI5JS3wEAAK8DAAAO&#10;AAAAAAAAAAEAIAAAACM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ordWrap/>
                        <w:spacing w:before="0" w:after="0"/>
                        <w:ind w:left="0" w:right="0"/>
                        <w:jc w:val="both"/>
                        <w:textAlignment w:va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215900</wp:posOffset>
                </wp:positionV>
                <wp:extent cx="3365500" cy="2032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pt;margin-top:17pt;height:16pt;width:265pt;mso-wrap-distance-bottom:0pt;mso-wrap-distance-top:0pt;z-index:251659264;mso-width-relative:page;mso-height-relative:page;" filled="f" stroked="f" coordsize="21600,21600" o:gfxdata="UEsDBAoAAAAAAIdO4kAAAAAAAAAAAAAAAAAEAAAAZHJzL1BLAwQUAAAACACHTuJAT4FrKNUAAAAJ&#10;AQAADwAAAGRycy9kb3ducmV2LnhtbE1PwU7DMAy9I/EPkZG4sWRjKlPXdAcEO8CJDiGOXpM2hcap&#10;mqwbfD3eiZ3sZz8/v1dsTr4Xkx1jF0jDfKZAWKqD6ajV8L57vluBiAnJYB/IavixETbl9VWBuQlH&#10;erNTlVrBIhRz1OBSGnIpY+2sxzgLgyXeNWH0mBiOrTQjHlnc93KhVCY9dsQfHA720dn6uzp4tvHx&#10;qvz2t3Gf/gWbWLndtH360vr2Zq7WIJI9pX8ynO3zDZTsaR8OZKLoGS8XnCVpuF9yZUL2cB7suckU&#10;yLKQlwnKP1BLAwQUAAAACACHTuJAdsB54t4BAACuAwAADgAAAGRycy9lMm9Eb2MueG1srVPNjtMw&#10;EL4j8Q6W7zTZVu2iqO4KVC1CQoC08ACu4zSW/IfHbVIeAN6AExfuPFefg7GTdNHuZQ97ScYz42/m&#10;+2a8vumNJkcZQDnL6NWspERa4Wpl94x+/XL76jUlELmtuXZWMnqSQG82L1+sO1/JuWudrmUgCGKh&#10;6jyjbYy+KgoQrTQcZs5Li8HGBcMjHsO+qAPvEN3oYl6Wq6JzofbBCQmA3u0QpCNieAqgaxol5NaJ&#10;g5E2DqhBah6RErTKA93kbptGivipaUBGohlFpjF/sQjau/QtNmte7QP3rRJjC/wpLTzgZLiyWPQC&#10;teWRk0NQj6CMEsGBa+JMOFMMRLIiyOKqfKDNXcu9zFxQavAX0eH5YMXH4+dAVM3oNSWWGxz4+dfP&#10;8++/5z8/yHWSp/NQYdadx7zYv3U9Ls3kB3Qm1n0TTPojH4JxFPd0EVf2kQh0Lhar5bLEkMDYvFzg&#10;LiSY4v62DxDfSWdIMhgNOLysKT9+gDikTimpmHW3Sus8QG1Jx+hqsSzzhUsEwbXFGonD0GuyYr/r&#10;R2I7V5+QFz4HLNi68J2SDpeBUfh24EFSot9bVDttzmSEydhNBrcCrzI6dAv+zSFia7njVG6oMXaB&#10;Y8ycx5VLe/L/OWfdP7PN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+BayjVAAAACQEAAA8AAAAA&#10;AAAAAQAgAAAAIgAAAGRycy9kb3ducmV2LnhtbFBLAQIUABQAAAAIAIdO4kB2wHni3gEAAK4DAAAO&#10;AAAAAAAAAAEAIAAAACQBAABkcnMvZTJvRG9jLnhtbFBLBQYAAAAABgAGAFkBAAB0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863600</wp:posOffset>
                </wp:positionV>
                <wp:extent cx="1447800" cy="266700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420" w:lineRule="atLeast"/>
                              <w:ind w:left="0" w:right="0"/>
                              <w:jc w:val="righ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z w:val="32"/>
                                <w:szCs w:val="32"/>
                              </w:rPr>
                              <w:t>2024年2月5日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pt;margin-top:68pt;height:21pt;width:114pt;mso-wrap-distance-bottom:0pt;mso-wrap-distance-top:0pt;z-index:251659264;mso-width-relative:page;mso-height-relative:page;" filled="f" stroked="f" coordsize="21600,21600" o:gfxdata="UEsDBAoAAAAAAIdO4kAAAAAAAAAAAAAAAAAEAAAAZHJzL1BLAwQUAAAACACHTuJAibh9n9YAAAAL&#10;AQAADwAAAGRycy9kb3ducmV2LnhtbE1PQU7DMBC8I/EHa5G4UTsgShTi9ICgh3IiRYijG2/iQLyO&#10;YjdteT3bE9xmd2ZnZ8rV0Q9ixin2gTRkCwUCqQm2p07D+/blJgcRkyFrhkCo4YQRVtXlRWkKGw70&#10;hnOdOsEmFAujwaU0FlLGxqE3cRFGJObaMHmTeJw6aSdzYHM/yFulltKbnviDMyM+OWy+673nGB+v&#10;yq9/WvfpN6aNtdvO6+cvra+vMvUIIuEx/YnhHJ9voOJMu7AnG8Wg4T7PuUti4m7JgBV5dgY73jww&#10;JatS/u9Q/QJQSwMEFAAAAAgAh07iQBq3cmzeAQAArgMAAA4AAABkcnMvZTJvRG9jLnhtbK1TzY7T&#10;MBC+I/EOlu802bJ0q6juClQtQkKAtPAAruM0lvyHx21SHgDegBMX7vtcfQ7GTtJFu5c97CUZe2a+&#10;me+b8eq6N5ocZADlLKMXs5ISaYWrld0x+u3rzaslJRC5rbl2VjJ6lECv1y9frDpfyblrna5lIAhi&#10;oeo8o22MvioKEK00HGbOS4vOxgXDIx7DrqgD7xDd6GJelouic6H2wQkJgLebwUlHxPAUQNc0SsiN&#10;E3sjbRxQg9Q8IiVolQe6zt02jRTxc9OAjEQzikxj/mIRtLfpW6xXvNoF7lslxhb4U1p4wMlwZbHo&#10;GWrDIyf7oB5BGSWCA9fEmXCmGIhkRZDFRflAm9uWe5m5oNTgz6LD88GKT4cvgaiaURy75QYHfvr9&#10;6/Tn7vT3J1kmeToPFUbdeoyL/TvX49JM94CXiXXfBJP+yIegH8U9nsWVfSQiJV1eXi1LdAn0zReL&#10;K7QRvrjP9gHie+kMSQajAYeXNeWHjxCH0CkkFbPuRmmdB6gt6RhdvH5T5oSzB8G1xRqJw9BrsmK/&#10;7UdiW1cfkRc+ByzYuvCDkg6XgVH4vudBUqI/WFQ7bc5khMnYTga3AlMZHboF/3YfsbXccSo31Bi7&#10;wDFmzuPKpT35/5yj7p/Z+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JuH2f1gAAAAsBAAAPAAAA&#10;AAAAAAEAIAAAACIAAABkcnMvZG93bnJldi54bWxQSwECFAAUAAAACACHTuJAGrdybN4BAACuAwAA&#10;DgAAAAAAAAABACAAAAAl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ordWrap/>
                        <w:autoSpaceDE w:val="0"/>
                        <w:autoSpaceDN w:val="0"/>
                        <w:spacing w:before="0" w:after="0" w:line="420" w:lineRule="atLeast"/>
                        <w:ind w:left="0" w:right="0"/>
                        <w:jc w:val="righ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i w:val="0"/>
                          <w:strike w:val="0"/>
                          <w:color w:val="000000"/>
                          <w:sz w:val="32"/>
                          <w:szCs w:val="32"/>
                        </w:rPr>
                        <w:t>2024年2月5日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1384300</wp:posOffset>
                </wp:positionV>
                <wp:extent cx="101600" cy="88900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140" w:lineRule="atLeast"/>
                              <w:ind w:left="0" w:right="0"/>
                              <w:jc w:val="both"/>
                              <w:textAlignment w:val="auto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trike w:val="0"/>
                                <w:color w:val="000000"/>
                                <w:sz w:val="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pt;margin-top:109pt;height:7pt;width:8pt;mso-wrap-distance-bottom:0pt;mso-wrap-distance-top:0pt;z-index:251659264;mso-width-relative:page;mso-height-relative:page;" filled="f" stroked="f" coordsize="21600,21600" o:gfxdata="UEsDBAoAAAAAAIdO4kAAAAAAAAAAAAAAAAAEAAAAZHJzL1BLAwQUAAAACACHTuJA7Rw6ZdYAAAAL&#10;AQAADwAAAGRycy9kb3ducmV2LnhtbE1PQU7DMBC8I/EHa5G4UTtBRVWI0wOCHuBEihDHbezEaeN1&#10;FLtp4fVsT3Cb3ZmdnSnXZz+I2U6xD6QhWygQlppgeuo0fGxf7lYgYkIyOASyGr5thHV1fVViYcKJ&#10;3u1cp06wCcUCNbiUxkLK2DjrMS7CaIm5NkweE49TJ82EJzb3g8yVepAee+IPDkf75GxzqI+eY3y+&#10;Kb/5ad2Xf8U21m47b573Wt/eZOoRRLLn9CeGS3y+gYoz7cKRTBSDhmWWc5ekIc9WDFixzC9gx5t7&#10;pmRVyv8dql9QSwMEFAAAAAgAh07iQKVBNi/cAQAArAMAAA4AAABkcnMvZTJvRG9jLnhtbK1TzY7T&#10;MBC+I/EOlu806SKqNqq7WlQtQkKAtPAAruM0lvyHx21SHgDegBMX7jxXn2PHTtJFy2UPe0nGnplv&#10;5vtmvL7ujSZHGUA5y+h8VlIirXC1sntGv365fbWkBCK3NdfOSkZPEuj15uWLdecreeVap2sZCIJY&#10;qDrPaBujr4oCRCsNh5nz0qKzccHwiMewL+rAO0Q3urgqy0XRuVD74IQEwNvt4KQjYngKoGsaJeTW&#10;iYORNg6oQWoekRK0ygPd5G6bRor4qWlARqIZRaYxf7EI2rv0LTZrXu0D960SYwv8KS084mS4slj0&#10;ArXlkZNDUP9BGSWCA9fEmXCmGIhkRZDFvHykzV3LvcxcUGrwF9Hh+WDFx+PnQFTN6IoSyw0O/Pzr&#10;5/n33/OfH2SV5Ok8VBh15zEu9m9dj0sz3QNeJtZ9E0z6Ix+CfhT3dBFX9pGIlFTOFyV6BLqWyxWa&#10;CF485PoA8Z10hiSD0YCjy4ry4weIQ+gUkkpZd6u0zuPTlnSMLl6/KXPCxYPg2mKNxGDoNFmx3/Uj&#10;rZ2rT8gKHwMWbF34TkmHq8AofDvwICnR7y1qnfZmMsJk7CaDW4GpjA7dgr85RGwtd5zKDTXGLnCI&#10;mfO4cGlL/j3nqIdHtr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Rw6ZdYAAAALAQAADwAAAAAA&#10;AAABACAAAAAiAAAAZHJzL2Rvd25yZXYueG1sUEsBAhQAFAAAAAgAh07iQKVBNi/cAQAArAMAAA4A&#10;AAAAAAAAAQAgAAAAJ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ordWrap/>
                        <w:autoSpaceDE w:val="0"/>
                        <w:autoSpaceDN w:val="0"/>
                        <w:spacing w:before="0" w:after="0" w:line="140" w:lineRule="atLeast"/>
                        <w:ind w:left="0" w:right="0"/>
                        <w:jc w:val="both"/>
                        <w:textAlignment w:val="auto"/>
                        <w:rPr>
                          <w:sz w:val="8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i w:val="0"/>
                          <w:strike w:val="0"/>
                          <w:color w:val="000000"/>
                          <w:sz w:val="8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0" w:after="0" w:line="590" w:lineRule="exact"/>
        <w:ind w:left="44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0" w:after="0" w:line="590" w:lineRule="exact"/>
        <w:ind w:left="366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2024年全县营造林计划任务表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9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700"/>
        <w:gridCol w:w="840"/>
        <w:gridCol w:w="820"/>
        <w:gridCol w:w="760"/>
        <w:gridCol w:w="720"/>
        <w:gridCol w:w="1040"/>
        <w:gridCol w:w="700"/>
        <w:gridCol w:w="840"/>
        <w:gridCol w:w="840"/>
        <w:gridCol w:w="820"/>
        <w:gridCol w:w="8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乡镇名称</w:t>
            </w:r>
          </w:p>
        </w:tc>
        <w:tc>
          <w:tcPr>
            <w:tcW w:w="48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营造林(亩)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农田林网庇护面积(亩)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森林创建(个)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人工造林</w:t>
            </w:r>
          </w:p>
        </w:tc>
        <w:tc>
          <w:tcPr>
            <w:tcW w:w="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封山育林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退化林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修复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森林抚育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新建林网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完善林网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省级森林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省级森林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其中： 森林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抚育示范片</w:t>
            </w:r>
          </w:p>
        </w:tc>
        <w:tc>
          <w:tcPr>
            <w:tcW w:w="7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9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城镇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村庄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寿县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18400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3900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52000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26000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26000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八公山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寿春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双桥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涧沟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丰庄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正阳关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迎河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板桥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安丰塘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张李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窑口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堰口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0" w:after="0" w:line="590" w:lineRule="exact"/>
        <w:ind w:left="510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trike w:val="0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240" w:after="0" w:line="59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0" w:type="auto"/>
        <w:tblInd w:w="4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00"/>
        <w:gridCol w:w="840"/>
        <w:gridCol w:w="840"/>
        <w:gridCol w:w="760"/>
        <w:gridCol w:w="680"/>
        <w:gridCol w:w="1000"/>
        <w:gridCol w:w="700"/>
        <w:gridCol w:w="840"/>
        <w:gridCol w:w="820"/>
        <w:gridCol w:w="840"/>
        <w:gridCol w:w="7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陶店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保义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安丰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众兴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隐贤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600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大顺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瓦埠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小甸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双庙集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茶庵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三觉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炎刘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刘岗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寿西湖农场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正阳关农场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八公山林场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4600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9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32"/>
                <w:szCs w:val="32"/>
              </w:rPr>
              <w:t>2000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9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0" w:after="0" w:line="59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ZjI3YjU2YjA0MGFlY2QxOGY1OWQwMTYwODY5ZTE2M2UifQ=="/>
  </w:docVars>
  <w:rsids>
    <w:rsidRoot w:val="00000000"/>
    <w:rsid w:val="5D5D3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1155</Words>
  <Characters>1507</Characters>
  <TotalTime>19</TotalTime>
  <ScaleCrop>false</ScaleCrop>
  <LinksUpToDate>false</LinksUpToDate>
  <CharactersWithSpaces>1516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2024-05-13T02:06:00Z</dcterms:created>
  <dc:creator>Apache POI</dc:creator>
  <cp:lastModifiedBy>Sscoolcool</cp:lastModifiedBy>
  <dcterms:modified xsi:type="dcterms:W3CDTF">2024-06-07T01:23:24Z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B4D6480934564654B211D2E3B1AD1F67_12</vt:lpwstr>
  </property>
</Properties>
</file>