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spacing w:line="60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寿县2023年度部门预算绩效管理工作考核评分表</w:t>
      </w:r>
    </w:p>
    <w:p>
      <w:pPr>
        <w:spacing w:line="600" w:lineRule="exact"/>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 xml:space="preserve">填报单位（盖章）：  </w:t>
      </w:r>
      <w:r>
        <w:rPr>
          <w:rFonts w:hint="eastAsia"/>
          <w:color w:val="000000" w:themeColor="text1"/>
          <w:szCs w:val="28"/>
          <w:lang w:eastAsia="zh-CN"/>
          <w14:textFill>
            <w14:solidFill>
              <w14:schemeClr w14:val="tx1"/>
            </w14:solidFill>
          </w14:textFill>
        </w:rPr>
        <w:t>小甸镇人民政府</w:t>
      </w:r>
      <w:r>
        <w:rPr>
          <w:rFonts w:hint="eastAsia"/>
          <w:color w:val="000000" w:themeColor="text1"/>
          <w:szCs w:val="28"/>
          <w14:textFill>
            <w14:solidFill>
              <w14:schemeClr w14:val="tx1"/>
            </w14:solidFill>
          </w14:textFill>
        </w:rPr>
        <w:t xml:space="preserve">                                                                     填报日期：</w:t>
      </w:r>
    </w:p>
    <w:tbl>
      <w:tblPr>
        <w:tblStyle w:val="16"/>
        <w:tblW w:w="14514" w:type="dxa"/>
        <w:tblInd w:w="2" w:type="dxa"/>
        <w:tblLayout w:type="autofit"/>
        <w:tblCellMar>
          <w:top w:w="0" w:type="dxa"/>
          <w:left w:w="108" w:type="dxa"/>
          <w:bottom w:w="0" w:type="dxa"/>
          <w:right w:w="108" w:type="dxa"/>
        </w:tblCellMar>
      </w:tblPr>
      <w:tblGrid>
        <w:gridCol w:w="930"/>
        <w:gridCol w:w="1140"/>
        <w:gridCol w:w="539"/>
        <w:gridCol w:w="1215"/>
        <w:gridCol w:w="4144"/>
        <w:gridCol w:w="3430"/>
        <w:gridCol w:w="1572"/>
        <w:gridCol w:w="803"/>
        <w:gridCol w:w="741"/>
      </w:tblGrid>
      <w:tr>
        <w:tblPrEx>
          <w:tblCellMar>
            <w:top w:w="0" w:type="dxa"/>
            <w:left w:w="108" w:type="dxa"/>
            <w:bottom w:w="0" w:type="dxa"/>
            <w:right w:w="108" w:type="dxa"/>
          </w:tblCellMar>
        </w:tblPrEx>
        <w:trPr>
          <w:trHeight w:val="811" w:hRule="atLeast"/>
          <w:tblHeader/>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一级</w:t>
            </w:r>
          </w:p>
          <w:p>
            <w:pPr>
              <w:widowControl/>
              <w:spacing w:line="260" w:lineRule="exact"/>
              <w:jc w:val="center"/>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指标</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二级指标</w:t>
            </w:r>
          </w:p>
        </w:tc>
        <w:tc>
          <w:tcPr>
            <w:tcW w:w="53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分值</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指标解释</w:t>
            </w:r>
          </w:p>
        </w:tc>
        <w:tc>
          <w:tcPr>
            <w:tcW w:w="414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考核标准</w:t>
            </w:r>
          </w:p>
        </w:tc>
        <w:tc>
          <w:tcPr>
            <w:tcW w:w="343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需提供有关佐证材料</w:t>
            </w:r>
          </w:p>
        </w:tc>
        <w:tc>
          <w:tcPr>
            <w:tcW w:w="157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评定依据及简要说明（包括数据计算公式和过程）</w:t>
            </w:r>
          </w:p>
        </w:tc>
        <w:tc>
          <w:tcPr>
            <w:tcW w:w="80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自评</w:t>
            </w:r>
          </w:p>
          <w:p>
            <w:pPr>
              <w:widowControl/>
              <w:spacing w:line="260" w:lineRule="exact"/>
              <w:jc w:val="center"/>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分数</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备注</w:t>
            </w:r>
          </w:p>
        </w:tc>
      </w:tr>
      <w:tr>
        <w:tblPrEx>
          <w:tblCellMar>
            <w:top w:w="0" w:type="dxa"/>
            <w:left w:w="108" w:type="dxa"/>
            <w:bottom w:w="0" w:type="dxa"/>
            <w:right w:w="108" w:type="dxa"/>
          </w:tblCellMar>
        </w:tblPrEx>
        <w:trPr>
          <w:trHeight w:val="1530" w:hRule="atLeast"/>
        </w:trPr>
        <w:tc>
          <w:tcPr>
            <w:tcW w:w="9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一、全过程预算绩效管理覆盖率（60分）</w:t>
            </w:r>
          </w:p>
        </w:tc>
        <w:tc>
          <w:tcPr>
            <w:tcW w:w="114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1.事前绩效评估和绩效目标管理覆盖率</w:t>
            </w:r>
          </w:p>
        </w:tc>
        <w:tc>
          <w:tcPr>
            <w:tcW w:w="5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20 </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主要考核各部门事前绩效评估和绩效目标管理工作开展情况。</w:t>
            </w:r>
          </w:p>
        </w:tc>
        <w:tc>
          <w:tcPr>
            <w:tcW w:w="4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（1）部门组织开展事前绩效评估工作并上报事前评估报告给财政进行审核的，6分。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实现单位本级预算项目支出、部门整体支出，以及转移支付项目绩效目标管理全覆盖的，得6分；对部门二级单位绩效目标进行审核并指导二级单位修改完善的（无二级单位视同得分），4分；将绩效目标与预算同步批复下达的，4分。</w:t>
            </w:r>
          </w:p>
        </w:tc>
        <w:tc>
          <w:tcPr>
            <w:tcW w:w="343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（1）建立事前绩效评估机制相关文件，组织开展事前绩效评估工作相关通知文件，事前绩效评估报告等。</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（2）本单位预算项目支出、部门整体支出以及转移支付项目的绩效目标管理情况说明、计算过程及佐证材料。</w:t>
            </w:r>
          </w:p>
        </w:tc>
        <w:tc>
          <w:tcPr>
            <w:tcW w:w="1572"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auto" w:fill="auto"/>
            <w:vAlign w:val="center"/>
          </w:tcPr>
          <w:p>
            <w:pPr>
              <w:widowControl/>
              <w:spacing w:line="260" w:lineRule="exac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kern w:val="0"/>
                <w:szCs w:val="21"/>
                <w:lang w:val="en-US" w:eastAsia="zh-CN"/>
                <w14:textFill>
                  <w14:solidFill>
                    <w14:schemeClr w14:val="tx1"/>
                  </w14:solidFill>
                </w14:textFill>
              </w:rPr>
              <w:t>20</w:t>
            </w:r>
          </w:p>
        </w:tc>
        <w:tc>
          <w:tcPr>
            <w:tcW w:w="741" w:type="dxa"/>
            <w:vMerge w:val="restart"/>
            <w:tcBorders>
              <w:top w:val="nil"/>
              <w:left w:val="single" w:color="auto" w:sz="4" w:space="0"/>
              <w:bottom w:val="single" w:color="000000" w:sz="4" w:space="0"/>
              <w:right w:val="single" w:color="auto" w:sz="4" w:space="0"/>
            </w:tcBorders>
            <w:shd w:val="clear" w:color="auto" w:fill="auto"/>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1032" w:hRule="atLeast"/>
        </w:trPr>
        <w:tc>
          <w:tcPr>
            <w:tcW w:w="93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b/>
                <w:bCs/>
                <w:color w:val="000000" w:themeColor="text1"/>
                <w:kern w:val="0"/>
                <w:szCs w:val="21"/>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2.事中绩效运行监控覆盖率</w:t>
            </w:r>
          </w:p>
        </w:tc>
        <w:tc>
          <w:tcPr>
            <w:tcW w:w="5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10</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主要考核各部门绩效运行监控工作开展情况。</w:t>
            </w:r>
          </w:p>
        </w:tc>
        <w:tc>
          <w:tcPr>
            <w:tcW w:w="4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（1）实现本级部门预算项目支出、部门整体支出，以及转移支付项目绩效监控全覆盖的，6分。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（2）部门建立重大政策、项目绩效跟踪机制并组织开展相关工作的，4分。</w:t>
            </w:r>
          </w:p>
        </w:tc>
        <w:tc>
          <w:tcPr>
            <w:tcW w:w="343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开展绩效运行监控工作相关通知文件，部门的绩效运行监控表及报告，部门建立重大政策、项目绩效跟踪机制有关情况及佐证材料。</w:t>
            </w:r>
          </w:p>
        </w:tc>
        <w:tc>
          <w:tcPr>
            <w:tcW w:w="1572"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auto" w:fill="auto"/>
            <w:vAlign w:val="center"/>
          </w:tcPr>
          <w:p>
            <w:pPr>
              <w:widowControl/>
              <w:spacing w:line="260" w:lineRule="exac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kern w:val="0"/>
                <w:szCs w:val="21"/>
                <w:lang w:val="en-US" w:eastAsia="zh-CN"/>
                <w14:textFill>
                  <w14:solidFill>
                    <w14:schemeClr w14:val="tx1"/>
                  </w14:solidFill>
                </w14:textFill>
              </w:rPr>
              <w:t>10</w:t>
            </w:r>
          </w:p>
        </w:tc>
        <w:tc>
          <w:tcPr>
            <w:tcW w:w="741"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721" w:hRule="atLeast"/>
        </w:trPr>
        <w:tc>
          <w:tcPr>
            <w:tcW w:w="93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b/>
                <w:bCs/>
                <w:color w:val="000000" w:themeColor="text1"/>
                <w:kern w:val="0"/>
                <w:szCs w:val="21"/>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3.事后绩效评价覆盖率</w:t>
            </w:r>
          </w:p>
        </w:tc>
        <w:tc>
          <w:tcPr>
            <w:tcW w:w="5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30</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主要考核各部门绩效自评和部门绩效评价工作开展情况。</w:t>
            </w:r>
          </w:p>
        </w:tc>
        <w:tc>
          <w:tcPr>
            <w:tcW w:w="4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实现本级部门预算项目支出、部门整体支出，以及转移支付项目绩效自评全覆盖，6分；组织本部门开展部门评价工作的，3分；部门接受绩效自评和部门评价抽查复核相关工作的，4分；按要求组织二级单位对上级财政下达的共同财政事权转移支付、专项转移支付开展绩效自评，3分；部门向财政部门报送转移绩效自评结果并按要求上报材料的，2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部门对一般公共预算、政府性基金预算、国有资本经营预算、社保基金预算开展部门重点绩效评价，每覆盖一本预算得1.5分，最多得6分；对政府投资基金、部门整体支出、PPP项目、政府购买服务项目、政府采购项目、政府债务项目、惠企政策等开展部门重点绩效评价，每有1种评价类型得1分，最多得6分。（部门无涉及该项资金的视同得分）</w:t>
            </w:r>
          </w:p>
        </w:tc>
        <w:tc>
          <w:tcPr>
            <w:tcW w:w="343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（1）布置绩效自评工作通知文件、有关情况说明，绩效自评表和自评报告。</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（2）开展部门评价文件，部门评价表和部门评价报告。</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（4）部门接受财政部门绩效自评抽查有关佐证材料（如通知文件、复核结果等），中央对地方转移支付绩效自评材料审核佐证材料（如自评报告和自评表）。</w:t>
            </w:r>
          </w:p>
        </w:tc>
        <w:tc>
          <w:tcPr>
            <w:tcW w:w="1572"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auto" w:fill="auto"/>
            <w:vAlign w:val="center"/>
          </w:tcPr>
          <w:p>
            <w:pPr>
              <w:widowControl/>
              <w:spacing w:line="260" w:lineRule="exac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kern w:val="0"/>
                <w:szCs w:val="21"/>
                <w:lang w:val="en-US" w:eastAsia="zh-CN"/>
                <w14:textFill>
                  <w14:solidFill>
                    <w14:schemeClr w14:val="tx1"/>
                  </w14:solidFill>
                </w14:textFill>
              </w:rPr>
              <w:t>30</w:t>
            </w:r>
          </w:p>
        </w:tc>
        <w:tc>
          <w:tcPr>
            <w:tcW w:w="741"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565" w:hRule="atLeast"/>
        </w:trPr>
        <w:tc>
          <w:tcPr>
            <w:tcW w:w="93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二、预算绩效管理效果（40分）</w:t>
            </w:r>
          </w:p>
        </w:tc>
        <w:tc>
          <w:tcPr>
            <w:tcW w:w="114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1.绩效信息公开</w:t>
            </w:r>
          </w:p>
        </w:tc>
        <w:tc>
          <w:tcPr>
            <w:tcW w:w="5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10</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主要考核各部门绩效信息公开情况。</w:t>
            </w:r>
          </w:p>
        </w:tc>
        <w:tc>
          <w:tcPr>
            <w:tcW w:w="4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（1）预算部门按要求随2023年度部门预算向社会公开预算批复所有项目绩效目标的，得分=向社会公开绩效目标的部门预算项目金额/部门预算项目总金额×5分，涉密项目除外。</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（2）预算部门按要求随2022年度部门决算向社会公开预算批复所有项目绩效自评结果和至少一个部门评价报告的，得分=向社会公开绩效自评结果的部门预算项目金额/部门预算项目总金额×5分；涉密项目除外。</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（3）在当年开展的预决算公开情况检查中存在绩效信息公开方面问题，将适当扣分。</w:t>
            </w:r>
          </w:p>
        </w:tc>
        <w:tc>
          <w:tcPr>
            <w:tcW w:w="343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绩效目标和绩效评价结果公开情况统计表（含网址链接等）。</w:t>
            </w:r>
          </w:p>
        </w:tc>
        <w:tc>
          <w:tcPr>
            <w:tcW w:w="1572"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auto" w:fill="auto"/>
            <w:vAlign w:val="center"/>
          </w:tcPr>
          <w:p>
            <w:pPr>
              <w:widowControl/>
              <w:spacing w:line="260" w:lineRule="exac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kern w:val="0"/>
                <w:szCs w:val="21"/>
                <w:lang w:val="en-US" w:eastAsia="zh-CN"/>
                <w14:textFill>
                  <w14:solidFill>
                    <w14:schemeClr w14:val="tx1"/>
                  </w14:solidFill>
                </w14:textFill>
              </w:rPr>
              <w:t>10</w:t>
            </w:r>
          </w:p>
        </w:tc>
        <w:tc>
          <w:tcPr>
            <w:tcW w:w="741"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1158" w:hRule="atLeast"/>
        </w:trPr>
        <w:tc>
          <w:tcPr>
            <w:tcW w:w="93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b/>
                <w:bCs/>
                <w:color w:val="000000" w:themeColor="text1"/>
                <w:kern w:val="0"/>
                <w:szCs w:val="21"/>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2.绩效评价结果应用</w:t>
            </w:r>
          </w:p>
        </w:tc>
        <w:tc>
          <w:tcPr>
            <w:tcW w:w="5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10</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主要考核各部门绩效评价结果应用情况。</w:t>
            </w:r>
          </w:p>
        </w:tc>
        <w:tc>
          <w:tcPr>
            <w:tcW w:w="4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（1）预算部门将自评和部门评价结果应用于预算编制、调整完善政策和改进管理的，4分。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（2）部门将财政重点评价结果整改落实，并将评价结果应用于预算安排、调整完善政策和改进管理的，6分。</w:t>
            </w:r>
          </w:p>
        </w:tc>
        <w:tc>
          <w:tcPr>
            <w:tcW w:w="343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绩效评价结果应用情况说明及佐证材料（如压减资金金额、比例，调整完善政策，以及修订管理办法等）。</w:t>
            </w:r>
          </w:p>
        </w:tc>
        <w:tc>
          <w:tcPr>
            <w:tcW w:w="1572"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auto" w:fill="auto"/>
            <w:vAlign w:val="center"/>
          </w:tcPr>
          <w:p>
            <w:pPr>
              <w:widowControl/>
              <w:spacing w:line="260" w:lineRule="exac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kern w:val="0"/>
                <w:szCs w:val="21"/>
                <w:lang w:val="en-US" w:eastAsia="zh-CN"/>
                <w14:textFill>
                  <w14:solidFill>
                    <w14:schemeClr w14:val="tx1"/>
                  </w14:solidFill>
                </w14:textFill>
              </w:rPr>
              <w:t>10</w:t>
            </w:r>
          </w:p>
        </w:tc>
        <w:tc>
          <w:tcPr>
            <w:tcW w:w="741"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1139" w:hRule="atLeast"/>
        </w:trPr>
        <w:tc>
          <w:tcPr>
            <w:tcW w:w="93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b/>
                <w:bCs/>
                <w:color w:val="000000" w:themeColor="text1"/>
                <w:kern w:val="0"/>
                <w:szCs w:val="21"/>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3.及时报送年终绩效考核资料以及按时开展部门绩效管理工作</w:t>
            </w:r>
          </w:p>
        </w:tc>
        <w:tc>
          <w:tcPr>
            <w:tcW w:w="5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10</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主要考核各部门绩效管理开展情况和资料报送情况。</w:t>
            </w:r>
          </w:p>
        </w:tc>
        <w:tc>
          <w:tcPr>
            <w:tcW w:w="4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（1）部门按时开展绩效目标填报、事前绩效评估、绩效运行监控、绩效自评和部门评价等绩效管理工作的，3分；部门平时及时完成和报送绩效管理资料的，2分。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（2）部门按时精准报送年终绩效考核材料的，5分。</w:t>
            </w:r>
          </w:p>
        </w:tc>
        <w:tc>
          <w:tcPr>
            <w:tcW w:w="343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（1）绩效目标、事前绩效评估、绩效运行监控、绩效自评、部门绩效评价等材料。</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（2）部门报送的年终考核有关佐证材料。</w:t>
            </w:r>
          </w:p>
        </w:tc>
        <w:tc>
          <w:tcPr>
            <w:tcW w:w="1572"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auto" w:fill="auto"/>
            <w:vAlign w:val="center"/>
          </w:tcPr>
          <w:p>
            <w:pPr>
              <w:widowControl/>
              <w:spacing w:line="260" w:lineRule="exac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kern w:val="0"/>
                <w:szCs w:val="21"/>
                <w:lang w:val="en-US" w:eastAsia="zh-CN"/>
                <w14:textFill>
                  <w14:solidFill>
                    <w14:schemeClr w14:val="tx1"/>
                  </w14:solidFill>
                </w14:textFill>
              </w:rPr>
              <w:t>10</w:t>
            </w:r>
          </w:p>
        </w:tc>
        <w:tc>
          <w:tcPr>
            <w:tcW w:w="741"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1828" w:hRule="atLeast"/>
        </w:trPr>
        <w:tc>
          <w:tcPr>
            <w:tcW w:w="93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b/>
                <w:bCs/>
                <w:color w:val="000000" w:themeColor="text1"/>
                <w:kern w:val="0"/>
                <w:szCs w:val="21"/>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4.绩效管理基础工作及探索创新情况</w:t>
            </w:r>
          </w:p>
        </w:tc>
        <w:tc>
          <w:tcPr>
            <w:tcW w:w="5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10</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主要考核各部门全面实施预算绩效管理的制度建设、指标体系建设及探索创新等情况。</w:t>
            </w:r>
          </w:p>
        </w:tc>
        <w:tc>
          <w:tcPr>
            <w:tcW w:w="4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2019年以来，按照建立全方位、全过程、全覆盖预算绩效管理体系要求，部门出台预算绩效管理有关综合性制度文件（如，指导意见、实施意见、实施方案等），2分；出台预算绩效管理具体制度办法、操作规程或实施细则的，每一项0.4分，最高2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（2）部门建立共性绩效指标框架的，2分；行业主管部门构建分行业分领域的核心绩效指标和标准体系，2分。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（3）对于全面实施预算绩效管理成效突出、积极配合上级开展相关工作、将纳入“免申即享”的惠企政策绩效作为年度预算安排的重要依据等，2分。</w:t>
            </w:r>
          </w:p>
        </w:tc>
        <w:tc>
          <w:tcPr>
            <w:tcW w:w="343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预算绩效管理有关制度文件，预算绩效指标体系有关资料，地方相关工作情况及佐证材料。</w:t>
            </w:r>
          </w:p>
        </w:tc>
        <w:tc>
          <w:tcPr>
            <w:tcW w:w="1572"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auto" w:fill="auto"/>
            <w:vAlign w:val="center"/>
          </w:tcPr>
          <w:p>
            <w:pPr>
              <w:widowControl/>
              <w:spacing w:line="260" w:lineRule="exac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kern w:val="0"/>
                <w:szCs w:val="21"/>
                <w:lang w:val="en-US" w:eastAsia="zh-CN"/>
                <w14:textFill>
                  <w14:solidFill>
                    <w14:schemeClr w14:val="tx1"/>
                  </w14:solidFill>
                </w14:textFill>
              </w:rPr>
              <w:t>10</w:t>
            </w:r>
          </w:p>
        </w:tc>
        <w:tc>
          <w:tcPr>
            <w:tcW w:w="741"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28" w:hRule="atLeast"/>
        </w:trPr>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合计</w:t>
            </w:r>
          </w:p>
        </w:tc>
        <w:tc>
          <w:tcPr>
            <w:tcW w:w="5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100</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w:t>
            </w:r>
          </w:p>
        </w:tc>
        <w:tc>
          <w:tcPr>
            <w:tcW w:w="414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w:t>
            </w:r>
          </w:p>
        </w:tc>
        <w:tc>
          <w:tcPr>
            <w:tcW w:w="343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572"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03"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100</w:t>
            </w:r>
            <w:r>
              <w:rPr>
                <w:rFonts w:hint="eastAsia" w:ascii="宋体" w:hAnsi="宋体" w:cs="宋体"/>
                <w:b/>
                <w:bCs/>
                <w:color w:val="000000" w:themeColor="text1"/>
                <w:kern w:val="0"/>
                <w:szCs w:val="21"/>
                <w14:textFill>
                  <w14:solidFill>
                    <w14:schemeClr w14:val="tx1"/>
                  </w14:solidFill>
                </w14:textFill>
              </w:rPr>
              <w:t>　</w:t>
            </w:r>
          </w:p>
        </w:tc>
        <w:tc>
          <w:tcPr>
            <w:tcW w:w="741"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39" w:hRule="atLeast"/>
        </w:trPr>
        <w:tc>
          <w:tcPr>
            <w:tcW w:w="2608" w:type="dxa"/>
            <w:gridSpan w:val="3"/>
            <w:tcBorders>
              <w:top w:val="nil"/>
              <w:left w:val="nil"/>
              <w:bottom w:val="nil"/>
              <w:right w:val="nil"/>
            </w:tcBorders>
            <w:shd w:val="clear" w:color="000000" w:fill="FFFFFF"/>
            <w:vAlign w:val="center"/>
          </w:tcPr>
          <w:p>
            <w:pPr>
              <w:widowControl/>
              <w:spacing w:line="260" w:lineRule="exact"/>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考核工作联系人：                                                              </w:t>
            </w:r>
          </w:p>
        </w:tc>
        <w:tc>
          <w:tcPr>
            <w:tcW w:w="8788" w:type="dxa"/>
            <w:gridSpan w:val="3"/>
            <w:tcBorders>
              <w:top w:val="nil"/>
              <w:left w:val="nil"/>
              <w:bottom w:val="nil"/>
              <w:right w:val="nil"/>
            </w:tcBorders>
            <w:shd w:val="clear" w:color="000000" w:fill="FFFFFF"/>
            <w:vAlign w:val="center"/>
          </w:tcPr>
          <w:p>
            <w:pPr>
              <w:widowControl/>
              <w:spacing w:line="260" w:lineRule="exact"/>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b/>
                <w:bCs/>
                <w:color w:val="000000" w:themeColor="text1"/>
                <w:kern w:val="0"/>
                <w:szCs w:val="21"/>
                <w:lang w:eastAsia="zh-CN"/>
                <w14:textFill>
                  <w14:solidFill>
                    <w14:schemeClr w14:val="tx1"/>
                  </w14:solidFill>
                </w14:textFill>
              </w:rPr>
              <w:t>唐立保</w:t>
            </w:r>
            <w:r>
              <w:rPr>
                <w:rFonts w:hint="eastAsia" w:ascii="宋体" w:hAnsi="宋体" w:cs="宋体"/>
                <w:b/>
                <w:bCs/>
                <w:color w:val="000000" w:themeColor="text1"/>
                <w:kern w:val="0"/>
                <w:szCs w:val="21"/>
                <w14:textFill>
                  <w14:solidFill>
                    <w14:schemeClr w14:val="tx1"/>
                  </w14:solidFill>
                </w14:textFill>
              </w:rPr>
              <w:t xml:space="preserve">           联系方式：（座机）               （手机）</w:t>
            </w:r>
            <w:r>
              <w:rPr>
                <w:rFonts w:hint="eastAsia" w:ascii="宋体" w:hAnsi="宋体" w:cs="宋体"/>
                <w:b/>
                <w:bCs/>
                <w:color w:val="000000" w:themeColor="text1"/>
                <w:kern w:val="0"/>
                <w:szCs w:val="21"/>
                <w:lang w:val="en-US" w:eastAsia="zh-CN"/>
                <w14:textFill>
                  <w14:solidFill>
                    <w14:schemeClr w14:val="tx1"/>
                  </w14:solidFill>
                </w14:textFill>
              </w:rPr>
              <w:t>18119768270</w:t>
            </w:r>
          </w:p>
        </w:tc>
        <w:tc>
          <w:tcPr>
            <w:tcW w:w="1572" w:type="dxa"/>
            <w:tcBorders>
              <w:top w:val="nil"/>
              <w:left w:val="nil"/>
              <w:bottom w:val="nil"/>
              <w:right w:val="nil"/>
            </w:tcBorders>
            <w:shd w:val="clear" w:color="000000" w:fill="FFFFFF"/>
            <w:vAlign w:val="center"/>
          </w:tcPr>
          <w:p>
            <w:pPr>
              <w:widowControl/>
              <w:spacing w:line="260" w:lineRule="exact"/>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w:t>
            </w:r>
          </w:p>
        </w:tc>
        <w:tc>
          <w:tcPr>
            <w:tcW w:w="803" w:type="dxa"/>
            <w:tcBorders>
              <w:top w:val="nil"/>
              <w:left w:val="nil"/>
              <w:bottom w:val="nil"/>
              <w:right w:val="nil"/>
            </w:tcBorders>
            <w:shd w:val="clear" w:color="000000" w:fill="FFFFFF"/>
            <w:vAlign w:val="center"/>
          </w:tcPr>
          <w:p>
            <w:pPr>
              <w:widowControl/>
              <w:spacing w:line="260" w:lineRule="exact"/>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w:t>
            </w:r>
          </w:p>
        </w:tc>
        <w:tc>
          <w:tcPr>
            <w:tcW w:w="741" w:type="dxa"/>
            <w:tcBorders>
              <w:top w:val="nil"/>
              <w:left w:val="nil"/>
              <w:bottom w:val="nil"/>
              <w:right w:val="nil"/>
            </w:tcBorders>
            <w:shd w:val="clear" w:color="000000" w:fill="FFFFFF"/>
            <w:noWrap/>
            <w:vAlign w:val="center"/>
          </w:tcPr>
          <w:p>
            <w:pPr>
              <w:widowControl/>
              <w:spacing w:line="260" w:lineRule="exact"/>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886" w:hRule="atLeast"/>
        </w:trPr>
        <w:tc>
          <w:tcPr>
            <w:tcW w:w="14513" w:type="dxa"/>
            <w:gridSpan w:val="9"/>
            <w:tcBorders>
              <w:top w:val="nil"/>
              <w:left w:val="nil"/>
              <w:bottom w:val="nil"/>
              <w:right w:val="nil"/>
            </w:tcBorders>
            <w:shd w:val="clear" w:color="auto" w:fill="auto"/>
            <w:vAlign w:val="center"/>
          </w:tcPr>
          <w:p>
            <w:pPr>
              <w:widowControl/>
              <w:spacing w:line="260" w:lineRule="exact"/>
              <w:ind w:left="420" w:hanging="420" w:hanging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注：1.转移支付是指上级、本级共同财政事权和专项转移支付项目（如无，请简要说明）。</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2.对表中计分标准需通过公式计算得分的，请填写具体数值和详细计算过程，各项考核指标保留小数点后两位。</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3.有关材料报送不及时等，视情况扣分，最多扣5分。</w:t>
            </w:r>
          </w:p>
        </w:tc>
      </w:tr>
    </w:tbl>
    <w:p>
      <w:pPr>
        <w:rPr>
          <w:color w:val="000000" w:themeColor="text1"/>
          <w14:textFill>
            <w14:solidFill>
              <w14:schemeClr w14:val="tx1"/>
            </w14:solidFill>
          </w14:textFill>
        </w:rPr>
        <w:sectPr>
          <w:footerReference r:id="rId3" w:type="default"/>
          <w:footerReference r:id="rId4" w:type="even"/>
          <w:pgSz w:w="16840" w:h="11907" w:orient="landscape"/>
          <w:pgMar w:top="1588" w:right="1105" w:bottom="1474" w:left="1276" w:header="851" w:footer="1021" w:gutter="0"/>
          <w:cols w:space="425" w:num="1"/>
          <w:docGrid w:type="linesAndChars" w:linePitch="312" w:charSpace="0"/>
        </w:sectPr>
      </w:pPr>
    </w:p>
    <w:p>
      <w:pPr>
        <w:rPr>
          <w:color w:val="000000" w:themeColor="text1"/>
          <w14:textFill>
            <w14:solidFill>
              <w14:schemeClr w14:val="tx1"/>
            </w14:solidFill>
          </w14:textFill>
        </w:rPr>
        <w:sectPr>
          <w:pgSz w:w="11907" w:h="16840"/>
          <w:pgMar w:top="2098" w:right="1474" w:bottom="1985" w:left="1588" w:header="851" w:footer="1021" w:gutter="0"/>
          <w:cols w:space="425" w:num="1"/>
          <w:docGrid w:type="lines" w:linePitch="312" w:charSpace="0"/>
        </w:sectPr>
      </w:pPr>
    </w:p>
    <w:tbl>
      <w:tblPr>
        <w:tblStyle w:val="16"/>
        <w:tblW w:w="0" w:type="auto"/>
        <w:tblInd w:w="91" w:type="dxa"/>
        <w:tblLayout w:type="fixed"/>
        <w:tblCellMar>
          <w:top w:w="0" w:type="dxa"/>
          <w:left w:w="108" w:type="dxa"/>
          <w:bottom w:w="0" w:type="dxa"/>
          <w:right w:w="108" w:type="dxa"/>
        </w:tblCellMar>
      </w:tblPr>
      <w:tblGrid>
        <w:gridCol w:w="520"/>
        <w:gridCol w:w="751"/>
        <w:gridCol w:w="3197"/>
        <w:gridCol w:w="698"/>
        <w:gridCol w:w="839"/>
        <w:gridCol w:w="928"/>
        <w:gridCol w:w="715"/>
        <w:gridCol w:w="1335"/>
        <w:gridCol w:w="1069"/>
        <w:gridCol w:w="839"/>
        <w:gridCol w:w="698"/>
        <w:gridCol w:w="1424"/>
        <w:gridCol w:w="1070"/>
      </w:tblGrid>
      <w:tr>
        <w:tblPrEx>
          <w:tblCellMar>
            <w:top w:w="0" w:type="dxa"/>
            <w:left w:w="108" w:type="dxa"/>
            <w:bottom w:w="0" w:type="dxa"/>
            <w:right w:w="108" w:type="dxa"/>
          </w:tblCellMar>
        </w:tblPrEx>
        <w:trPr>
          <w:trHeight w:val="746" w:hRule="atLeast"/>
        </w:trPr>
        <w:tc>
          <w:tcPr>
            <w:tcW w:w="4468" w:type="dxa"/>
            <w:gridSpan w:val="3"/>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附件2-1</w:t>
            </w:r>
          </w:p>
        </w:tc>
        <w:tc>
          <w:tcPr>
            <w:tcW w:w="698"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4"/>
                <w14:textFill>
                  <w14:solidFill>
                    <w14:schemeClr w14:val="tx1"/>
                  </w14:solidFill>
                </w14:textFill>
              </w:rPr>
            </w:pPr>
          </w:p>
        </w:tc>
        <w:tc>
          <w:tcPr>
            <w:tcW w:w="839"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4"/>
                <w14:textFill>
                  <w14:solidFill>
                    <w14:schemeClr w14:val="tx1"/>
                  </w14:solidFill>
                </w14:textFill>
              </w:rPr>
            </w:pPr>
          </w:p>
        </w:tc>
        <w:tc>
          <w:tcPr>
            <w:tcW w:w="928"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4"/>
                <w14:textFill>
                  <w14:solidFill>
                    <w14:schemeClr w14:val="tx1"/>
                  </w14:solidFill>
                </w14:textFill>
              </w:rPr>
            </w:pPr>
          </w:p>
        </w:tc>
        <w:tc>
          <w:tcPr>
            <w:tcW w:w="715"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4"/>
                <w14:textFill>
                  <w14:solidFill>
                    <w14:schemeClr w14:val="tx1"/>
                  </w14:solidFill>
                </w14:textFill>
              </w:rPr>
            </w:pPr>
          </w:p>
        </w:tc>
        <w:tc>
          <w:tcPr>
            <w:tcW w:w="1335"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4"/>
                <w14:textFill>
                  <w14:solidFill>
                    <w14:schemeClr w14:val="tx1"/>
                  </w14:solidFill>
                </w14:textFill>
              </w:rPr>
            </w:pPr>
          </w:p>
        </w:tc>
        <w:tc>
          <w:tcPr>
            <w:tcW w:w="1069"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4"/>
                <w14:textFill>
                  <w14:solidFill>
                    <w14:schemeClr w14:val="tx1"/>
                  </w14:solidFill>
                </w14:textFill>
              </w:rPr>
            </w:pPr>
          </w:p>
        </w:tc>
        <w:tc>
          <w:tcPr>
            <w:tcW w:w="839"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4"/>
                <w14:textFill>
                  <w14:solidFill>
                    <w14:schemeClr w14:val="tx1"/>
                  </w14:solidFill>
                </w14:textFill>
              </w:rPr>
            </w:pPr>
          </w:p>
        </w:tc>
        <w:tc>
          <w:tcPr>
            <w:tcW w:w="698"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4"/>
                <w14:textFill>
                  <w14:solidFill>
                    <w14:schemeClr w14:val="tx1"/>
                  </w14:solidFill>
                </w14:textFill>
              </w:rPr>
            </w:pPr>
          </w:p>
        </w:tc>
        <w:tc>
          <w:tcPr>
            <w:tcW w:w="1424"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4"/>
                <w14:textFill>
                  <w14:solidFill>
                    <w14:schemeClr w14:val="tx1"/>
                  </w14:solidFill>
                </w14:textFill>
              </w:rPr>
            </w:pPr>
          </w:p>
        </w:tc>
        <w:tc>
          <w:tcPr>
            <w:tcW w:w="1070"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1454" w:hRule="atLeast"/>
        </w:trPr>
        <w:tc>
          <w:tcPr>
            <w:tcW w:w="14083" w:type="dxa"/>
            <w:gridSpan w:val="13"/>
            <w:tcBorders>
              <w:top w:val="nil"/>
              <w:left w:val="nil"/>
              <w:bottom w:val="nil"/>
              <w:right w:val="nil"/>
            </w:tcBorders>
            <w:shd w:val="clear" w:color="auto" w:fill="auto"/>
            <w:vAlign w:val="center"/>
          </w:tcPr>
          <w:p>
            <w:pPr>
              <w:widowControl/>
              <w:jc w:val="center"/>
              <w:rPr>
                <w:rFonts w:ascii="方正小标宋_GBK" w:hAnsi="宋体" w:eastAsia="方正小标宋_GBK" w:cs="宋体"/>
                <w:bCs/>
                <w:color w:val="000000" w:themeColor="text1"/>
                <w:kern w:val="0"/>
                <w:sz w:val="40"/>
                <w:szCs w:val="36"/>
                <w14:textFill>
                  <w14:solidFill>
                    <w14:schemeClr w14:val="tx1"/>
                  </w14:solidFill>
                </w14:textFill>
              </w:rPr>
            </w:pPr>
            <w:r>
              <w:rPr>
                <w:rFonts w:hint="eastAsia" w:ascii="方正小标宋_GBK" w:hAnsi="宋体" w:eastAsia="方正小标宋_GBK" w:cs="宋体"/>
                <w:bCs/>
                <w:color w:val="000000" w:themeColor="text1"/>
                <w:kern w:val="0"/>
                <w:sz w:val="40"/>
                <w:szCs w:val="36"/>
                <w14:textFill>
                  <w14:solidFill>
                    <w14:schemeClr w14:val="tx1"/>
                  </w14:solidFill>
                </w14:textFill>
              </w:rPr>
              <w:t>寿县</w:t>
            </w:r>
            <w:r>
              <w:rPr>
                <w:rFonts w:hint="eastAsia" w:ascii="方正小标宋_GBK" w:hAnsi="宋体" w:eastAsia="方正小标宋_GBK" w:cs="宋体"/>
                <w:bCs/>
                <w:color w:val="000000" w:themeColor="text1"/>
                <w:kern w:val="0"/>
                <w:sz w:val="40"/>
                <w:szCs w:val="36"/>
                <w:lang w:eastAsia="zh-CN"/>
                <w14:textFill>
                  <w14:solidFill>
                    <w14:schemeClr w14:val="tx1"/>
                  </w14:solidFill>
                </w14:textFill>
              </w:rPr>
              <w:t>小甸镇</w:t>
            </w:r>
            <w:r>
              <w:rPr>
                <w:rFonts w:hint="eastAsia" w:ascii="方正小标宋_GBK" w:hAnsi="宋体" w:eastAsia="方正小标宋_GBK" w:cs="宋体"/>
                <w:bCs/>
                <w:color w:val="000000" w:themeColor="text1"/>
                <w:kern w:val="0"/>
                <w:sz w:val="40"/>
                <w:szCs w:val="36"/>
                <w14:textFill>
                  <w14:solidFill>
                    <w14:schemeClr w14:val="tx1"/>
                  </w14:solidFill>
                </w14:textFill>
              </w:rPr>
              <w:t>部门2023年事前绩效评估情况表</w:t>
            </w:r>
          </w:p>
          <w:p>
            <w:pPr>
              <w:widowControl/>
              <w:jc w:val="center"/>
              <w:rPr>
                <w:rFonts w:ascii="方正小标宋_GBK" w:hAnsi="宋体" w:eastAsia="方正小标宋_GBK" w:cs="宋体"/>
                <w:bCs/>
                <w:color w:val="000000" w:themeColor="text1"/>
                <w:kern w:val="0"/>
                <w:sz w:val="36"/>
                <w:szCs w:val="36"/>
                <w14:textFill>
                  <w14:solidFill>
                    <w14:schemeClr w14:val="tx1"/>
                  </w14:solidFill>
                </w14:textFill>
              </w:rPr>
            </w:pPr>
          </w:p>
        </w:tc>
      </w:tr>
      <w:tr>
        <w:tblPrEx>
          <w:tblCellMar>
            <w:top w:w="0" w:type="dxa"/>
            <w:left w:w="108" w:type="dxa"/>
            <w:bottom w:w="0" w:type="dxa"/>
            <w:right w:w="108" w:type="dxa"/>
          </w:tblCellMar>
        </w:tblPrEx>
        <w:trPr>
          <w:trHeight w:val="353" w:hRule="atLeast"/>
        </w:trPr>
        <w:tc>
          <w:tcPr>
            <w:tcW w:w="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18"/>
                <w:szCs w:val="18"/>
                <w14:textFill>
                  <w14:solidFill>
                    <w14:schemeClr w14:val="tx1"/>
                  </w14:solidFill>
                </w14:textFill>
              </w:rPr>
            </w:pPr>
            <w:r>
              <w:rPr>
                <w:rFonts w:hint="eastAsia" w:ascii="黑体" w:hAnsi="黑体" w:eastAsia="黑体" w:cs="宋体"/>
                <w:bCs/>
                <w:color w:val="000000" w:themeColor="text1"/>
                <w:kern w:val="0"/>
                <w:sz w:val="18"/>
                <w:szCs w:val="18"/>
                <w14:textFill>
                  <w14:solidFill>
                    <w14:schemeClr w14:val="tx1"/>
                  </w14:solidFill>
                </w14:textFill>
              </w:rPr>
              <w:t>序号</w:t>
            </w:r>
          </w:p>
        </w:tc>
        <w:tc>
          <w:tcPr>
            <w:tcW w:w="7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18"/>
                <w:szCs w:val="18"/>
                <w14:textFill>
                  <w14:solidFill>
                    <w14:schemeClr w14:val="tx1"/>
                  </w14:solidFill>
                </w14:textFill>
              </w:rPr>
            </w:pPr>
            <w:r>
              <w:rPr>
                <w:rFonts w:hint="eastAsia" w:ascii="黑体" w:hAnsi="黑体" w:eastAsia="黑体" w:cs="宋体"/>
                <w:bCs/>
                <w:color w:val="000000" w:themeColor="text1"/>
                <w:kern w:val="0"/>
                <w:sz w:val="18"/>
                <w:szCs w:val="18"/>
                <w14:textFill>
                  <w14:solidFill>
                    <w14:schemeClr w14:val="tx1"/>
                  </w14:solidFill>
                </w14:textFill>
              </w:rPr>
              <w:t>年度</w:t>
            </w:r>
          </w:p>
        </w:tc>
        <w:tc>
          <w:tcPr>
            <w:tcW w:w="473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18"/>
                <w:szCs w:val="18"/>
                <w14:textFill>
                  <w14:solidFill>
                    <w14:schemeClr w14:val="tx1"/>
                  </w14:solidFill>
                </w14:textFill>
              </w:rPr>
            </w:pPr>
            <w:r>
              <w:rPr>
                <w:rFonts w:hint="eastAsia" w:ascii="黑体" w:hAnsi="黑体" w:eastAsia="黑体" w:cs="宋体"/>
                <w:bCs/>
                <w:color w:val="000000" w:themeColor="text1"/>
                <w:kern w:val="0"/>
                <w:sz w:val="18"/>
                <w:szCs w:val="18"/>
                <w14:textFill>
                  <w14:solidFill>
                    <w14:schemeClr w14:val="tx1"/>
                  </w14:solidFill>
                </w14:textFill>
              </w:rPr>
              <w:t>开展事前绩效评估项目基本情况</w:t>
            </w:r>
          </w:p>
        </w:tc>
        <w:tc>
          <w:tcPr>
            <w:tcW w:w="40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18"/>
                <w:szCs w:val="18"/>
                <w14:textFill>
                  <w14:solidFill>
                    <w14:schemeClr w14:val="tx1"/>
                  </w14:solidFill>
                </w14:textFill>
              </w:rPr>
            </w:pPr>
            <w:r>
              <w:rPr>
                <w:rFonts w:hint="eastAsia" w:ascii="黑体" w:hAnsi="黑体" w:eastAsia="黑体" w:cs="宋体"/>
                <w:bCs/>
                <w:color w:val="000000" w:themeColor="text1"/>
                <w:kern w:val="0"/>
                <w:sz w:val="18"/>
                <w:szCs w:val="18"/>
                <w14:textFill>
                  <w14:solidFill>
                    <w14:schemeClr w14:val="tx1"/>
                  </w14:solidFill>
                </w14:textFill>
              </w:rPr>
              <w:t>开展事前绩效评估报告审核情况</w:t>
            </w:r>
          </w:p>
        </w:tc>
        <w:tc>
          <w:tcPr>
            <w:tcW w:w="403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18"/>
                <w:szCs w:val="18"/>
                <w14:textFill>
                  <w14:solidFill>
                    <w14:schemeClr w14:val="tx1"/>
                  </w14:solidFill>
                </w14:textFill>
              </w:rPr>
            </w:pPr>
            <w:r>
              <w:rPr>
                <w:rFonts w:hint="eastAsia" w:ascii="黑体" w:hAnsi="黑体" w:eastAsia="黑体" w:cs="宋体"/>
                <w:bCs/>
                <w:color w:val="000000" w:themeColor="text1"/>
                <w:kern w:val="0"/>
                <w:sz w:val="18"/>
                <w:szCs w:val="18"/>
                <w14:textFill>
                  <w14:solidFill>
                    <w14:schemeClr w14:val="tx1"/>
                  </w14:solidFill>
                </w14:textFill>
              </w:rPr>
              <w:t>财政部门开展重点事前绩效评估情况</w:t>
            </w:r>
          </w:p>
        </w:tc>
      </w:tr>
      <w:tr>
        <w:tblPrEx>
          <w:tblCellMar>
            <w:top w:w="0" w:type="dxa"/>
            <w:left w:w="108" w:type="dxa"/>
            <w:bottom w:w="0" w:type="dxa"/>
            <w:right w:w="108" w:type="dxa"/>
          </w:tblCellMar>
        </w:tblPrEx>
        <w:trPr>
          <w:trHeight w:val="393"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Cs/>
                <w:color w:val="000000" w:themeColor="text1"/>
                <w:kern w:val="0"/>
                <w:sz w:val="18"/>
                <w:szCs w:val="18"/>
                <w14:textFill>
                  <w14:solidFill>
                    <w14:schemeClr w14:val="tx1"/>
                  </w14:solidFill>
                </w14:textFill>
              </w:rPr>
            </w:pPr>
          </w:p>
        </w:tc>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Cs/>
                <w:color w:val="000000" w:themeColor="text1"/>
                <w:kern w:val="0"/>
                <w:sz w:val="18"/>
                <w:szCs w:val="18"/>
                <w14:textFill>
                  <w14:solidFill>
                    <w14:schemeClr w14:val="tx1"/>
                  </w14:solidFill>
                </w14:textFill>
              </w:rPr>
            </w:pPr>
          </w:p>
        </w:tc>
        <w:tc>
          <w:tcPr>
            <w:tcW w:w="31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18"/>
                <w:szCs w:val="18"/>
                <w14:textFill>
                  <w14:solidFill>
                    <w14:schemeClr w14:val="tx1"/>
                  </w14:solidFill>
                </w14:textFill>
              </w:rPr>
            </w:pPr>
            <w:r>
              <w:rPr>
                <w:rFonts w:hint="eastAsia" w:ascii="黑体" w:hAnsi="黑体" w:eastAsia="黑体" w:cs="宋体"/>
                <w:bCs/>
                <w:color w:val="000000" w:themeColor="text1"/>
                <w:kern w:val="0"/>
                <w:sz w:val="18"/>
                <w:szCs w:val="18"/>
                <w14:textFill>
                  <w14:solidFill>
                    <w14:schemeClr w14:val="tx1"/>
                  </w14:solidFill>
                </w14:textFill>
              </w:rPr>
              <w:t>项目名称</w:t>
            </w:r>
          </w:p>
        </w:tc>
        <w:tc>
          <w:tcPr>
            <w:tcW w:w="6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18"/>
                <w:szCs w:val="18"/>
                <w14:textFill>
                  <w14:solidFill>
                    <w14:schemeClr w14:val="tx1"/>
                  </w14:solidFill>
                </w14:textFill>
              </w:rPr>
            </w:pPr>
            <w:r>
              <w:rPr>
                <w:rFonts w:hint="eastAsia" w:ascii="黑体" w:hAnsi="黑体" w:eastAsia="黑体" w:cs="宋体"/>
                <w:bCs/>
                <w:color w:val="000000" w:themeColor="text1"/>
                <w:kern w:val="0"/>
                <w:sz w:val="18"/>
                <w:szCs w:val="18"/>
                <w14:textFill>
                  <w14:solidFill>
                    <w14:schemeClr w14:val="tx1"/>
                  </w14:solidFill>
                </w14:textFill>
              </w:rPr>
              <w:t>项目主管部门</w:t>
            </w:r>
          </w:p>
        </w:tc>
        <w:tc>
          <w:tcPr>
            <w:tcW w:w="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18"/>
                <w:szCs w:val="18"/>
                <w14:textFill>
                  <w14:solidFill>
                    <w14:schemeClr w14:val="tx1"/>
                  </w14:solidFill>
                </w14:textFill>
              </w:rPr>
            </w:pPr>
            <w:r>
              <w:rPr>
                <w:rFonts w:hint="eastAsia" w:ascii="黑体" w:hAnsi="黑体" w:eastAsia="黑体" w:cs="宋体"/>
                <w:bCs/>
                <w:color w:val="000000" w:themeColor="text1"/>
                <w:kern w:val="0"/>
                <w:sz w:val="18"/>
                <w:szCs w:val="18"/>
                <w14:textFill>
                  <w14:solidFill>
                    <w14:schemeClr w14:val="tx1"/>
                  </w14:solidFill>
                </w14:textFill>
              </w:rPr>
              <w:t>项目预算金额</w:t>
            </w:r>
          </w:p>
        </w:tc>
        <w:tc>
          <w:tcPr>
            <w:tcW w:w="9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18"/>
                <w:szCs w:val="18"/>
                <w14:textFill>
                  <w14:solidFill>
                    <w14:schemeClr w14:val="tx1"/>
                  </w14:solidFill>
                </w14:textFill>
              </w:rPr>
            </w:pPr>
            <w:r>
              <w:rPr>
                <w:rFonts w:hint="eastAsia" w:ascii="黑体" w:hAnsi="黑体" w:eastAsia="黑体" w:cs="宋体"/>
                <w:bCs/>
                <w:color w:val="000000" w:themeColor="text1"/>
                <w:kern w:val="0"/>
                <w:sz w:val="18"/>
                <w:szCs w:val="18"/>
                <w14:textFill>
                  <w14:solidFill>
                    <w14:schemeClr w14:val="tx1"/>
                  </w14:solidFill>
                </w14:textFill>
              </w:rPr>
              <w:t>预算部门是否提供事前评估报告</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18"/>
                <w:szCs w:val="18"/>
                <w14:textFill>
                  <w14:solidFill>
                    <w14:schemeClr w14:val="tx1"/>
                  </w14:solidFill>
                </w14:textFill>
              </w:rPr>
            </w:pPr>
            <w:r>
              <w:rPr>
                <w:rFonts w:hint="eastAsia" w:ascii="黑体" w:hAnsi="黑体" w:eastAsia="黑体" w:cs="宋体"/>
                <w:bCs/>
                <w:color w:val="000000" w:themeColor="text1"/>
                <w:kern w:val="0"/>
                <w:sz w:val="18"/>
                <w:szCs w:val="18"/>
                <w14:textFill>
                  <w14:solidFill>
                    <w14:schemeClr w14:val="tx1"/>
                  </w14:solidFill>
                </w14:textFill>
              </w:rPr>
              <w:t>财政部门审核结果</w:t>
            </w:r>
          </w:p>
        </w:tc>
        <w:tc>
          <w:tcPr>
            <w:tcW w:w="24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18"/>
                <w:szCs w:val="18"/>
                <w14:textFill>
                  <w14:solidFill>
                    <w14:schemeClr w14:val="tx1"/>
                  </w14:solidFill>
                </w14:textFill>
              </w:rPr>
            </w:pPr>
            <w:r>
              <w:rPr>
                <w:rFonts w:hint="eastAsia" w:ascii="黑体" w:hAnsi="黑体" w:eastAsia="黑体" w:cs="宋体"/>
                <w:bCs/>
                <w:color w:val="000000" w:themeColor="text1"/>
                <w:kern w:val="0"/>
                <w:sz w:val="18"/>
                <w:szCs w:val="18"/>
                <w14:textFill>
                  <w14:solidFill>
                    <w14:schemeClr w14:val="tx1"/>
                  </w14:solidFill>
                </w14:textFill>
              </w:rPr>
              <w:t>财政部门审核结果应用情况</w:t>
            </w:r>
          </w:p>
        </w:tc>
        <w:tc>
          <w:tcPr>
            <w:tcW w:w="83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18"/>
                <w:szCs w:val="18"/>
                <w14:textFill>
                  <w14:solidFill>
                    <w14:schemeClr w14:val="tx1"/>
                  </w14:solidFill>
                </w14:textFill>
              </w:rPr>
            </w:pPr>
            <w:r>
              <w:rPr>
                <w:rFonts w:hint="eastAsia" w:ascii="黑体" w:hAnsi="黑体" w:eastAsia="黑体" w:cs="宋体"/>
                <w:bCs/>
                <w:color w:val="000000" w:themeColor="text1"/>
                <w:kern w:val="0"/>
                <w:sz w:val="18"/>
                <w:szCs w:val="18"/>
                <w14:textFill>
                  <w14:solidFill>
                    <w14:schemeClr w14:val="tx1"/>
                  </w14:solidFill>
                </w14:textFill>
              </w:rPr>
              <w:t>是否对该项目组织开展重点评估</w:t>
            </w:r>
          </w:p>
        </w:tc>
        <w:tc>
          <w:tcPr>
            <w:tcW w:w="6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18"/>
                <w:szCs w:val="18"/>
                <w14:textFill>
                  <w14:solidFill>
                    <w14:schemeClr w14:val="tx1"/>
                  </w14:solidFill>
                </w14:textFill>
              </w:rPr>
            </w:pPr>
            <w:r>
              <w:rPr>
                <w:rFonts w:hint="eastAsia" w:ascii="黑体" w:hAnsi="黑体" w:eastAsia="黑体" w:cs="宋体"/>
                <w:bCs/>
                <w:color w:val="000000" w:themeColor="text1"/>
                <w:kern w:val="0"/>
                <w:sz w:val="18"/>
                <w:szCs w:val="18"/>
                <w14:textFill>
                  <w14:solidFill>
                    <w14:schemeClr w14:val="tx1"/>
                  </w14:solidFill>
                </w14:textFill>
              </w:rPr>
              <w:t>开展重点评估的结果</w:t>
            </w:r>
          </w:p>
        </w:tc>
        <w:tc>
          <w:tcPr>
            <w:tcW w:w="24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color w:val="000000" w:themeColor="text1"/>
                <w:kern w:val="0"/>
                <w:sz w:val="18"/>
                <w:szCs w:val="18"/>
                <w14:textFill>
                  <w14:solidFill>
                    <w14:schemeClr w14:val="tx1"/>
                  </w14:solidFill>
                </w14:textFill>
              </w:rPr>
            </w:pPr>
            <w:r>
              <w:rPr>
                <w:rFonts w:hint="eastAsia" w:ascii="黑体" w:hAnsi="黑体" w:eastAsia="黑体" w:cs="宋体"/>
                <w:bCs/>
                <w:color w:val="000000" w:themeColor="text1"/>
                <w:kern w:val="0"/>
                <w:sz w:val="18"/>
                <w:szCs w:val="18"/>
                <w14:textFill>
                  <w14:solidFill>
                    <w14:schemeClr w14:val="tx1"/>
                  </w14:solidFill>
                </w14:textFill>
              </w:rPr>
              <w:t>结果应用情况</w:t>
            </w:r>
          </w:p>
        </w:tc>
      </w:tr>
      <w:tr>
        <w:tblPrEx>
          <w:tblCellMar>
            <w:top w:w="0" w:type="dxa"/>
            <w:left w:w="108" w:type="dxa"/>
            <w:bottom w:w="0" w:type="dxa"/>
            <w:right w:w="108" w:type="dxa"/>
          </w:tblCellMar>
        </w:tblPrEx>
        <w:trPr>
          <w:trHeight w:val="1119"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Cs/>
                <w:color w:val="000000" w:themeColor="text1"/>
                <w:kern w:val="0"/>
                <w:sz w:val="18"/>
                <w:szCs w:val="18"/>
                <w14:textFill>
                  <w14:solidFill>
                    <w14:schemeClr w14:val="tx1"/>
                  </w14:solidFill>
                </w14:textFill>
              </w:rPr>
            </w:pPr>
          </w:p>
        </w:tc>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Cs/>
                <w:color w:val="000000" w:themeColor="text1"/>
                <w:kern w:val="0"/>
                <w:sz w:val="18"/>
                <w:szCs w:val="18"/>
                <w14:textFill>
                  <w14:solidFill>
                    <w14:schemeClr w14:val="tx1"/>
                  </w14:solidFill>
                </w14:textFill>
              </w:rPr>
            </w:pPr>
          </w:p>
        </w:tc>
        <w:tc>
          <w:tcPr>
            <w:tcW w:w="319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Cs/>
                <w:color w:val="000000" w:themeColor="text1"/>
                <w:kern w:val="0"/>
                <w:sz w:val="18"/>
                <w:szCs w:val="18"/>
                <w14:textFill>
                  <w14:solidFill>
                    <w14:schemeClr w14:val="tx1"/>
                  </w14:solidFill>
                </w14:textFill>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Cs/>
                <w:color w:val="000000" w:themeColor="text1"/>
                <w:kern w:val="0"/>
                <w:sz w:val="18"/>
                <w:szCs w:val="18"/>
                <w14:textFill>
                  <w14:solidFill>
                    <w14:schemeClr w14:val="tx1"/>
                  </w14:solidFill>
                </w14:textFill>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Cs/>
                <w:color w:val="000000" w:themeColor="text1"/>
                <w:kern w:val="0"/>
                <w:sz w:val="18"/>
                <w:szCs w:val="18"/>
                <w14:textFill>
                  <w14:solidFill>
                    <w14:schemeClr w14:val="tx1"/>
                  </w14:solidFill>
                </w14:textFill>
              </w:rPr>
            </w:pPr>
          </w:p>
        </w:tc>
        <w:tc>
          <w:tcPr>
            <w:tcW w:w="928"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Cs/>
                <w:color w:val="000000" w:themeColor="text1"/>
                <w:kern w:val="0"/>
                <w:sz w:val="18"/>
                <w:szCs w:val="18"/>
                <w14:textFill>
                  <w14:solidFill>
                    <w14:schemeClr w14:val="tx1"/>
                  </w14:solidFill>
                </w14:textFill>
              </w:rPr>
            </w:pPr>
          </w:p>
        </w:tc>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Cs/>
                <w:color w:val="000000" w:themeColor="text1"/>
                <w:kern w:val="0"/>
                <w:sz w:val="18"/>
                <w:szCs w:val="18"/>
                <w14:textFill>
                  <w14:solidFill>
                    <w14:schemeClr w14:val="tx1"/>
                  </w14:solidFill>
                </w14:textFill>
              </w:rPr>
            </w:pP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18"/>
                <w:szCs w:val="18"/>
                <w14:textFill>
                  <w14:solidFill>
                    <w14:schemeClr w14:val="tx1"/>
                  </w14:solidFill>
                </w14:textFill>
              </w:rPr>
            </w:pPr>
            <w:r>
              <w:rPr>
                <w:rFonts w:hint="eastAsia" w:ascii="黑体" w:hAnsi="黑体" w:eastAsia="黑体" w:cs="宋体"/>
                <w:bCs/>
                <w:color w:val="000000" w:themeColor="text1"/>
                <w:kern w:val="0"/>
                <w:sz w:val="18"/>
                <w:szCs w:val="18"/>
                <w14:textFill>
                  <w14:solidFill>
                    <w14:schemeClr w14:val="tx1"/>
                  </w14:solidFill>
                </w14:textFill>
              </w:rPr>
              <w:t>结果应用情况简要描述</w:t>
            </w:r>
          </w:p>
        </w:tc>
        <w:tc>
          <w:tcPr>
            <w:tcW w:w="106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18"/>
                <w:szCs w:val="18"/>
                <w14:textFill>
                  <w14:solidFill>
                    <w14:schemeClr w14:val="tx1"/>
                  </w14:solidFill>
                </w14:textFill>
              </w:rPr>
            </w:pPr>
            <w:r>
              <w:rPr>
                <w:rFonts w:hint="eastAsia" w:ascii="黑体" w:hAnsi="黑体" w:eastAsia="黑体" w:cs="宋体"/>
                <w:bCs/>
                <w:color w:val="000000" w:themeColor="text1"/>
                <w:kern w:val="0"/>
                <w:sz w:val="18"/>
                <w:szCs w:val="18"/>
                <w14:textFill>
                  <w14:solidFill>
                    <w14:schemeClr w14:val="tx1"/>
                  </w14:solidFill>
                </w14:textFill>
              </w:rPr>
              <w:t>与预算安排挂钩金额</w:t>
            </w:r>
          </w:p>
        </w:tc>
        <w:tc>
          <w:tcPr>
            <w:tcW w:w="839"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bCs/>
                <w:color w:val="000000" w:themeColor="text1"/>
                <w:kern w:val="0"/>
                <w:sz w:val="18"/>
                <w:szCs w:val="18"/>
                <w14:textFill>
                  <w14:solidFill>
                    <w14:schemeClr w14:val="tx1"/>
                  </w14:solidFill>
                </w14:textFill>
              </w:rPr>
            </w:pPr>
          </w:p>
        </w:tc>
        <w:tc>
          <w:tcPr>
            <w:tcW w:w="698"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bCs/>
                <w:color w:val="000000" w:themeColor="text1"/>
                <w:kern w:val="0"/>
                <w:sz w:val="18"/>
                <w:szCs w:val="18"/>
                <w14:textFill>
                  <w14:solidFill>
                    <w14:schemeClr w14:val="tx1"/>
                  </w14:solidFill>
                </w14:textFill>
              </w:rPr>
            </w:pPr>
          </w:p>
        </w:tc>
        <w:tc>
          <w:tcPr>
            <w:tcW w:w="142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18"/>
                <w:szCs w:val="18"/>
                <w14:textFill>
                  <w14:solidFill>
                    <w14:schemeClr w14:val="tx1"/>
                  </w14:solidFill>
                </w14:textFill>
              </w:rPr>
            </w:pPr>
            <w:r>
              <w:rPr>
                <w:rFonts w:hint="eastAsia" w:ascii="黑体" w:hAnsi="黑体" w:eastAsia="黑体" w:cs="宋体"/>
                <w:bCs/>
                <w:color w:val="000000" w:themeColor="text1"/>
                <w:kern w:val="0"/>
                <w:sz w:val="18"/>
                <w:szCs w:val="18"/>
                <w14:textFill>
                  <w14:solidFill>
                    <w14:schemeClr w14:val="tx1"/>
                  </w14:solidFill>
                </w14:textFill>
              </w:rPr>
              <w:t>结果应用情况简要描述</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18"/>
                <w:szCs w:val="18"/>
                <w14:textFill>
                  <w14:solidFill>
                    <w14:schemeClr w14:val="tx1"/>
                  </w14:solidFill>
                </w14:textFill>
              </w:rPr>
            </w:pPr>
            <w:r>
              <w:rPr>
                <w:rFonts w:hint="eastAsia" w:ascii="黑体" w:hAnsi="黑体" w:eastAsia="黑体" w:cs="宋体"/>
                <w:bCs/>
                <w:color w:val="000000" w:themeColor="text1"/>
                <w:kern w:val="0"/>
                <w:sz w:val="18"/>
                <w:szCs w:val="18"/>
                <w14:textFill>
                  <w14:solidFill>
                    <w14:schemeClr w14:val="tx1"/>
                  </w14:solidFill>
                </w14:textFill>
              </w:rPr>
              <w:t>与预算安排挂钩金额</w:t>
            </w:r>
          </w:p>
        </w:tc>
      </w:tr>
      <w:tr>
        <w:tblPrEx>
          <w:tblCellMar>
            <w:top w:w="0" w:type="dxa"/>
            <w:left w:w="108" w:type="dxa"/>
            <w:bottom w:w="0" w:type="dxa"/>
            <w:right w:w="108" w:type="dxa"/>
          </w:tblCellMar>
        </w:tblPrEx>
        <w:trPr>
          <w:trHeight w:val="353" w:hRule="atLeast"/>
        </w:trPr>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2023年</w:t>
            </w:r>
          </w:p>
        </w:tc>
        <w:tc>
          <w:tcPr>
            <w:tcW w:w="12812"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填报2022年底编制2023年预算时对重大政策和项目开展事前绩效评估情况</w:t>
            </w:r>
          </w:p>
        </w:tc>
      </w:tr>
      <w:tr>
        <w:tblPrEx>
          <w:tblCellMar>
            <w:top w:w="0" w:type="dxa"/>
            <w:left w:w="108" w:type="dxa"/>
            <w:bottom w:w="0" w:type="dxa"/>
            <w:right w:w="108" w:type="dxa"/>
          </w:tblCellMar>
        </w:tblPrEx>
        <w:trPr>
          <w:trHeight w:val="353" w:hRule="atLeast"/>
        </w:trPr>
        <w:tc>
          <w:tcPr>
            <w:tcW w:w="52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1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小甸</w:t>
            </w:r>
            <w:r>
              <w:rPr>
                <w:rFonts w:hint="eastAsia" w:ascii="宋体" w:hAnsi="宋体" w:cs="宋体"/>
                <w:color w:val="000000" w:themeColor="text1"/>
                <w:kern w:val="0"/>
                <w:sz w:val="18"/>
                <w:szCs w:val="18"/>
                <w14:textFill>
                  <w14:solidFill>
                    <w14:schemeClr w14:val="tx1"/>
                  </w14:solidFill>
                </w14:textFill>
              </w:rPr>
              <w:t>镇2023年行政、事业各项工作经费　</w:t>
            </w:r>
          </w:p>
        </w:tc>
        <w:tc>
          <w:tcPr>
            <w:tcW w:w="6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r>
              <w:rPr>
                <w:rFonts w:hint="eastAsia" w:ascii="宋体" w:hAnsi="宋体" w:cs="宋体"/>
                <w:color w:val="000000" w:themeColor="text1"/>
                <w:kern w:val="0"/>
                <w:sz w:val="18"/>
                <w:szCs w:val="18"/>
                <w:lang w:eastAsia="zh-CN"/>
                <w14:textFill>
                  <w14:solidFill>
                    <w14:schemeClr w14:val="tx1"/>
                  </w14:solidFill>
                </w14:textFill>
              </w:rPr>
              <w:t>财政局</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r>
              <w:rPr>
                <w:rFonts w:hint="eastAsia" w:ascii="宋体" w:hAnsi="宋体" w:cs="宋体"/>
                <w:color w:val="000000" w:themeColor="text1"/>
                <w:kern w:val="0"/>
                <w:sz w:val="18"/>
                <w:szCs w:val="18"/>
                <w:lang w:val="en-US" w:eastAsia="zh-CN"/>
                <w14:textFill>
                  <w14:solidFill>
                    <w14:schemeClr w14:val="tx1"/>
                  </w14:solidFill>
                </w14:textFill>
              </w:rPr>
              <w:t>523.21</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是</w:t>
            </w:r>
            <w:r>
              <w:rPr>
                <w:rFonts w:hint="eastAsia" w:ascii="宋体" w:hAnsi="宋体" w:cs="宋体"/>
                <w:color w:val="000000" w:themeColor="text1"/>
                <w:kern w:val="0"/>
                <w:sz w:val="18"/>
                <w:szCs w:val="18"/>
                <w14:textFill>
                  <w14:solidFill>
                    <w14:schemeClr w14:val="tx1"/>
                  </w14:solidFill>
                </w14:textFill>
              </w:rPr>
              <w:t>　</w:t>
            </w:r>
          </w:p>
        </w:tc>
        <w:tc>
          <w:tcPr>
            <w:tcW w:w="7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同意</w:t>
            </w:r>
            <w:r>
              <w:rPr>
                <w:rFonts w:hint="eastAsia" w:ascii="宋体" w:hAnsi="宋体" w:cs="宋体"/>
                <w:color w:val="000000" w:themeColor="text1"/>
                <w:kern w:val="0"/>
                <w:sz w:val="18"/>
                <w:szCs w:val="18"/>
                <w14:textFill>
                  <w14:solidFill>
                    <w14:schemeClr w14:val="tx1"/>
                  </w14:solidFill>
                </w14:textFill>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r>
              <w:rPr>
                <w:rFonts w:hint="eastAsia" w:ascii="宋体" w:hAnsi="宋体" w:cs="宋体"/>
                <w:color w:val="000000" w:themeColor="text1"/>
                <w:kern w:val="0"/>
                <w:sz w:val="18"/>
                <w:szCs w:val="18"/>
                <w:lang w:eastAsia="zh-CN"/>
                <w14:textFill>
                  <w14:solidFill>
                    <w14:schemeClr w14:val="tx1"/>
                  </w14:solidFill>
                </w14:textFill>
              </w:rPr>
              <w:t>全面应用于预算编制</w:t>
            </w:r>
          </w:p>
        </w:tc>
        <w:tc>
          <w:tcPr>
            <w:tcW w:w="106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523.21</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r>
              <w:rPr>
                <w:rFonts w:hint="eastAsia" w:ascii="宋体" w:hAnsi="宋体" w:cs="宋体"/>
                <w:color w:val="000000" w:themeColor="text1"/>
                <w:kern w:val="0"/>
                <w:sz w:val="18"/>
                <w:szCs w:val="18"/>
                <w:lang w:eastAsia="zh-CN"/>
                <w14:textFill>
                  <w14:solidFill>
                    <w14:schemeClr w14:val="tx1"/>
                  </w14:solidFill>
                </w14:textFill>
              </w:rPr>
              <w:t>是</w:t>
            </w:r>
          </w:p>
        </w:tc>
        <w:tc>
          <w:tcPr>
            <w:tcW w:w="6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规范</w:t>
            </w:r>
          </w:p>
        </w:tc>
        <w:tc>
          <w:tcPr>
            <w:tcW w:w="1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全面应用于预算编制</w:t>
            </w:r>
            <w:r>
              <w:rPr>
                <w:rFonts w:hint="eastAsia" w:ascii="宋体" w:hAnsi="宋体" w:cs="宋体"/>
                <w:color w:val="000000" w:themeColor="text1"/>
                <w:kern w:val="0"/>
                <w:sz w:val="18"/>
                <w:szCs w:val="18"/>
                <w14:textFill>
                  <w14:solidFill>
                    <w14:schemeClr w14:val="tx1"/>
                  </w14:solidFill>
                </w14:textFill>
              </w:rPr>
              <w:t>　</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523.21</w:t>
            </w: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73" w:hRule="atLeast"/>
        </w:trPr>
        <w:tc>
          <w:tcPr>
            <w:tcW w:w="52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1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小甸</w:t>
            </w:r>
            <w:r>
              <w:rPr>
                <w:rFonts w:hint="eastAsia" w:ascii="宋体" w:hAnsi="宋体" w:cs="宋体"/>
                <w:color w:val="000000" w:themeColor="text1"/>
                <w:kern w:val="0"/>
                <w:sz w:val="18"/>
                <w:szCs w:val="18"/>
                <w14:textFill>
                  <w14:solidFill>
                    <w14:schemeClr w14:val="tx1"/>
                  </w14:solidFill>
                </w14:textFill>
              </w:rPr>
              <w:t>镇2023年车补、乡镇工作补贴　</w:t>
            </w:r>
          </w:p>
        </w:tc>
        <w:tc>
          <w:tcPr>
            <w:tcW w:w="6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r>
              <w:rPr>
                <w:rFonts w:hint="eastAsia" w:ascii="宋体" w:hAnsi="宋体" w:cs="宋体"/>
                <w:color w:val="000000" w:themeColor="text1"/>
                <w:kern w:val="0"/>
                <w:sz w:val="18"/>
                <w:szCs w:val="18"/>
                <w:lang w:eastAsia="zh-CN"/>
                <w14:textFill>
                  <w14:solidFill>
                    <w14:schemeClr w14:val="tx1"/>
                  </w14:solidFill>
                </w14:textFill>
              </w:rPr>
              <w:t>财政局</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r>
              <w:rPr>
                <w:rFonts w:hint="eastAsia" w:ascii="宋体" w:hAnsi="宋体" w:cs="宋体"/>
                <w:color w:val="000000" w:themeColor="text1"/>
                <w:kern w:val="0"/>
                <w:sz w:val="18"/>
                <w:szCs w:val="18"/>
                <w:lang w:val="en-US" w:eastAsia="zh-CN"/>
                <w14:textFill>
                  <w14:solidFill>
                    <w14:schemeClr w14:val="tx1"/>
                  </w14:solidFill>
                </w14:textFill>
              </w:rPr>
              <w:t>306.2</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是</w:t>
            </w:r>
            <w:r>
              <w:rPr>
                <w:rFonts w:hint="eastAsia" w:ascii="宋体" w:hAnsi="宋体" w:cs="宋体"/>
                <w:color w:val="000000" w:themeColor="text1"/>
                <w:kern w:val="0"/>
                <w:sz w:val="18"/>
                <w:szCs w:val="18"/>
                <w14:textFill>
                  <w14:solidFill>
                    <w14:schemeClr w14:val="tx1"/>
                  </w14:solidFill>
                </w14:textFill>
              </w:rPr>
              <w:t>　</w:t>
            </w:r>
          </w:p>
        </w:tc>
        <w:tc>
          <w:tcPr>
            <w:tcW w:w="7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同意</w:t>
            </w:r>
            <w:r>
              <w:rPr>
                <w:rFonts w:hint="eastAsia" w:ascii="宋体" w:hAnsi="宋体" w:cs="宋体"/>
                <w:color w:val="000000" w:themeColor="text1"/>
                <w:kern w:val="0"/>
                <w:sz w:val="18"/>
                <w:szCs w:val="18"/>
                <w14:textFill>
                  <w14:solidFill>
                    <w14:schemeClr w14:val="tx1"/>
                  </w14:solidFill>
                </w14:textFill>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r>
              <w:rPr>
                <w:rFonts w:hint="eastAsia" w:ascii="宋体" w:hAnsi="宋体" w:cs="宋体"/>
                <w:color w:val="000000" w:themeColor="text1"/>
                <w:kern w:val="0"/>
                <w:sz w:val="18"/>
                <w:szCs w:val="18"/>
                <w:lang w:eastAsia="zh-CN"/>
                <w14:textFill>
                  <w14:solidFill>
                    <w14:schemeClr w14:val="tx1"/>
                  </w14:solidFill>
                </w14:textFill>
              </w:rPr>
              <w:t>全面应用于预算编制</w:t>
            </w:r>
          </w:p>
        </w:tc>
        <w:tc>
          <w:tcPr>
            <w:tcW w:w="1069" w:type="dxa"/>
            <w:tcBorders>
              <w:top w:val="nil"/>
              <w:left w:val="nil"/>
              <w:bottom w:val="single" w:color="auto" w:sz="4" w:space="0"/>
              <w:right w:val="single" w:color="auto" w:sz="4" w:space="0"/>
            </w:tcBorders>
            <w:shd w:val="clear" w:color="auto" w:fill="auto"/>
            <w:vAlign w:val="center"/>
          </w:tcPr>
          <w:p>
            <w:pPr>
              <w:widowControl/>
              <w:jc w:val="both"/>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306.2</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是</w:t>
            </w:r>
            <w:r>
              <w:rPr>
                <w:rFonts w:hint="eastAsia" w:ascii="宋体" w:hAnsi="宋体" w:cs="宋体"/>
                <w:color w:val="000000" w:themeColor="text1"/>
                <w:kern w:val="0"/>
                <w:sz w:val="18"/>
                <w:szCs w:val="18"/>
                <w14:textFill>
                  <w14:solidFill>
                    <w14:schemeClr w14:val="tx1"/>
                  </w14:solidFill>
                </w14:textFill>
              </w:rPr>
              <w:t>　</w:t>
            </w:r>
          </w:p>
        </w:tc>
        <w:tc>
          <w:tcPr>
            <w:tcW w:w="6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规范</w:t>
            </w:r>
            <w:r>
              <w:rPr>
                <w:rFonts w:hint="eastAsia" w:ascii="宋体" w:hAnsi="宋体" w:cs="宋体"/>
                <w:color w:val="000000" w:themeColor="text1"/>
                <w:kern w:val="0"/>
                <w:sz w:val="18"/>
                <w:szCs w:val="18"/>
                <w14:textFill>
                  <w14:solidFill>
                    <w14:schemeClr w14:val="tx1"/>
                  </w14:solidFill>
                </w14:textFill>
              </w:rPr>
              <w:t>　</w:t>
            </w:r>
          </w:p>
        </w:tc>
        <w:tc>
          <w:tcPr>
            <w:tcW w:w="1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全面应用于预算编制</w:t>
            </w:r>
            <w:r>
              <w:rPr>
                <w:rFonts w:hint="eastAsia" w:ascii="宋体" w:hAnsi="宋体" w:cs="宋体"/>
                <w:color w:val="000000" w:themeColor="text1"/>
                <w:kern w:val="0"/>
                <w:sz w:val="18"/>
                <w:szCs w:val="18"/>
                <w14:textFill>
                  <w14:solidFill>
                    <w14:schemeClr w14:val="tx1"/>
                  </w14:solidFill>
                </w14:textFill>
              </w:rPr>
              <w:t>　</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306.2</w:t>
            </w: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73" w:hRule="atLeast"/>
        </w:trPr>
        <w:tc>
          <w:tcPr>
            <w:tcW w:w="52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1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1454" w:hRule="atLeast"/>
        </w:trPr>
        <w:tc>
          <w:tcPr>
            <w:tcW w:w="14083" w:type="dxa"/>
            <w:gridSpan w:val="13"/>
            <w:tcBorders>
              <w:top w:val="nil"/>
              <w:left w:val="nil"/>
              <w:bottom w:val="nil"/>
              <w:right w:val="nil"/>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备注：1.评估结果主要是指支持、修改完善后予以支持、不予支持或类似性结论性的结果；</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         2.如果开展了财政重点评估，请提供重点评估报告。</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         3.涉密项目请不要填报，仅备注每年开展涉密项目数，与预算安排挂钩金额即可。</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 xml:space="preserve">         4.涉及预算金额的单位统一为万元，保留两位小数。</w:t>
            </w:r>
          </w:p>
        </w:tc>
      </w:tr>
    </w:tbl>
    <w:p>
      <w:pPr>
        <w:spacing w:line="600" w:lineRule="exact"/>
        <w:rPr>
          <w:color w:val="000000" w:themeColor="text1"/>
          <w:szCs w:val="28"/>
          <w14:textFill>
            <w14:solidFill>
              <w14:schemeClr w14:val="tx1"/>
            </w14:solidFill>
          </w14:textFill>
        </w:rPr>
      </w:pPr>
    </w:p>
    <w:tbl>
      <w:tblPr>
        <w:tblStyle w:val="16"/>
        <w:tblW w:w="14092" w:type="dxa"/>
        <w:tblInd w:w="91" w:type="dxa"/>
        <w:tblLayout w:type="autofit"/>
        <w:tblCellMar>
          <w:top w:w="0" w:type="dxa"/>
          <w:left w:w="108" w:type="dxa"/>
          <w:bottom w:w="0" w:type="dxa"/>
          <w:right w:w="108" w:type="dxa"/>
        </w:tblCellMar>
      </w:tblPr>
      <w:tblGrid>
        <w:gridCol w:w="678"/>
        <w:gridCol w:w="993"/>
        <w:gridCol w:w="4770"/>
        <w:gridCol w:w="1186"/>
        <w:gridCol w:w="1138"/>
        <w:gridCol w:w="3390"/>
        <w:gridCol w:w="1937"/>
      </w:tblGrid>
      <w:tr>
        <w:tblPrEx>
          <w:tblCellMar>
            <w:top w:w="0" w:type="dxa"/>
            <w:left w:w="108" w:type="dxa"/>
            <w:bottom w:w="0" w:type="dxa"/>
            <w:right w:w="108" w:type="dxa"/>
          </w:tblCellMar>
        </w:tblPrEx>
        <w:trPr>
          <w:trHeight w:val="912" w:hRule="atLeast"/>
        </w:trPr>
        <w:tc>
          <w:tcPr>
            <w:tcW w:w="14092" w:type="dxa"/>
            <w:gridSpan w:val="7"/>
            <w:tcBorders>
              <w:top w:val="nil"/>
              <w:left w:val="nil"/>
              <w:bottom w:val="nil"/>
              <w:right w:val="nil"/>
            </w:tcBorders>
            <w:shd w:val="clear" w:color="auto" w:fill="auto"/>
            <w:vAlign w:val="center"/>
          </w:tcPr>
          <w:p>
            <w:pPr>
              <w:widowControl/>
              <w:jc w:val="center"/>
              <w:rPr>
                <w:rFonts w:ascii="方正小标宋_GBK" w:hAnsi="宋体" w:eastAsia="方正小标宋_GBK" w:cs="宋体"/>
                <w:bCs/>
                <w:color w:val="000000" w:themeColor="text1"/>
                <w:kern w:val="0"/>
                <w:sz w:val="36"/>
                <w:szCs w:val="36"/>
                <w14:textFill>
                  <w14:solidFill>
                    <w14:schemeClr w14:val="tx1"/>
                  </w14:solidFill>
                </w14:textFill>
              </w:rPr>
            </w:pPr>
            <w:r>
              <w:rPr>
                <w:rFonts w:hint="eastAsia" w:ascii="方正小标宋_GBK" w:hAnsi="宋体" w:eastAsia="方正小标宋_GBK" w:cs="宋体"/>
                <w:bCs/>
                <w:color w:val="000000" w:themeColor="text1"/>
                <w:kern w:val="0"/>
                <w:sz w:val="40"/>
                <w:szCs w:val="36"/>
                <w14:textFill>
                  <w14:solidFill>
                    <w14:schemeClr w14:val="tx1"/>
                  </w14:solidFill>
                </w14:textFill>
              </w:rPr>
              <w:t>寿县</w:t>
            </w:r>
            <w:r>
              <w:rPr>
                <w:rFonts w:hint="eastAsia" w:ascii="方正小标宋_GBK" w:hAnsi="宋体" w:eastAsia="方正小标宋_GBK" w:cs="宋体"/>
                <w:bCs/>
                <w:color w:val="000000" w:themeColor="text1"/>
                <w:kern w:val="0"/>
                <w:sz w:val="40"/>
                <w:szCs w:val="36"/>
                <w:lang w:eastAsia="zh-CN"/>
                <w14:textFill>
                  <w14:solidFill>
                    <w14:schemeClr w14:val="tx1"/>
                  </w14:solidFill>
                </w14:textFill>
              </w:rPr>
              <w:t>小甸镇</w:t>
            </w:r>
            <w:r>
              <w:rPr>
                <w:rFonts w:hint="eastAsia" w:ascii="方正小标宋_GBK" w:hAnsi="宋体" w:eastAsia="方正小标宋_GBK" w:cs="宋体"/>
                <w:bCs/>
                <w:color w:val="000000" w:themeColor="text1"/>
                <w:kern w:val="0"/>
                <w:sz w:val="40"/>
                <w:szCs w:val="36"/>
                <w14:textFill>
                  <w14:solidFill>
                    <w14:schemeClr w14:val="tx1"/>
                  </w14:solidFill>
                </w14:textFill>
              </w:rPr>
              <w:t>部门2023年财政重点绩效监控情况表</w:t>
            </w:r>
          </w:p>
        </w:tc>
      </w:tr>
      <w:tr>
        <w:tblPrEx>
          <w:tblCellMar>
            <w:top w:w="0" w:type="dxa"/>
            <w:left w:w="108" w:type="dxa"/>
            <w:bottom w:w="0" w:type="dxa"/>
            <w:right w:w="108" w:type="dxa"/>
          </w:tblCellMar>
        </w:tblPrEx>
        <w:trPr>
          <w:trHeight w:val="941" w:hRule="atLeast"/>
        </w:trPr>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20"/>
                <w:szCs w:val="20"/>
                <w14:textFill>
                  <w14:solidFill>
                    <w14:schemeClr w14:val="tx1"/>
                  </w14:solidFill>
                </w14:textFill>
              </w:rPr>
            </w:pPr>
            <w:r>
              <w:rPr>
                <w:rFonts w:hint="eastAsia" w:ascii="黑体" w:hAnsi="黑体" w:eastAsia="黑体" w:cs="宋体"/>
                <w:bCs/>
                <w:color w:val="000000" w:themeColor="text1"/>
                <w:kern w:val="0"/>
                <w:sz w:val="20"/>
                <w:szCs w:val="20"/>
                <w14:textFill>
                  <w14:solidFill>
                    <w14:schemeClr w14:val="tx1"/>
                  </w14:solidFill>
                </w14:textFill>
              </w:rPr>
              <w:t>序号</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20"/>
                <w:szCs w:val="20"/>
                <w14:textFill>
                  <w14:solidFill>
                    <w14:schemeClr w14:val="tx1"/>
                  </w14:solidFill>
                </w14:textFill>
              </w:rPr>
            </w:pPr>
            <w:r>
              <w:rPr>
                <w:rFonts w:hint="eastAsia" w:ascii="黑体" w:hAnsi="黑体" w:eastAsia="黑体" w:cs="宋体"/>
                <w:bCs/>
                <w:color w:val="000000" w:themeColor="text1"/>
                <w:kern w:val="0"/>
                <w:sz w:val="20"/>
                <w:szCs w:val="20"/>
                <w14:textFill>
                  <w14:solidFill>
                    <w14:schemeClr w14:val="tx1"/>
                  </w14:solidFill>
                </w14:textFill>
              </w:rPr>
              <w:t>年度</w:t>
            </w:r>
          </w:p>
        </w:tc>
        <w:tc>
          <w:tcPr>
            <w:tcW w:w="47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20"/>
                <w:szCs w:val="20"/>
                <w14:textFill>
                  <w14:solidFill>
                    <w14:schemeClr w14:val="tx1"/>
                  </w14:solidFill>
                </w14:textFill>
              </w:rPr>
            </w:pPr>
            <w:r>
              <w:rPr>
                <w:rFonts w:hint="eastAsia" w:ascii="黑体" w:hAnsi="黑体" w:eastAsia="黑体" w:cs="宋体"/>
                <w:bCs/>
                <w:color w:val="000000" w:themeColor="text1"/>
                <w:kern w:val="0"/>
                <w:sz w:val="20"/>
                <w:szCs w:val="20"/>
                <w14:textFill>
                  <w14:solidFill>
                    <w14:schemeClr w14:val="tx1"/>
                  </w14:solidFill>
                </w14:textFill>
              </w:rPr>
              <w:t>项目名称</w:t>
            </w:r>
          </w:p>
        </w:tc>
        <w:tc>
          <w:tcPr>
            <w:tcW w:w="11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20"/>
                <w:szCs w:val="20"/>
                <w14:textFill>
                  <w14:solidFill>
                    <w14:schemeClr w14:val="tx1"/>
                  </w14:solidFill>
                </w14:textFill>
              </w:rPr>
            </w:pPr>
            <w:r>
              <w:rPr>
                <w:rFonts w:hint="eastAsia" w:ascii="黑体" w:hAnsi="黑体" w:eastAsia="黑体" w:cs="宋体"/>
                <w:bCs/>
                <w:color w:val="000000" w:themeColor="text1"/>
                <w:kern w:val="0"/>
                <w:sz w:val="20"/>
                <w:szCs w:val="20"/>
                <w14:textFill>
                  <w14:solidFill>
                    <w14:schemeClr w14:val="tx1"/>
                  </w14:solidFill>
                </w14:textFill>
              </w:rPr>
              <w:t>项目主管部门</w:t>
            </w:r>
          </w:p>
        </w:tc>
        <w:tc>
          <w:tcPr>
            <w:tcW w:w="113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20"/>
                <w:szCs w:val="20"/>
                <w14:textFill>
                  <w14:solidFill>
                    <w14:schemeClr w14:val="tx1"/>
                  </w14:solidFill>
                </w14:textFill>
              </w:rPr>
            </w:pPr>
            <w:r>
              <w:rPr>
                <w:rFonts w:hint="eastAsia" w:ascii="黑体" w:hAnsi="黑体" w:eastAsia="黑体" w:cs="宋体"/>
                <w:bCs/>
                <w:color w:val="000000" w:themeColor="text1"/>
                <w:kern w:val="0"/>
                <w:sz w:val="20"/>
                <w:szCs w:val="20"/>
                <w14:textFill>
                  <w14:solidFill>
                    <w14:schemeClr w14:val="tx1"/>
                  </w14:solidFill>
                </w14:textFill>
              </w:rPr>
              <w:t>项目预算金额</w:t>
            </w:r>
          </w:p>
        </w:tc>
        <w:tc>
          <w:tcPr>
            <w:tcW w:w="53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color w:val="000000" w:themeColor="text1"/>
                <w:kern w:val="0"/>
                <w:sz w:val="20"/>
                <w:szCs w:val="20"/>
                <w14:textFill>
                  <w14:solidFill>
                    <w14:schemeClr w14:val="tx1"/>
                  </w14:solidFill>
                </w14:textFill>
              </w:rPr>
            </w:pPr>
            <w:r>
              <w:rPr>
                <w:rFonts w:hint="eastAsia" w:ascii="黑体" w:hAnsi="黑体" w:eastAsia="黑体" w:cs="宋体"/>
                <w:bCs/>
                <w:color w:val="000000" w:themeColor="text1"/>
                <w:kern w:val="0"/>
                <w:sz w:val="20"/>
                <w:szCs w:val="20"/>
                <w14:textFill>
                  <w14:solidFill>
                    <w14:schemeClr w14:val="tx1"/>
                  </w14:solidFill>
                </w14:textFill>
              </w:rPr>
              <w:t>结果应用情况</w:t>
            </w:r>
          </w:p>
        </w:tc>
      </w:tr>
      <w:tr>
        <w:tblPrEx>
          <w:tblCellMar>
            <w:top w:w="0" w:type="dxa"/>
            <w:left w:w="108" w:type="dxa"/>
            <w:bottom w:w="0" w:type="dxa"/>
            <w:right w:w="108" w:type="dxa"/>
          </w:tblCellMar>
        </w:tblPrEx>
        <w:trPr>
          <w:trHeight w:val="912" w:hRule="atLeast"/>
        </w:trPr>
        <w:tc>
          <w:tcPr>
            <w:tcW w:w="6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Cs/>
                <w:color w:val="000000" w:themeColor="text1"/>
                <w:kern w:val="0"/>
                <w:sz w:val="20"/>
                <w:szCs w:val="20"/>
                <w14:textFill>
                  <w14:solidFill>
                    <w14:schemeClr w14:val="tx1"/>
                  </w14:solidFill>
                </w14:textFill>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Cs/>
                <w:color w:val="000000" w:themeColor="text1"/>
                <w:kern w:val="0"/>
                <w:sz w:val="20"/>
                <w:szCs w:val="20"/>
                <w14:textFill>
                  <w14:solidFill>
                    <w14:schemeClr w14:val="tx1"/>
                  </w14:solidFill>
                </w14:textFill>
              </w:rPr>
            </w:pPr>
          </w:p>
        </w:tc>
        <w:tc>
          <w:tcPr>
            <w:tcW w:w="47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Cs/>
                <w:color w:val="000000" w:themeColor="text1"/>
                <w:kern w:val="0"/>
                <w:sz w:val="20"/>
                <w:szCs w:val="20"/>
                <w14:textFill>
                  <w14:solidFill>
                    <w14:schemeClr w14:val="tx1"/>
                  </w14:solidFill>
                </w14:textFill>
              </w:rPr>
            </w:pPr>
          </w:p>
        </w:tc>
        <w:tc>
          <w:tcPr>
            <w:tcW w:w="118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Cs/>
                <w:color w:val="000000" w:themeColor="text1"/>
                <w:kern w:val="0"/>
                <w:sz w:val="20"/>
                <w:szCs w:val="20"/>
                <w14:textFill>
                  <w14:solidFill>
                    <w14:schemeClr w14:val="tx1"/>
                  </w14:solidFill>
                </w14:textFill>
              </w:rPr>
            </w:pPr>
          </w:p>
        </w:tc>
        <w:tc>
          <w:tcPr>
            <w:tcW w:w="113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Cs/>
                <w:color w:val="000000" w:themeColor="text1"/>
                <w:kern w:val="0"/>
                <w:sz w:val="20"/>
                <w:szCs w:val="20"/>
                <w14:textFill>
                  <w14:solidFill>
                    <w14:schemeClr w14:val="tx1"/>
                  </w14:solidFill>
                </w14:textFill>
              </w:rPr>
            </w:pPr>
          </w:p>
        </w:tc>
        <w:tc>
          <w:tcPr>
            <w:tcW w:w="339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20"/>
                <w:szCs w:val="20"/>
                <w14:textFill>
                  <w14:solidFill>
                    <w14:schemeClr w14:val="tx1"/>
                  </w14:solidFill>
                </w14:textFill>
              </w:rPr>
            </w:pPr>
            <w:r>
              <w:rPr>
                <w:rFonts w:hint="eastAsia" w:ascii="黑体" w:hAnsi="黑体" w:eastAsia="黑体" w:cs="宋体"/>
                <w:bCs/>
                <w:color w:val="000000" w:themeColor="text1"/>
                <w:kern w:val="0"/>
                <w:sz w:val="20"/>
                <w:szCs w:val="20"/>
                <w14:textFill>
                  <w14:solidFill>
                    <w14:schemeClr w14:val="tx1"/>
                  </w14:solidFill>
                </w14:textFill>
              </w:rPr>
              <w:t>结果应用情况简要描述</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20"/>
                <w:szCs w:val="20"/>
                <w14:textFill>
                  <w14:solidFill>
                    <w14:schemeClr w14:val="tx1"/>
                  </w14:solidFill>
                </w14:textFill>
              </w:rPr>
            </w:pPr>
            <w:r>
              <w:rPr>
                <w:rFonts w:hint="eastAsia" w:ascii="黑体" w:hAnsi="黑体" w:eastAsia="黑体" w:cs="宋体"/>
                <w:bCs/>
                <w:color w:val="000000" w:themeColor="text1"/>
                <w:kern w:val="0"/>
                <w:sz w:val="20"/>
                <w:szCs w:val="20"/>
                <w14:textFill>
                  <w14:solidFill>
                    <w14:schemeClr w14:val="tx1"/>
                  </w14:solidFill>
                </w14:textFill>
              </w:rPr>
              <w:t>与预算安排挂钩金额</w:t>
            </w:r>
          </w:p>
        </w:tc>
      </w:tr>
      <w:tr>
        <w:tblPrEx>
          <w:tblCellMar>
            <w:top w:w="0" w:type="dxa"/>
            <w:left w:w="108" w:type="dxa"/>
            <w:bottom w:w="0" w:type="dxa"/>
            <w:right w:w="108" w:type="dxa"/>
          </w:tblCellMar>
        </w:tblPrEx>
        <w:trPr>
          <w:trHeight w:val="581" w:hRule="atLeast"/>
        </w:trPr>
        <w:tc>
          <w:tcPr>
            <w:tcW w:w="16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2023年</w:t>
            </w:r>
          </w:p>
        </w:tc>
        <w:tc>
          <w:tcPr>
            <w:tcW w:w="12421"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填报2023年预算执行和绩效目标实现程度“双监控”情况</w:t>
            </w:r>
          </w:p>
        </w:tc>
      </w:tr>
      <w:tr>
        <w:tblPrEx>
          <w:tblCellMar>
            <w:top w:w="0" w:type="dxa"/>
            <w:left w:w="108" w:type="dxa"/>
            <w:bottom w:w="0" w:type="dxa"/>
            <w:right w:w="108" w:type="dxa"/>
          </w:tblCellMar>
        </w:tblPrEx>
        <w:trPr>
          <w:trHeight w:val="475" w:hRule="atLeast"/>
        </w:trPr>
        <w:tc>
          <w:tcPr>
            <w:tcW w:w="67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7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小甸</w:t>
            </w:r>
            <w:r>
              <w:rPr>
                <w:rFonts w:hint="eastAsia" w:ascii="宋体" w:hAnsi="宋体" w:cs="宋体"/>
                <w:color w:val="000000" w:themeColor="text1"/>
                <w:kern w:val="0"/>
                <w:sz w:val="18"/>
                <w:szCs w:val="18"/>
                <w14:textFill>
                  <w14:solidFill>
                    <w14:schemeClr w14:val="tx1"/>
                  </w14:solidFill>
                </w14:textFill>
              </w:rPr>
              <w:t>镇2023年行政、事业各项工作经费　</w:t>
            </w:r>
          </w:p>
        </w:tc>
        <w:tc>
          <w:tcPr>
            <w:tcW w:w="118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r>
              <w:rPr>
                <w:rFonts w:hint="eastAsia" w:ascii="宋体" w:hAnsi="宋体" w:cs="宋体"/>
                <w:color w:val="000000" w:themeColor="text1"/>
                <w:kern w:val="0"/>
                <w:sz w:val="18"/>
                <w:szCs w:val="18"/>
                <w:lang w:eastAsia="zh-CN"/>
                <w14:textFill>
                  <w14:solidFill>
                    <w14:schemeClr w14:val="tx1"/>
                  </w14:solidFill>
                </w14:textFill>
              </w:rPr>
              <w:t>财政局</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r>
              <w:rPr>
                <w:rFonts w:hint="eastAsia" w:ascii="宋体" w:hAnsi="宋体" w:cs="宋体"/>
                <w:color w:val="000000" w:themeColor="text1"/>
                <w:kern w:val="0"/>
                <w:sz w:val="18"/>
                <w:szCs w:val="18"/>
                <w:lang w:val="en-US" w:eastAsia="zh-CN"/>
                <w14:textFill>
                  <w14:solidFill>
                    <w14:schemeClr w14:val="tx1"/>
                  </w14:solidFill>
                </w14:textFill>
              </w:rPr>
              <w:t>523.21</w:t>
            </w:r>
          </w:p>
        </w:tc>
        <w:tc>
          <w:tcPr>
            <w:tcW w:w="33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r>
              <w:rPr>
                <w:rFonts w:hint="eastAsia" w:ascii="宋体" w:hAnsi="宋体" w:cs="宋体"/>
                <w:color w:val="000000" w:themeColor="text1"/>
                <w:kern w:val="0"/>
                <w:sz w:val="18"/>
                <w:szCs w:val="18"/>
                <w:lang w:eastAsia="zh-CN"/>
                <w14:textFill>
                  <w14:solidFill>
                    <w14:schemeClr w14:val="tx1"/>
                  </w14:solidFill>
                </w14:textFill>
              </w:rPr>
              <w:t>财政局</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r>
              <w:rPr>
                <w:rFonts w:hint="eastAsia" w:ascii="宋体" w:hAnsi="宋体" w:cs="宋体"/>
                <w:color w:val="000000" w:themeColor="text1"/>
                <w:kern w:val="0"/>
                <w:sz w:val="18"/>
                <w:szCs w:val="18"/>
                <w:lang w:val="en-US" w:eastAsia="zh-CN"/>
                <w14:textFill>
                  <w14:solidFill>
                    <w14:schemeClr w14:val="tx1"/>
                  </w14:solidFill>
                </w14:textFill>
              </w:rPr>
              <w:t>523.21</w:t>
            </w:r>
          </w:p>
        </w:tc>
      </w:tr>
      <w:tr>
        <w:tblPrEx>
          <w:tblCellMar>
            <w:top w:w="0" w:type="dxa"/>
            <w:left w:w="108" w:type="dxa"/>
            <w:bottom w:w="0" w:type="dxa"/>
            <w:right w:w="108" w:type="dxa"/>
          </w:tblCellMar>
        </w:tblPrEx>
        <w:trPr>
          <w:trHeight w:val="475" w:hRule="atLeast"/>
        </w:trPr>
        <w:tc>
          <w:tcPr>
            <w:tcW w:w="67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7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小甸</w:t>
            </w:r>
            <w:r>
              <w:rPr>
                <w:rFonts w:hint="eastAsia" w:ascii="宋体" w:hAnsi="宋体" w:cs="宋体"/>
                <w:color w:val="000000" w:themeColor="text1"/>
                <w:kern w:val="0"/>
                <w:sz w:val="18"/>
                <w:szCs w:val="18"/>
                <w14:textFill>
                  <w14:solidFill>
                    <w14:schemeClr w14:val="tx1"/>
                  </w14:solidFill>
                </w14:textFill>
              </w:rPr>
              <w:t>镇2023年车补、乡镇工作补贴　</w:t>
            </w:r>
          </w:p>
        </w:tc>
        <w:tc>
          <w:tcPr>
            <w:tcW w:w="118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r>
              <w:rPr>
                <w:rFonts w:hint="eastAsia" w:ascii="宋体" w:hAnsi="宋体" w:cs="宋体"/>
                <w:color w:val="000000" w:themeColor="text1"/>
                <w:kern w:val="0"/>
                <w:sz w:val="18"/>
                <w:szCs w:val="18"/>
                <w:lang w:eastAsia="zh-CN"/>
                <w14:textFill>
                  <w14:solidFill>
                    <w14:schemeClr w14:val="tx1"/>
                  </w14:solidFill>
                </w14:textFill>
              </w:rPr>
              <w:t>财政局</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r>
              <w:rPr>
                <w:rFonts w:hint="eastAsia" w:ascii="宋体" w:hAnsi="宋体" w:cs="宋体"/>
                <w:color w:val="000000" w:themeColor="text1"/>
                <w:kern w:val="0"/>
                <w:sz w:val="18"/>
                <w:szCs w:val="18"/>
                <w:lang w:val="en-US" w:eastAsia="zh-CN"/>
                <w14:textFill>
                  <w14:solidFill>
                    <w14:schemeClr w14:val="tx1"/>
                  </w14:solidFill>
                </w14:textFill>
              </w:rPr>
              <w:t>306.2</w:t>
            </w:r>
          </w:p>
        </w:tc>
        <w:tc>
          <w:tcPr>
            <w:tcW w:w="33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r>
              <w:rPr>
                <w:rFonts w:hint="eastAsia" w:ascii="宋体" w:hAnsi="宋体" w:cs="宋体"/>
                <w:color w:val="000000" w:themeColor="text1"/>
                <w:kern w:val="0"/>
                <w:sz w:val="18"/>
                <w:szCs w:val="18"/>
                <w:lang w:eastAsia="zh-CN"/>
                <w14:textFill>
                  <w14:solidFill>
                    <w14:schemeClr w14:val="tx1"/>
                  </w14:solidFill>
                </w14:textFill>
              </w:rPr>
              <w:t>财政局</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r>
              <w:rPr>
                <w:rFonts w:hint="eastAsia" w:ascii="宋体" w:hAnsi="宋体" w:cs="宋体"/>
                <w:color w:val="000000" w:themeColor="text1"/>
                <w:kern w:val="0"/>
                <w:sz w:val="18"/>
                <w:szCs w:val="18"/>
                <w:lang w:val="en-US" w:eastAsia="zh-CN"/>
                <w14:textFill>
                  <w14:solidFill>
                    <w14:schemeClr w14:val="tx1"/>
                  </w14:solidFill>
                </w14:textFill>
              </w:rPr>
              <w:t>306.2</w:t>
            </w:r>
          </w:p>
        </w:tc>
      </w:tr>
      <w:tr>
        <w:tblPrEx>
          <w:tblCellMar>
            <w:top w:w="0" w:type="dxa"/>
            <w:left w:w="108" w:type="dxa"/>
            <w:bottom w:w="0" w:type="dxa"/>
            <w:right w:w="108" w:type="dxa"/>
          </w:tblCellMar>
        </w:tblPrEx>
        <w:trPr>
          <w:trHeight w:val="475" w:hRule="atLeast"/>
        </w:trPr>
        <w:tc>
          <w:tcPr>
            <w:tcW w:w="67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7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1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3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2157" w:hRule="atLeast"/>
        </w:trPr>
        <w:tc>
          <w:tcPr>
            <w:tcW w:w="14092" w:type="dxa"/>
            <w:gridSpan w:val="7"/>
            <w:tcBorders>
              <w:top w:val="nil"/>
              <w:left w:val="nil"/>
              <w:bottom w:val="nil"/>
              <w:right w:val="nil"/>
            </w:tcBorders>
            <w:shd w:val="clear" w:color="auto" w:fill="auto"/>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备注：1.监控结果应用主要描述存在问题及处置措施；</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 xml:space="preserve">         2.与预算安排挂钩情况主要是指根据监控结果对存在严重问题的项目暂缓或停止预算拨款的金额；</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 xml:space="preserve">         3.涉密项目请不要填报，仅备注每年开展涉密项目数，与预算安排挂钩金额即可。</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 xml:space="preserve">         4.涉及预算金额的单位统一为万元，保留两位小数。</w:t>
            </w:r>
          </w:p>
        </w:tc>
      </w:tr>
    </w:tbl>
    <w:p>
      <w:pPr>
        <w:spacing w:line="600" w:lineRule="exact"/>
        <w:rPr>
          <w:color w:val="000000" w:themeColor="text1"/>
          <w:szCs w:val="28"/>
          <w14:textFill>
            <w14:solidFill>
              <w14:schemeClr w14:val="tx1"/>
            </w14:solidFill>
          </w14:textFill>
        </w:rPr>
        <w:sectPr>
          <w:pgSz w:w="16838" w:h="11906" w:orient="landscape"/>
          <w:pgMar w:top="1797" w:right="1440" w:bottom="1797" w:left="1440" w:header="851" w:footer="992" w:gutter="0"/>
          <w:cols w:space="425" w:num="1"/>
          <w:docGrid w:type="linesAndChars" w:linePitch="312" w:charSpace="0"/>
        </w:sectPr>
      </w:pPr>
    </w:p>
    <w:tbl>
      <w:tblPr>
        <w:tblStyle w:val="16"/>
        <w:tblW w:w="8815" w:type="dxa"/>
        <w:tblInd w:w="91" w:type="dxa"/>
        <w:tblLayout w:type="autofit"/>
        <w:tblCellMar>
          <w:top w:w="0" w:type="dxa"/>
          <w:left w:w="108" w:type="dxa"/>
          <w:bottom w:w="0" w:type="dxa"/>
          <w:right w:w="108" w:type="dxa"/>
        </w:tblCellMar>
      </w:tblPr>
      <w:tblGrid>
        <w:gridCol w:w="585"/>
        <w:gridCol w:w="1881"/>
        <w:gridCol w:w="436"/>
        <w:gridCol w:w="1096"/>
        <w:gridCol w:w="6816"/>
      </w:tblGrid>
      <w:tr>
        <w:tblPrEx>
          <w:tblCellMar>
            <w:top w:w="0" w:type="dxa"/>
            <w:left w:w="108" w:type="dxa"/>
            <w:bottom w:w="0" w:type="dxa"/>
            <w:right w:w="108" w:type="dxa"/>
          </w:tblCellMar>
        </w:tblPrEx>
        <w:trPr>
          <w:trHeight w:val="303" w:hRule="atLeast"/>
        </w:trPr>
        <w:tc>
          <w:tcPr>
            <w:tcW w:w="0" w:type="auto"/>
            <w:gridSpan w:val="2"/>
            <w:tcBorders>
              <w:top w:val="nil"/>
              <w:left w:val="nil"/>
              <w:bottom w:val="nil"/>
              <w:right w:val="nil"/>
            </w:tcBorders>
            <w:shd w:val="clear" w:color="auto" w:fill="auto"/>
            <w:noWrap/>
            <w:vAlign w:val="bottom"/>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36"/>
                <w14:textFill>
                  <w14:solidFill>
                    <w14:schemeClr w14:val="tx1"/>
                  </w14:solidFill>
                </w14:textFill>
              </w:rPr>
              <w:t>附件2-3（1）</w:t>
            </w: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950" w:hRule="atLeast"/>
        </w:trPr>
        <w:tc>
          <w:tcPr>
            <w:tcW w:w="0" w:type="auto"/>
            <w:gridSpan w:val="5"/>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themeColor="text1"/>
                <w:kern w:val="0"/>
                <w:sz w:val="40"/>
                <w:szCs w:val="40"/>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2023年部门预算项目绩效目标公开情况统计表</w:t>
            </w:r>
          </w:p>
        </w:tc>
      </w:tr>
      <w:tr>
        <w:tblPrEx>
          <w:tblCellMar>
            <w:top w:w="0" w:type="dxa"/>
            <w:left w:w="108" w:type="dxa"/>
            <w:bottom w:w="0" w:type="dxa"/>
            <w:right w:w="108" w:type="dxa"/>
          </w:tblCellMar>
        </w:tblPrEx>
        <w:trPr>
          <w:trHeight w:val="1304" w:hRule="atLeast"/>
        </w:trPr>
        <w:tc>
          <w:tcPr>
            <w:tcW w:w="0" w:type="auto"/>
            <w:gridSpan w:val="5"/>
            <w:tcBorders>
              <w:top w:val="nil"/>
              <w:left w:val="nil"/>
              <w:bottom w:val="nil"/>
              <w:right w:val="nil"/>
            </w:tcBorders>
            <w:shd w:val="clear" w:color="auto" w:fill="auto"/>
            <w:vAlign w:val="center"/>
          </w:tcPr>
          <w:p>
            <w:pPr>
              <w:widowControl/>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情况说明：2023年度部门预算编制共X个项目（含年中追加）绩效目标、涉及预算金额XX亿元，剔除涉密部门后应公开项目绩效目标Y个、涉及金额YY亿元，实际公开的项目绩效目标Z个、涉及金额ZZ亿元，绩效目标公开覆盖率=ZZ/YY=A%。</w:t>
            </w:r>
          </w:p>
        </w:tc>
      </w:tr>
      <w:tr>
        <w:tblPrEx>
          <w:tblCellMar>
            <w:top w:w="0" w:type="dxa"/>
            <w:left w:w="108" w:type="dxa"/>
            <w:bottom w:w="0" w:type="dxa"/>
            <w:right w:w="108" w:type="dxa"/>
          </w:tblCellMar>
        </w:tblPrEx>
        <w:trPr>
          <w:trHeight w:val="511" w:hRule="atLeast"/>
        </w:trPr>
        <w:tc>
          <w:tcPr>
            <w:tcW w:w="0" w:type="auto"/>
            <w:gridSpan w:val="5"/>
            <w:tcBorders>
              <w:top w:val="nil"/>
              <w:left w:val="nil"/>
              <w:bottom w:val="nil"/>
              <w:right w:val="nil"/>
            </w:tcBorders>
            <w:shd w:val="clear" w:color="auto" w:fill="auto"/>
            <w:vAlign w:val="center"/>
          </w:tcPr>
          <w:p>
            <w:pPr>
              <w:widowControl/>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注：此表请按照一个部门一行填写并合计总数，公开网址如有多个请一一列明。</w:t>
            </w:r>
          </w:p>
        </w:tc>
      </w:tr>
      <w:tr>
        <w:tblPrEx>
          <w:tblCellMar>
            <w:top w:w="0" w:type="dxa"/>
            <w:left w:w="108" w:type="dxa"/>
            <w:bottom w:w="0" w:type="dxa"/>
            <w:right w:w="108" w:type="dxa"/>
          </w:tblCellMar>
        </w:tblPrEx>
        <w:trPr>
          <w:trHeight w:val="68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22"/>
                <w:szCs w:val="22"/>
                <w14:textFill>
                  <w14:solidFill>
                    <w14:schemeClr w14:val="tx1"/>
                  </w14:solidFill>
                </w14:textFill>
              </w:rPr>
            </w:pPr>
            <w:r>
              <w:rPr>
                <w:rFonts w:hint="eastAsia" w:ascii="黑体" w:hAnsi="黑体" w:eastAsia="黑体" w:cs="宋体"/>
                <w:bCs/>
                <w:color w:val="000000" w:themeColor="text1"/>
                <w:kern w:val="0"/>
                <w:sz w:val="22"/>
                <w:szCs w:val="22"/>
                <w14:textFill>
                  <w14:solidFill>
                    <w14:schemeClr w14:val="tx1"/>
                  </w14:solidFill>
                </w14:textFill>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22"/>
                <w:szCs w:val="22"/>
                <w14:textFill>
                  <w14:solidFill>
                    <w14:schemeClr w14:val="tx1"/>
                  </w14:solidFill>
                </w14:textFill>
              </w:rPr>
            </w:pPr>
            <w:r>
              <w:rPr>
                <w:rFonts w:hint="eastAsia" w:ascii="黑体" w:hAnsi="黑体" w:eastAsia="黑体" w:cs="宋体"/>
                <w:bCs/>
                <w:color w:val="000000" w:themeColor="text1"/>
                <w:kern w:val="0"/>
                <w:sz w:val="22"/>
                <w:szCs w:val="22"/>
                <w14:textFill>
                  <w14:solidFill>
                    <w14:schemeClr w14:val="tx1"/>
                  </w14:solidFill>
                </w14:textFill>
              </w:rPr>
              <w:t>预算部门</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22"/>
                <w:szCs w:val="22"/>
                <w14:textFill>
                  <w14:solidFill>
                    <w14:schemeClr w14:val="tx1"/>
                  </w14:solidFill>
                </w14:textFill>
              </w:rPr>
            </w:pPr>
            <w:r>
              <w:rPr>
                <w:rFonts w:hint="eastAsia" w:ascii="黑体" w:hAnsi="黑体" w:eastAsia="黑体" w:cs="宋体"/>
                <w:bCs/>
                <w:color w:val="000000" w:themeColor="text1"/>
                <w:kern w:val="0"/>
                <w:sz w:val="22"/>
                <w:szCs w:val="22"/>
                <w14:textFill>
                  <w14:solidFill>
                    <w14:schemeClr w14:val="tx1"/>
                  </w14:solidFill>
                </w14:textFill>
              </w:rPr>
              <w:t>项目个数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22"/>
                <w:szCs w:val="22"/>
                <w14:textFill>
                  <w14:solidFill>
                    <w14:schemeClr w14:val="tx1"/>
                  </w14:solidFill>
                </w14:textFill>
              </w:rPr>
            </w:pPr>
            <w:r>
              <w:rPr>
                <w:rFonts w:hint="eastAsia" w:ascii="黑体" w:hAnsi="黑体" w:eastAsia="黑体" w:cs="宋体"/>
                <w:bCs/>
                <w:color w:val="000000" w:themeColor="text1"/>
                <w:kern w:val="0"/>
                <w:sz w:val="22"/>
                <w:szCs w:val="22"/>
                <w14:textFill>
                  <w14:solidFill>
                    <w14:schemeClr w14:val="tx1"/>
                  </w14:solidFill>
                </w14:textFill>
              </w:rPr>
              <w:t>资金总额</w:t>
            </w:r>
            <w:r>
              <w:rPr>
                <w:rFonts w:hint="eastAsia" w:ascii="黑体" w:hAnsi="黑体" w:eastAsia="黑体" w:cs="宋体"/>
                <w:bCs/>
                <w:color w:val="000000" w:themeColor="text1"/>
                <w:kern w:val="0"/>
                <w:sz w:val="22"/>
                <w:szCs w:val="22"/>
                <w14:textFill>
                  <w14:solidFill>
                    <w14:schemeClr w14:val="tx1"/>
                  </w14:solidFill>
                </w14:textFill>
              </w:rPr>
              <w:br w:type="textWrapping"/>
            </w:r>
            <w:r>
              <w:rPr>
                <w:rFonts w:hint="eastAsia" w:ascii="黑体" w:hAnsi="黑体" w:eastAsia="黑体" w:cs="宋体"/>
                <w:bCs/>
                <w:color w:val="000000" w:themeColor="text1"/>
                <w:kern w:val="0"/>
                <w:sz w:val="22"/>
                <w:szCs w:val="22"/>
                <w14:textFill>
                  <w14:solidFill>
                    <w14:schemeClr w14:val="tx1"/>
                  </w14:solidFill>
                </w14:textFill>
              </w:rPr>
              <w:t>（万元）</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themeColor="text1"/>
                <w:kern w:val="0"/>
                <w:sz w:val="22"/>
                <w:szCs w:val="22"/>
                <w14:textFill>
                  <w14:solidFill>
                    <w14:schemeClr w14:val="tx1"/>
                  </w14:solidFill>
                </w14:textFill>
              </w:rPr>
            </w:pPr>
            <w:r>
              <w:rPr>
                <w:rFonts w:hint="eastAsia" w:ascii="黑体" w:hAnsi="黑体" w:eastAsia="黑体" w:cs="宋体"/>
                <w:bCs/>
                <w:color w:val="000000" w:themeColor="text1"/>
                <w:kern w:val="0"/>
                <w:sz w:val="22"/>
                <w:szCs w:val="22"/>
                <w14:textFill>
                  <w14:solidFill>
                    <w14:schemeClr w14:val="tx1"/>
                  </w14:solidFill>
                </w14:textFill>
              </w:rPr>
              <w:t>公开网址</w:t>
            </w:r>
          </w:p>
        </w:tc>
      </w:tr>
      <w:tr>
        <w:tblPrEx>
          <w:tblCellMar>
            <w:top w:w="0" w:type="dxa"/>
            <w:left w:w="108" w:type="dxa"/>
            <w:bottom w:w="0" w:type="dxa"/>
            <w:right w:w="108" w:type="dxa"/>
          </w:tblCellMar>
        </w:tblPrEx>
        <w:trPr>
          <w:trHeight w:val="844"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小甸镇人民政府</w:t>
            </w: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r>
              <w:rPr>
                <w:rFonts w:hint="eastAsia" w:ascii="宋体" w:hAnsi="宋体" w:cs="宋体"/>
                <w:color w:val="000000" w:themeColor="text1"/>
                <w:kern w:val="0"/>
                <w:sz w:val="22"/>
                <w:szCs w:val="22"/>
                <w:lang w:val="en-US" w:eastAsia="zh-CN"/>
                <w14:textFill>
                  <w14:solidFill>
                    <w14:schemeClr w14:val="tx1"/>
                  </w14:solidFill>
                </w14:textFill>
              </w:rPr>
              <w:t>829.41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0080"/>
                <w:kern w:val="2"/>
                <w:sz w:val="22"/>
                <w:szCs w:val="22"/>
                <w:u w:val="single"/>
                <w:lang w:val="en-US" w:eastAsia="zh-CN" w:bidi="ar-SA"/>
              </w:rPr>
            </w:pPr>
            <w:r>
              <w:rPr>
                <w:rFonts w:hint="eastAsia" w:ascii="宋体" w:hAnsi="宋体" w:eastAsia="宋体" w:cs="宋体"/>
                <w:i w:val="0"/>
                <w:iCs w:val="0"/>
                <w:color w:val="800080"/>
                <w:kern w:val="2"/>
                <w:sz w:val="22"/>
                <w:szCs w:val="22"/>
                <w:u w:val="single"/>
                <w:lang w:val="en-US" w:eastAsia="zh-CN" w:bidi="ar-SA"/>
              </w:rPr>
              <w:t>https://www.shouxian.gov.cn/public/118322884/1259797894.html</w:t>
            </w:r>
            <w:bookmarkStart w:id="0" w:name="_GoBack"/>
            <w:bookmarkEnd w:id="0"/>
          </w:p>
        </w:tc>
      </w:tr>
      <w:tr>
        <w:tblPrEx>
          <w:tblCellMar>
            <w:top w:w="0" w:type="dxa"/>
            <w:left w:w="108" w:type="dxa"/>
            <w:bottom w:w="0" w:type="dxa"/>
            <w:right w:w="108" w:type="dxa"/>
          </w:tblCellMar>
        </w:tblPrEx>
        <w:trPr>
          <w:trHeight w:val="5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5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5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5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5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5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5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5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5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5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5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5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5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bl>
    <w:p>
      <w:pPr>
        <w:spacing w:line="600" w:lineRule="exact"/>
        <w:rPr>
          <w:color w:val="000000" w:themeColor="text1"/>
          <w:szCs w:val="28"/>
          <w14:textFill>
            <w14:solidFill>
              <w14:schemeClr w14:val="tx1"/>
            </w14:solidFill>
          </w14:textFill>
        </w:rPr>
      </w:pPr>
    </w:p>
    <w:p>
      <w:pPr>
        <w:spacing w:line="20" w:lineRule="exact"/>
        <w:rPr>
          <w:color w:val="000000" w:themeColor="text1"/>
          <w:szCs w:val="28"/>
          <w14:textFill>
            <w14:solidFill>
              <w14:schemeClr w14:val="tx1"/>
            </w14:solidFill>
          </w14:textFill>
        </w:rPr>
        <w:sectPr>
          <w:footerReference r:id="rId5" w:type="default"/>
          <w:pgSz w:w="11906" w:h="16838"/>
          <w:pgMar w:top="1440" w:right="1797" w:bottom="1440" w:left="1797" w:header="851" w:footer="992" w:gutter="0"/>
          <w:cols w:space="425" w:num="1"/>
          <w:docGrid w:type="lines" w:linePitch="312" w:charSpace="0"/>
        </w:sectPr>
      </w:pPr>
    </w:p>
    <w:tbl>
      <w:tblPr>
        <w:tblStyle w:val="16"/>
        <w:tblW w:w="15086" w:type="dxa"/>
        <w:tblInd w:w="91" w:type="dxa"/>
        <w:tblLayout w:type="autofit"/>
        <w:tblCellMar>
          <w:top w:w="0" w:type="dxa"/>
          <w:left w:w="108" w:type="dxa"/>
          <w:bottom w:w="0" w:type="dxa"/>
          <w:right w:w="108" w:type="dxa"/>
        </w:tblCellMar>
      </w:tblPr>
      <w:tblGrid>
        <w:gridCol w:w="699"/>
        <w:gridCol w:w="2152"/>
        <w:gridCol w:w="2550"/>
        <w:gridCol w:w="1714"/>
        <w:gridCol w:w="1416"/>
        <w:gridCol w:w="1714"/>
        <w:gridCol w:w="1475"/>
        <w:gridCol w:w="5616"/>
      </w:tblGrid>
      <w:tr>
        <w:tblPrEx>
          <w:tblCellMar>
            <w:top w:w="0" w:type="dxa"/>
            <w:left w:w="108" w:type="dxa"/>
            <w:bottom w:w="0" w:type="dxa"/>
            <w:right w:w="108" w:type="dxa"/>
          </w:tblCellMar>
        </w:tblPrEx>
        <w:trPr>
          <w:trHeight w:val="5720" w:hRule="atLeast"/>
        </w:trPr>
        <w:tc>
          <w:tcPr>
            <w:tcW w:w="15086" w:type="dxa"/>
            <w:gridSpan w:val="8"/>
            <w:tcBorders>
              <w:top w:val="nil"/>
              <w:left w:val="nil"/>
              <w:right w:val="nil"/>
            </w:tcBorders>
            <w:shd w:val="clear" w:color="auto" w:fill="auto"/>
            <w:noWrap/>
            <w:vAlign w:val="bottom"/>
          </w:tcPr>
          <w:tbl>
            <w:tblPr>
              <w:tblStyle w:val="16"/>
              <w:tblW w:w="14030" w:type="dxa"/>
              <w:tblInd w:w="0" w:type="dxa"/>
              <w:tblLayout w:type="autofit"/>
              <w:tblCellMar>
                <w:top w:w="0" w:type="dxa"/>
                <w:left w:w="108" w:type="dxa"/>
                <w:bottom w:w="0" w:type="dxa"/>
                <w:right w:w="108" w:type="dxa"/>
              </w:tblCellMar>
            </w:tblPr>
            <w:tblGrid>
              <w:gridCol w:w="834"/>
              <w:gridCol w:w="3850"/>
              <w:gridCol w:w="1861"/>
              <w:gridCol w:w="1925"/>
              <w:gridCol w:w="6816"/>
            </w:tblGrid>
            <w:tr>
              <w:tblPrEx>
                <w:tblCellMar>
                  <w:top w:w="0" w:type="dxa"/>
                  <w:left w:w="108" w:type="dxa"/>
                  <w:bottom w:w="0" w:type="dxa"/>
                  <w:right w:w="108" w:type="dxa"/>
                </w:tblCellMar>
              </w:tblPrEx>
              <w:trPr>
                <w:trHeight w:val="233" w:hRule="atLeast"/>
              </w:trPr>
              <w:tc>
                <w:tcPr>
                  <w:tcW w:w="4684" w:type="dxa"/>
                  <w:gridSpan w:val="2"/>
                  <w:tcBorders>
                    <w:top w:val="nil"/>
                    <w:left w:val="nil"/>
                    <w:bottom w:val="nil"/>
                    <w:right w:val="nil"/>
                  </w:tcBorders>
                  <w:shd w:val="clear" w:color="auto" w:fill="auto"/>
                  <w:noWrap/>
                  <w:vAlign w:val="bottom"/>
                </w:tcPr>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附件2-3（2）</w:t>
                  </w:r>
                </w:p>
              </w:tc>
              <w:tc>
                <w:tcPr>
                  <w:tcW w:w="186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925" w:type="dxa"/>
                  <w:tcBorders>
                    <w:top w:val="nil"/>
                    <w:left w:val="nil"/>
                    <w:bottom w:val="nil"/>
                    <w:right w:val="nil"/>
                  </w:tcBorders>
                  <w:shd w:val="clear" w:color="auto" w:fill="auto"/>
                  <w:noWrap/>
                  <w:vAlign w:val="center"/>
                </w:tcPr>
                <w:p>
                  <w:pPr>
                    <w:widowControl/>
                    <w:jc w:val="center"/>
                    <w:rPr>
                      <w:rFonts w:ascii="Arial" w:hAnsi="Arial" w:cs="Arial"/>
                      <w:color w:val="000000"/>
                      <w:kern w:val="0"/>
                      <w:sz w:val="20"/>
                      <w:szCs w:val="20"/>
                    </w:rPr>
                  </w:pPr>
                </w:p>
              </w:tc>
              <w:tc>
                <w:tcPr>
                  <w:tcW w:w="556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698" w:hRule="atLeast"/>
              </w:trPr>
              <w:tc>
                <w:tcPr>
                  <w:tcW w:w="14030" w:type="dxa"/>
                  <w:gridSpan w:val="5"/>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2023年部门转移支付项目绩效目标公开统计表</w:t>
                  </w:r>
                </w:p>
              </w:tc>
            </w:tr>
            <w:tr>
              <w:tblPrEx>
                <w:tblCellMar>
                  <w:top w:w="0" w:type="dxa"/>
                  <w:left w:w="108" w:type="dxa"/>
                  <w:bottom w:w="0" w:type="dxa"/>
                  <w:right w:w="108" w:type="dxa"/>
                </w:tblCellMar>
              </w:tblPrEx>
              <w:trPr>
                <w:trHeight w:val="977" w:hRule="atLeast"/>
              </w:trPr>
              <w:tc>
                <w:tcPr>
                  <w:tcW w:w="14030" w:type="dxa"/>
                  <w:gridSpan w:val="5"/>
                  <w:tcBorders>
                    <w:top w:val="nil"/>
                    <w:left w:val="nil"/>
                    <w:bottom w:val="single" w:color="000000" w:sz="4" w:space="0"/>
                    <w:right w:val="nil"/>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 xml:space="preserve">    情况说明：2023年度县区转移支付共X个项目（含年中追加）绩效目标、涉及预算金额XX亿元，剔除涉密项目后应公开项目绩效目标Y个、涉及金额YY亿元，实际公开的项目绩效目标Z个、涉及金额ZZ亿元，绩效目标公开覆盖率=ZZ/YY=A%。</w:t>
                  </w:r>
                </w:p>
              </w:tc>
            </w:tr>
            <w:tr>
              <w:tblPrEx>
                <w:tblCellMar>
                  <w:top w:w="0" w:type="dxa"/>
                  <w:left w:w="108" w:type="dxa"/>
                  <w:bottom w:w="0" w:type="dxa"/>
                  <w:right w:w="108" w:type="dxa"/>
                </w:tblCellMar>
              </w:tblPrEx>
              <w:trPr>
                <w:trHeight w:val="512" w:hRule="atLeast"/>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序号</w:t>
                  </w:r>
                </w:p>
              </w:tc>
              <w:tc>
                <w:tcPr>
                  <w:tcW w:w="3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功能科目/单位名称/项目名称</w:t>
                  </w:r>
                </w:p>
              </w:tc>
              <w:tc>
                <w:tcPr>
                  <w:tcW w:w="186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预算拨款安排</w:t>
                  </w:r>
                  <w:r>
                    <w:rPr>
                      <w:rFonts w:hint="eastAsia" w:ascii="黑体" w:hAnsi="黑体" w:eastAsia="黑体" w:cs="宋体"/>
                      <w:bCs/>
                      <w:color w:val="000000"/>
                      <w:kern w:val="0"/>
                      <w:sz w:val="20"/>
                      <w:szCs w:val="20"/>
                    </w:rPr>
                    <w:br w:type="textWrapping"/>
                  </w:r>
                  <w:r>
                    <w:rPr>
                      <w:rFonts w:hint="eastAsia" w:ascii="黑体" w:hAnsi="黑体" w:eastAsia="黑体" w:cs="宋体"/>
                      <w:bCs/>
                      <w:color w:val="000000"/>
                      <w:kern w:val="0"/>
                      <w:sz w:val="20"/>
                      <w:szCs w:val="20"/>
                    </w:rPr>
                    <w:t>（万元）</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是否公开</w:t>
                  </w:r>
                </w:p>
              </w:tc>
              <w:tc>
                <w:tcPr>
                  <w:tcW w:w="5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公开网址</w:t>
                  </w:r>
                </w:p>
              </w:tc>
            </w:tr>
            <w:tr>
              <w:tblPrEx>
                <w:tblCellMar>
                  <w:top w:w="0" w:type="dxa"/>
                  <w:left w:w="108" w:type="dxa"/>
                  <w:bottom w:w="0" w:type="dxa"/>
                  <w:right w:w="108" w:type="dxa"/>
                </w:tblCellMar>
              </w:tblPrEx>
              <w:trPr>
                <w:trHeight w:val="512" w:hRule="atLeast"/>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小甸</w:t>
                  </w:r>
                  <w:r>
                    <w:rPr>
                      <w:rFonts w:hint="eastAsia" w:ascii="宋体" w:hAnsi="宋体" w:cs="宋体"/>
                      <w:color w:val="000000" w:themeColor="text1"/>
                      <w:kern w:val="0"/>
                      <w:sz w:val="18"/>
                      <w:szCs w:val="18"/>
                      <w14:textFill>
                        <w14:solidFill>
                          <w14:schemeClr w14:val="tx1"/>
                        </w14:solidFill>
                      </w14:textFill>
                    </w:rPr>
                    <w:t>镇2023年行政、事业各项工作经费　</w:t>
                  </w:r>
                </w:p>
              </w:tc>
              <w:tc>
                <w:tcPr>
                  <w:tcW w:w="18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r>
                    <w:rPr>
                      <w:rFonts w:hint="eastAsia" w:ascii="宋体" w:hAnsi="宋体" w:cs="宋体"/>
                      <w:color w:val="000000" w:themeColor="text1"/>
                      <w:kern w:val="0"/>
                      <w:sz w:val="18"/>
                      <w:szCs w:val="18"/>
                      <w:lang w:val="en-US" w:eastAsia="zh-CN"/>
                      <w14:textFill>
                        <w14:solidFill>
                          <w14:schemeClr w14:val="tx1"/>
                        </w14:solidFill>
                      </w14:textFill>
                    </w:rPr>
                    <w:t>523.21</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rPr>
                    <w:t>　</w:t>
                  </w:r>
                  <w:r>
                    <w:rPr>
                      <w:rFonts w:hint="eastAsia" w:ascii="宋体" w:hAnsi="宋体" w:cs="宋体"/>
                      <w:b/>
                      <w:bCs/>
                      <w:color w:val="000000"/>
                      <w:kern w:val="0"/>
                      <w:sz w:val="20"/>
                      <w:szCs w:val="20"/>
                      <w:lang w:eastAsia="zh-CN"/>
                    </w:rPr>
                    <w:t>是</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0080"/>
                      <w:kern w:val="2"/>
                      <w:sz w:val="22"/>
                      <w:szCs w:val="22"/>
                      <w:u w:val="single"/>
                      <w:lang w:val="en-US" w:eastAsia="zh-CN" w:bidi="ar-SA"/>
                    </w:rPr>
                  </w:pPr>
                  <w:r>
                    <w:rPr>
                      <w:rFonts w:hint="eastAsia" w:ascii="宋体" w:hAnsi="宋体" w:eastAsia="宋体" w:cs="宋体"/>
                      <w:i w:val="0"/>
                      <w:iCs w:val="0"/>
                      <w:color w:val="800080"/>
                      <w:kern w:val="2"/>
                      <w:sz w:val="22"/>
                      <w:szCs w:val="22"/>
                      <w:u w:val="single"/>
                      <w:lang w:val="en-US" w:eastAsia="zh-CN" w:bidi="ar-SA"/>
                    </w:rPr>
                    <w:t>https://www.shouxian.gov.cn/public/118322884/1259797894.html</w:t>
                  </w:r>
                </w:p>
              </w:tc>
            </w:tr>
            <w:tr>
              <w:tblPrEx>
                <w:tblCellMar>
                  <w:top w:w="0" w:type="dxa"/>
                  <w:left w:w="108" w:type="dxa"/>
                  <w:bottom w:w="0" w:type="dxa"/>
                  <w:right w:w="108" w:type="dxa"/>
                </w:tblCellMar>
              </w:tblPrEx>
              <w:trPr>
                <w:trHeight w:val="46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小甸</w:t>
                  </w:r>
                  <w:r>
                    <w:rPr>
                      <w:rFonts w:hint="eastAsia" w:ascii="宋体" w:hAnsi="宋体" w:cs="宋体"/>
                      <w:color w:val="000000" w:themeColor="text1"/>
                      <w:kern w:val="0"/>
                      <w:sz w:val="18"/>
                      <w:szCs w:val="18"/>
                      <w14:textFill>
                        <w14:solidFill>
                          <w14:schemeClr w14:val="tx1"/>
                        </w14:solidFill>
                      </w14:textFill>
                    </w:rPr>
                    <w:t>镇2023年车补、乡镇工作补贴　</w:t>
                  </w:r>
                </w:p>
              </w:tc>
              <w:tc>
                <w:tcPr>
                  <w:tcW w:w="1861" w:type="dxa"/>
                  <w:tcBorders>
                    <w:top w:val="single" w:color="000000" w:sz="4" w:space="0"/>
                    <w:left w:val="single" w:color="auto" w:sz="4" w:space="0"/>
                    <w:bottom w:val="single" w:color="000000" w:sz="4" w:space="0"/>
                    <w:right w:val="nil"/>
                  </w:tcBorders>
                  <w:shd w:val="clear" w:color="auto" w:fill="auto"/>
                  <w:noWrap/>
                  <w:vAlign w:val="center"/>
                </w:tcPr>
                <w:p>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r>
                    <w:rPr>
                      <w:rFonts w:hint="eastAsia" w:ascii="宋体" w:hAnsi="宋体" w:cs="宋体"/>
                      <w:color w:val="000000" w:themeColor="text1"/>
                      <w:kern w:val="0"/>
                      <w:sz w:val="18"/>
                      <w:szCs w:val="18"/>
                      <w:lang w:val="en-US" w:eastAsia="zh-CN"/>
                      <w14:textFill>
                        <w14:solidFill>
                          <w14:schemeClr w14:val="tx1"/>
                        </w14:solidFill>
                      </w14:textFill>
                    </w:rPr>
                    <w:t>306.2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是</w:t>
                  </w:r>
                </w:p>
              </w:tc>
              <w:tc>
                <w:tcPr>
                  <w:tcW w:w="55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0080"/>
                      <w:kern w:val="2"/>
                      <w:sz w:val="22"/>
                      <w:szCs w:val="22"/>
                      <w:u w:val="single"/>
                      <w:lang w:val="en-US" w:eastAsia="zh-CN" w:bidi="ar-SA"/>
                    </w:rPr>
                  </w:pPr>
                  <w:r>
                    <w:rPr>
                      <w:rFonts w:hint="eastAsia" w:ascii="宋体" w:hAnsi="宋体" w:eastAsia="宋体" w:cs="宋体"/>
                      <w:i w:val="0"/>
                      <w:iCs w:val="0"/>
                      <w:color w:val="800080"/>
                      <w:kern w:val="2"/>
                      <w:sz w:val="22"/>
                      <w:szCs w:val="22"/>
                      <w:u w:val="single"/>
                      <w:lang w:val="en-US" w:eastAsia="zh-CN" w:bidi="ar-SA"/>
                    </w:rPr>
                    <w:t>https://www.shouxian.gov.cn/public/118322884/1259797894.html</w:t>
                  </w:r>
                </w:p>
              </w:tc>
            </w:tr>
            <w:tr>
              <w:tblPrEx>
                <w:tblCellMar>
                  <w:top w:w="0" w:type="dxa"/>
                  <w:left w:w="108" w:type="dxa"/>
                  <w:bottom w:w="0" w:type="dxa"/>
                  <w:right w:w="108" w:type="dxa"/>
                </w:tblCellMar>
              </w:tblPrEx>
              <w:trPr>
                <w:trHeight w:val="46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1" w:type="dxa"/>
                  <w:tcBorders>
                    <w:top w:val="single" w:color="000000" w:sz="4" w:space="0"/>
                    <w:left w:val="single" w:color="auto" w:sz="4" w:space="0"/>
                    <w:bottom w:val="single" w:color="000000" w:sz="4" w:space="0"/>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5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1" w:type="dxa"/>
                  <w:tcBorders>
                    <w:top w:val="single" w:color="000000" w:sz="4" w:space="0"/>
                    <w:left w:val="single" w:color="auto" w:sz="4" w:space="0"/>
                    <w:bottom w:val="single" w:color="000000" w:sz="4" w:space="0"/>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5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1" w:type="dxa"/>
                  <w:tcBorders>
                    <w:top w:val="single" w:color="000000" w:sz="4" w:space="0"/>
                    <w:left w:val="single" w:color="auto" w:sz="4" w:space="0"/>
                    <w:bottom w:val="single" w:color="000000" w:sz="4" w:space="0"/>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5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1" w:type="dxa"/>
                  <w:tcBorders>
                    <w:top w:val="single" w:color="000000" w:sz="4" w:space="0"/>
                    <w:left w:val="single" w:color="auto" w:sz="4" w:space="0"/>
                    <w:bottom w:val="single" w:color="000000" w:sz="4" w:space="0"/>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5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1" w:type="dxa"/>
                  <w:tcBorders>
                    <w:top w:val="nil"/>
                    <w:left w:val="single" w:color="auto" w:sz="4" w:space="0"/>
                    <w:bottom w:val="nil"/>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2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8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6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Pr>
              <w:widowControl/>
              <w:jc w:val="left"/>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113" w:hRule="atLeast"/>
        </w:trPr>
        <w:tc>
          <w:tcPr>
            <w:tcW w:w="2851" w:type="dxa"/>
            <w:gridSpan w:val="2"/>
            <w:tcBorders>
              <w:top w:val="nil"/>
              <w:left w:val="nil"/>
              <w:bottom w:val="nil"/>
              <w:right w:val="nil"/>
            </w:tcBorders>
            <w:shd w:val="clear" w:color="auto" w:fill="auto"/>
            <w:noWrap/>
            <w:vAlign w:val="bottom"/>
          </w:tcPr>
          <w:p>
            <w:pPr>
              <w:widowControl/>
              <w:jc w:val="left"/>
              <w:rPr>
                <w:rFonts w:hint="eastAsia" w:ascii="黑体" w:hAnsi="黑体" w:eastAsia="黑体" w:cs="宋体"/>
                <w:color w:val="000000"/>
                <w:kern w:val="0"/>
                <w:sz w:val="32"/>
              </w:rPr>
            </w:pPr>
          </w:p>
          <w:p>
            <w:pPr>
              <w:widowControl/>
              <w:jc w:val="left"/>
              <w:rPr>
                <w:rFonts w:ascii="黑体" w:hAnsi="黑体" w:eastAsia="黑体" w:cs="宋体"/>
                <w:color w:val="000000"/>
                <w:kern w:val="0"/>
                <w:sz w:val="24"/>
              </w:rPr>
            </w:pPr>
            <w:r>
              <w:rPr>
                <w:rFonts w:hint="eastAsia" w:ascii="黑体" w:hAnsi="黑体" w:eastAsia="黑体" w:cs="宋体"/>
                <w:color w:val="000000"/>
                <w:kern w:val="0"/>
                <w:sz w:val="32"/>
              </w:rPr>
              <w:t>附件2-3（3）</w:t>
            </w:r>
          </w:p>
        </w:tc>
        <w:tc>
          <w:tcPr>
            <w:tcW w:w="255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71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71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75"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36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30" w:hRule="atLeast"/>
        </w:trPr>
        <w:tc>
          <w:tcPr>
            <w:tcW w:w="15086" w:type="dxa"/>
            <w:gridSpan w:val="8"/>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2023年县级部门绩效自评结果公开情况统计表</w:t>
            </w:r>
          </w:p>
        </w:tc>
      </w:tr>
      <w:tr>
        <w:tblPrEx>
          <w:tblCellMar>
            <w:top w:w="0" w:type="dxa"/>
            <w:left w:w="108" w:type="dxa"/>
            <w:bottom w:w="0" w:type="dxa"/>
            <w:right w:w="108" w:type="dxa"/>
          </w:tblCellMar>
        </w:tblPrEx>
        <w:trPr>
          <w:trHeight w:val="447" w:hRule="atLeast"/>
        </w:trPr>
        <w:tc>
          <w:tcPr>
            <w:tcW w:w="15086" w:type="dxa"/>
            <w:gridSpan w:val="8"/>
            <w:tcBorders>
              <w:top w:val="nil"/>
              <w:left w:val="nil"/>
              <w:bottom w:val="nil"/>
              <w:right w:val="nil"/>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 xml:space="preserve">    情况说明：2023年县级部门共对2022年实施的X个项目（含年中追加）开展自评、涉及预算金额XX亿元，剔除涉密部门后应公开项目Y个、涉及金额YY亿元，实际公开自评结果的项目Z个、涉及金额ZZ亿元，绩效自评公开覆盖率=ZZ/YY=A%。</w:t>
            </w:r>
          </w:p>
        </w:tc>
      </w:tr>
      <w:tr>
        <w:tblPrEx>
          <w:tblCellMar>
            <w:top w:w="0" w:type="dxa"/>
            <w:left w:w="108" w:type="dxa"/>
            <w:bottom w:w="0" w:type="dxa"/>
            <w:right w:w="108" w:type="dxa"/>
          </w:tblCellMar>
        </w:tblPrEx>
        <w:trPr>
          <w:trHeight w:val="208" w:hRule="atLeast"/>
        </w:trPr>
        <w:tc>
          <w:tcPr>
            <w:tcW w:w="15086" w:type="dxa"/>
            <w:gridSpan w:val="8"/>
            <w:tcBorders>
              <w:top w:val="nil"/>
              <w:left w:val="nil"/>
              <w:bottom w:val="nil"/>
              <w:right w:val="nil"/>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注：此表请按照一个部门一行填写并合计总数，公开网址如有多个请一一列明。</w:t>
            </w:r>
          </w:p>
        </w:tc>
      </w:tr>
      <w:tr>
        <w:tblPrEx>
          <w:tblCellMar>
            <w:top w:w="0" w:type="dxa"/>
            <w:left w:w="108" w:type="dxa"/>
            <w:bottom w:w="0" w:type="dxa"/>
            <w:right w:w="108" w:type="dxa"/>
          </w:tblCellMar>
        </w:tblPrEx>
        <w:trPr>
          <w:trHeight w:val="215" w:hRule="atLeast"/>
        </w:trPr>
        <w:tc>
          <w:tcPr>
            <w:tcW w:w="69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序号</w:t>
            </w:r>
          </w:p>
        </w:tc>
        <w:tc>
          <w:tcPr>
            <w:tcW w:w="215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预算部门</w:t>
            </w:r>
          </w:p>
        </w:tc>
        <w:tc>
          <w:tcPr>
            <w:tcW w:w="426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项目支出绩效自评</w:t>
            </w:r>
          </w:p>
        </w:tc>
        <w:tc>
          <w:tcPr>
            <w:tcW w:w="460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部门评价</w:t>
            </w:r>
          </w:p>
        </w:tc>
        <w:tc>
          <w:tcPr>
            <w:tcW w:w="336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公开网址</w:t>
            </w:r>
          </w:p>
        </w:tc>
      </w:tr>
      <w:tr>
        <w:tblPrEx>
          <w:tblCellMar>
            <w:top w:w="0" w:type="dxa"/>
            <w:left w:w="108" w:type="dxa"/>
            <w:bottom w:w="0" w:type="dxa"/>
            <w:right w:w="108" w:type="dxa"/>
          </w:tblCellMar>
        </w:tblPrEx>
        <w:trPr>
          <w:trHeight w:val="311" w:hRule="atLeast"/>
        </w:trPr>
        <w:tc>
          <w:tcPr>
            <w:tcW w:w="69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Cs/>
                <w:color w:val="000000"/>
                <w:kern w:val="0"/>
                <w:szCs w:val="21"/>
              </w:rPr>
            </w:pPr>
          </w:p>
        </w:tc>
        <w:tc>
          <w:tcPr>
            <w:tcW w:w="215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Cs/>
                <w:color w:val="000000"/>
                <w:kern w:val="0"/>
                <w:szCs w:val="21"/>
              </w:rPr>
            </w:pPr>
          </w:p>
        </w:tc>
        <w:tc>
          <w:tcPr>
            <w:tcW w:w="255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项目个数</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资金总额</w:t>
            </w:r>
            <w:r>
              <w:rPr>
                <w:rFonts w:hint="eastAsia" w:ascii="黑体" w:hAnsi="黑体" w:eastAsia="黑体" w:cs="宋体"/>
                <w:bCs/>
                <w:color w:val="000000"/>
                <w:kern w:val="0"/>
                <w:szCs w:val="21"/>
              </w:rPr>
              <w:br w:type="textWrapping"/>
            </w:r>
            <w:r>
              <w:rPr>
                <w:rFonts w:hint="eastAsia" w:ascii="黑体" w:hAnsi="黑体" w:eastAsia="黑体" w:cs="宋体"/>
                <w:bCs/>
                <w:color w:val="000000"/>
                <w:kern w:val="0"/>
                <w:szCs w:val="21"/>
              </w:rPr>
              <w:t>（万元）</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项目个数</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部门绩效评价个数</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资金总额</w:t>
            </w:r>
            <w:r>
              <w:rPr>
                <w:rFonts w:hint="eastAsia" w:ascii="黑体" w:hAnsi="黑体" w:eastAsia="黑体" w:cs="宋体"/>
                <w:bCs/>
                <w:color w:val="000000"/>
                <w:kern w:val="0"/>
                <w:szCs w:val="21"/>
              </w:rPr>
              <w:br w:type="textWrapping"/>
            </w:r>
            <w:r>
              <w:rPr>
                <w:rFonts w:hint="eastAsia" w:ascii="黑体" w:hAnsi="黑体" w:eastAsia="黑体" w:cs="宋体"/>
                <w:bCs/>
                <w:color w:val="000000"/>
                <w:kern w:val="0"/>
                <w:szCs w:val="21"/>
              </w:rPr>
              <w:t>（万元）</w:t>
            </w:r>
          </w:p>
        </w:tc>
        <w:tc>
          <w:tcPr>
            <w:tcW w:w="33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382"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15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小甸镇人民政府</w:t>
            </w:r>
          </w:p>
        </w:tc>
        <w:tc>
          <w:tcPr>
            <w:tcW w:w="25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1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829.41</w:t>
            </w:r>
            <w:r>
              <w:rPr>
                <w:rFonts w:hint="eastAsia" w:ascii="宋体" w:hAnsi="宋体" w:cs="宋体"/>
                <w:color w:val="000000"/>
                <w:kern w:val="0"/>
                <w:szCs w:val="21"/>
              </w:rPr>
              <w:t>　</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　</w:t>
            </w:r>
          </w:p>
        </w:tc>
        <w:tc>
          <w:tcPr>
            <w:tcW w:w="14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829.41</w:t>
            </w:r>
            <w:r>
              <w:rPr>
                <w:rFonts w:hint="eastAsia" w:ascii="宋体" w:hAnsi="宋体" w:cs="宋体"/>
                <w:color w:val="000000"/>
                <w:kern w:val="0"/>
                <w:szCs w:val="21"/>
              </w:rPr>
              <w:t>　</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0080"/>
                <w:kern w:val="2"/>
                <w:sz w:val="18"/>
                <w:szCs w:val="18"/>
                <w:u w:val="single"/>
                <w:lang w:val="en-US" w:eastAsia="zh-CN" w:bidi="ar-SA"/>
              </w:rPr>
            </w:pPr>
            <w:r>
              <w:rPr>
                <w:rFonts w:hint="eastAsia" w:ascii="宋体" w:hAnsi="宋体" w:eastAsia="宋体" w:cs="宋体"/>
                <w:i w:val="0"/>
                <w:iCs w:val="0"/>
                <w:color w:val="800080"/>
                <w:kern w:val="2"/>
                <w:sz w:val="18"/>
                <w:szCs w:val="18"/>
                <w:u w:val="single"/>
                <w:lang w:val="en-US" w:eastAsia="zh-CN" w:bidi="ar-SA"/>
              </w:rPr>
              <w:t>https://www.shouxian.gov.cn/public/118322884/1259797894.html</w:t>
            </w:r>
          </w:p>
        </w:tc>
      </w:tr>
      <w:tr>
        <w:tblPrEx>
          <w:tblCellMar>
            <w:top w:w="0" w:type="dxa"/>
            <w:left w:w="108" w:type="dxa"/>
            <w:bottom w:w="0" w:type="dxa"/>
            <w:right w:w="108" w:type="dxa"/>
          </w:tblCellMar>
        </w:tblPrEx>
        <w:trPr>
          <w:trHeight w:val="263"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63"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63"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2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63"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63"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63"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63"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1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rPr>
          <w:color w:val="000000" w:themeColor="text1"/>
          <w14:textFill>
            <w14:solidFill>
              <w14:schemeClr w14:val="tx1"/>
            </w14:solidFill>
          </w14:textFill>
        </w:rPr>
        <w:sectPr>
          <w:pgSz w:w="16840" w:h="11907" w:orient="landscape"/>
          <w:pgMar w:top="2098" w:right="1474" w:bottom="1985" w:left="1588" w:header="851" w:footer="1021" w:gutter="0"/>
          <w:cols w:space="425" w:num="1"/>
          <w:docGrid w:type="linesAndChars" w:linePitch="312" w:charSpace="0"/>
        </w:sectPr>
      </w:pPr>
    </w:p>
    <w:p>
      <w:pPr>
        <w:tabs>
          <w:tab w:val="left" w:pos="7480"/>
        </w:tabs>
      </w:pPr>
    </w:p>
    <w:p>
      <w:pPr>
        <w:spacing w:line="600" w:lineRule="exact"/>
        <w:rPr>
          <w:color w:val="000000" w:themeColor="text1"/>
          <w:position w:val="14"/>
          <w:szCs w:val="28"/>
          <w14:textFill>
            <w14:solidFill>
              <w14:schemeClr w14:val="tx1"/>
            </w14:solidFill>
          </w14:textFill>
        </w:rPr>
      </w:pPr>
    </w:p>
    <w:sectPr>
      <w:footerReference r:id="rId6" w:type="default"/>
      <w:footerReference r:id="rId7" w:type="even"/>
      <w:pgSz w:w="11907" w:h="16840"/>
      <w:pgMar w:top="2098" w:right="1474" w:bottom="1985" w:left="1588"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420" w:rightChars="20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w:t>
    </w:r>
    <w:r>
      <w:rPr>
        <w:rFonts w:hint="eastAsia" w:ascii="宋体" w:hAnsi="宋体"/>
        <w:sz w:val="28"/>
        <w:szCs w:val="28"/>
      </w:rPr>
      <w:fldChar w:fldCharType="end"/>
    </w:r>
    <w:r>
      <w:rPr>
        <w:rFonts w:hint="eastAsia" w:ascii="宋体" w:hAnsi="宋体"/>
        <w:sz w:val="28"/>
        <w:szCs w:val="28"/>
      </w:rPr>
      <w:t xml:space="preserve"> —</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20" w:leftChars="2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4</w:t>
    </w:r>
    <w:r>
      <w:rPr>
        <w:rFonts w:hint="eastAsia" w:ascii="宋体" w:hAnsi="宋体"/>
        <w:sz w:val="28"/>
        <w:szCs w:val="28"/>
      </w:rPr>
      <w:fldChar w:fldCharType="end"/>
    </w:r>
    <w:r>
      <w:rPr>
        <w:rFonts w:hint="eastAsia" w:ascii="宋体" w:hAnsi="宋体"/>
        <w:sz w:val="28"/>
        <w:szCs w:val="28"/>
      </w:rPr>
      <w:t xml:space="preserve"> —</w: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420" w:rightChars="20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13</w:t>
    </w:r>
    <w:r>
      <w:rPr>
        <w:rFonts w:hint="eastAsia" w:ascii="宋体" w:hAnsi="宋体"/>
        <w:sz w:val="28"/>
        <w:szCs w:val="28"/>
      </w:rPr>
      <w:fldChar w:fldCharType="end"/>
    </w:r>
    <w:r>
      <w:rPr>
        <w:rFonts w:hint="eastAsia" w:ascii="宋体" w:hAnsi="宋体"/>
        <w:sz w:val="28"/>
        <w:szCs w:val="28"/>
      </w:rPr>
      <w:t xml:space="preserve"> —</w: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MmY1MWY2YTczNWY4ZjU1NjAxNzQyM2UzYzc1OGEifQ=="/>
  </w:docVars>
  <w:rsids>
    <w:rsidRoot w:val="00804E3F"/>
    <w:rsid w:val="0000232A"/>
    <w:rsid w:val="00010698"/>
    <w:rsid w:val="00015EBA"/>
    <w:rsid w:val="00016C9C"/>
    <w:rsid w:val="00017D67"/>
    <w:rsid w:val="00024256"/>
    <w:rsid w:val="00027E92"/>
    <w:rsid w:val="0004045B"/>
    <w:rsid w:val="0004360B"/>
    <w:rsid w:val="00047204"/>
    <w:rsid w:val="000641D7"/>
    <w:rsid w:val="00067428"/>
    <w:rsid w:val="000826B6"/>
    <w:rsid w:val="000856A0"/>
    <w:rsid w:val="000929BA"/>
    <w:rsid w:val="000A2CBC"/>
    <w:rsid w:val="000B27D8"/>
    <w:rsid w:val="000C2198"/>
    <w:rsid w:val="000C2532"/>
    <w:rsid w:val="000E6A6B"/>
    <w:rsid w:val="000F4C68"/>
    <w:rsid w:val="001025DC"/>
    <w:rsid w:val="001041A9"/>
    <w:rsid w:val="00106094"/>
    <w:rsid w:val="00115FA0"/>
    <w:rsid w:val="001172E4"/>
    <w:rsid w:val="0013208E"/>
    <w:rsid w:val="00133208"/>
    <w:rsid w:val="0013671C"/>
    <w:rsid w:val="00147333"/>
    <w:rsid w:val="001521AF"/>
    <w:rsid w:val="001645F9"/>
    <w:rsid w:val="00173919"/>
    <w:rsid w:val="0018379A"/>
    <w:rsid w:val="00183A3A"/>
    <w:rsid w:val="00184793"/>
    <w:rsid w:val="00184BAF"/>
    <w:rsid w:val="00185520"/>
    <w:rsid w:val="001978B4"/>
    <w:rsid w:val="001A3D2A"/>
    <w:rsid w:val="001A52C2"/>
    <w:rsid w:val="001B694E"/>
    <w:rsid w:val="001C6A11"/>
    <w:rsid w:val="001D4D10"/>
    <w:rsid w:val="001D727A"/>
    <w:rsid w:val="001E35D2"/>
    <w:rsid w:val="002049B3"/>
    <w:rsid w:val="00207369"/>
    <w:rsid w:val="00215700"/>
    <w:rsid w:val="0022408D"/>
    <w:rsid w:val="00233F27"/>
    <w:rsid w:val="00240CB7"/>
    <w:rsid w:val="00244B05"/>
    <w:rsid w:val="00251C3B"/>
    <w:rsid w:val="00255D60"/>
    <w:rsid w:val="00255F80"/>
    <w:rsid w:val="002576A1"/>
    <w:rsid w:val="00262599"/>
    <w:rsid w:val="002629C6"/>
    <w:rsid w:val="00262D76"/>
    <w:rsid w:val="00281714"/>
    <w:rsid w:val="002823D8"/>
    <w:rsid w:val="00282567"/>
    <w:rsid w:val="00282DBF"/>
    <w:rsid w:val="00282FB5"/>
    <w:rsid w:val="002861C6"/>
    <w:rsid w:val="00287EB7"/>
    <w:rsid w:val="002960DD"/>
    <w:rsid w:val="002A19D9"/>
    <w:rsid w:val="002A51B7"/>
    <w:rsid w:val="002A65E2"/>
    <w:rsid w:val="002A6E75"/>
    <w:rsid w:val="002A6EDB"/>
    <w:rsid w:val="002A7EA6"/>
    <w:rsid w:val="002B2A8E"/>
    <w:rsid w:val="002C23C3"/>
    <w:rsid w:val="002D3200"/>
    <w:rsid w:val="002E5B2B"/>
    <w:rsid w:val="002E64D6"/>
    <w:rsid w:val="002E7F82"/>
    <w:rsid w:val="0030409F"/>
    <w:rsid w:val="00304917"/>
    <w:rsid w:val="00306E22"/>
    <w:rsid w:val="00307133"/>
    <w:rsid w:val="00310D47"/>
    <w:rsid w:val="003232F6"/>
    <w:rsid w:val="00327655"/>
    <w:rsid w:val="00331A28"/>
    <w:rsid w:val="00331E02"/>
    <w:rsid w:val="0034225D"/>
    <w:rsid w:val="003455BC"/>
    <w:rsid w:val="0034617D"/>
    <w:rsid w:val="00350088"/>
    <w:rsid w:val="003503B4"/>
    <w:rsid w:val="00352D7E"/>
    <w:rsid w:val="00353046"/>
    <w:rsid w:val="00360A44"/>
    <w:rsid w:val="00361598"/>
    <w:rsid w:val="00362A04"/>
    <w:rsid w:val="003713E8"/>
    <w:rsid w:val="00386720"/>
    <w:rsid w:val="00392C9C"/>
    <w:rsid w:val="003932D0"/>
    <w:rsid w:val="0039532D"/>
    <w:rsid w:val="003A14CA"/>
    <w:rsid w:val="003B58A1"/>
    <w:rsid w:val="003B6CDE"/>
    <w:rsid w:val="003C37B6"/>
    <w:rsid w:val="003D674F"/>
    <w:rsid w:val="003D75D1"/>
    <w:rsid w:val="003D7D24"/>
    <w:rsid w:val="003E47AD"/>
    <w:rsid w:val="003F135D"/>
    <w:rsid w:val="003F7095"/>
    <w:rsid w:val="0040512A"/>
    <w:rsid w:val="00405642"/>
    <w:rsid w:val="00405DFC"/>
    <w:rsid w:val="004068BA"/>
    <w:rsid w:val="00415D0F"/>
    <w:rsid w:val="0041651B"/>
    <w:rsid w:val="004330AB"/>
    <w:rsid w:val="00434B9B"/>
    <w:rsid w:val="0044132D"/>
    <w:rsid w:val="00456DE2"/>
    <w:rsid w:val="00460261"/>
    <w:rsid w:val="00471E18"/>
    <w:rsid w:val="00474D75"/>
    <w:rsid w:val="00477779"/>
    <w:rsid w:val="004900A3"/>
    <w:rsid w:val="00490D5D"/>
    <w:rsid w:val="00492453"/>
    <w:rsid w:val="00496864"/>
    <w:rsid w:val="004A4500"/>
    <w:rsid w:val="004A4AE8"/>
    <w:rsid w:val="004C2239"/>
    <w:rsid w:val="004C5C63"/>
    <w:rsid w:val="004D0512"/>
    <w:rsid w:val="004D3F38"/>
    <w:rsid w:val="004E05B6"/>
    <w:rsid w:val="004E27FD"/>
    <w:rsid w:val="004E3E03"/>
    <w:rsid w:val="004E40B8"/>
    <w:rsid w:val="004E678E"/>
    <w:rsid w:val="004E738E"/>
    <w:rsid w:val="004E7C81"/>
    <w:rsid w:val="004F0D61"/>
    <w:rsid w:val="004F172C"/>
    <w:rsid w:val="004F3FC0"/>
    <w:rsid w:val="00500381"/>
    <w:rsid w:val="005007CB"/>
    <w:rsid w:val="00501118"/>
    <w:rsid w:val="00506D43"/>
    <w:rsid w:val="00507DC4"/>
    <w:rsid w:val="0052516D"/>
    <w:rsid w:val="00530C6C"/>
    <w:rsid w:val="0053317E"/>
    <w:rsid w:val="00533F3F"/>
    <w:rsid w:val="005360CA"/>
    <w:rsid w:val="00543CF0"/>
    <w:rsid w:val="00544A04"/>
    <w:rsid w:val="005458A5"/>
    <w:rsid w:val="00551CF0"/>
    <w:rsid w:val="00552B1D"/>
    <w:rsid w:val="00555658"/>
    <w:rsid w:val="005608ED"/>
    <w:rsid w:val="005616E9"/>
    <w:rsid w:val="005643DB"/>
    <w:rsid w:val="00564A24"/>
    <w:rsid w:val="00571EB4"/>
    <w:rsid w:val="00574E9F"/>
    <w:rsid w:val="00580F5C"/>
    <w:rsid w:val="005913A3"/>
    <w:rsid w:val="005A58BE"/>
    <w:rsid w:val="005B288C"/>
    <w:rsid w:val="005B32C2"/>
    <w:rsid w:val="005B4A39"/>
    <w:rsid w:val="005C32DC"/>
    <w:rsid w:val="005C4469"/>
    <w:rsid w:val="005D1411"/>
    <w:rsid w:val="005D7114"/>
    <w:rsid w:val="005E360D"/>
    <w:rsid w:val="005E743E"/>
    <w:rsid w:val="005F4B44"/>
    <w:rsid w:val="006027A6"/>
    <w:rsid w:val="006124D4"/>
    <w:rsid w:val="0062014E"/>
    <w:rsid w:val="0062286C"/>
    <w:rsid w:val="00623B7D"/>
    <w:rsid w:val="00625D5E"/>
    <w:rsid w:val="00632793"/>
    <w:rsid w:val="0063671C"/>
    <w:rsid w:val="0064175E"/>
    <w:rsid w:val="0064211F"/>
    <w:rsid w:val="00652A7F"/>
    <w:rsid w:val="00661556"/>
    <w:rsid w:val="00667DDC"/>
    <w:rsid w:val="00670EA3"/>
    <w:rsid w:val="0067147D"/>
    <w:rsid w:val="00674D75"/>
    <w:rsid w:val="006808D8"/>
    <w:rsid w:val="006865D6"/>
    <w:rsid w:val="0069149A"/>
    <w:rsid w:val="00691FB3"/>
    <w:rsid w:val="00696C1F"/>
    <w:rsid w:val="006A4913"/>
    <w:rsid w:val="006B2DFD"/>
    <w:rsid w:val="006B7323"/>
    <w:rsid w:val="006C2608"/>
    <w:rsid w:val="006C4FBF"/>
    <w:rsid w:val="006C5F43"/>
    <w:rsid w:val="006C6981"/>
    <w:rsid w:val="006D6310"/>
    <w:rsid w:val="006D710E"/>
    <w:rsid w:val="006E2099"/>
    <w:rsid w:val="006F39F8"/>
    <w:rsid w:val="006F7761"/>
    <w:rsid w:val="00701217"/>
    <w:rsid w:val="00705D45"/>
    <w:rsid w:val="00706BA7"/>
    <w:rsid w:val="00712917"/>
    <w:rsid w:val="00713712"/>
    <w:rsid w:val="007270A9"/>
    <w:rsid w:val="00730690"/>
    <w:rsid w:val="007312A1"/>
    <w:rsid w:val="007322F0"/>
    <w:rsid w:val="0073320F"/>
    <w:rsid w:val="00735D3A"/>
    <w:rsid w:val="00736E25"/>
    <w:rsid w:val="007420C1"/>
    <w:rsid w:val="00744B44"/>
    <w:rsid w:val="00760F8D"/>
    <w:rsid w:val="00763AE0"/>
    <w:rsid w:val="00765CCF"/>
    <w:rsid w:val="00771F64"/>
    <w:rsid w:val="0077216F"/>
    <w:rsid w:val="00773599"/>
    <w:rsid w:val="00775C90"/>
    <w:rsid w:val="00775E5A"/>
    <w:rsid w:val="00783B2D"/>
    <w:rsid w:val="00787CA8"/>
    <w:rsid w:val="00795685"/>
    <w:rsid w:val="00795F52"/>
    <w:rsid w:val="007B4FE4"/>
    <w:rsid w:val="007C1C69"/>
    <w:rsid w:val="007C667B"/>
    <w:rsid w:val="007C7F71"/>
    <w:rsid w:val="007D5300"/>
    <w:rsid w:val="007E1FD8"/>
    <w:rsid w:val="007E7BB1"/>
    <w:rsid w:val="007F7831"/>
    <w:rsid w:val="00801518"/>
    <w:rsid w:val="00803279"/>
    <w:rsid w:val="00804E3F"/>
    <w:rsid w:val="00807C87"/>
    <w:rsid w:val="00810FC9"/>
    <w:rsid w:val="00815327"/>
    <w:rsid w:val="00815BCC"/>
    <w:rsid w:val="00815E0F"/>
    <w:rsid w:val="00823507"/>
    <w:rsid w:val="00842BED"/>
    <w:rsid w:val="00844C50"/>
    <w:rsid w:val="008477B8"/>
    <w:rsid w:val="008609B4"/>
    <w:rsid w:val="00862924"/>
    <w:rsid w:val="0086779B"/>
    <w:rsid w:val="008812EC"/>
    <w:rsid w:val="00885564"/>
    <w:rsid w:val="00897F2A"/>
    <w:rsid w:val="008A13CF"/>
    <w:rsid w:val="008A3D1F"/>
    <w:rsid w:val="008A5CEE"/>
    <w:rsid w:val="008B0646"/>
    <w:rsid w:val="008B1591"/>
    <w:rsid w:val="008B1916"/>
    <w:rsid w:val="008B4C5B"/>
    <w:rsid w:val="008C21BB"/>
    <w:rsid w:val="008D3985"/>
    <w:rsid w:val="008D3DDE"/>
    <w:rsid w:val="008D7724"/>
    <w:rsid w:val="008E0B9B"/>
    <w:rsid w:val="008E1783"/>
    <w:rsid w:val="008E4780"/>
    <w:rsid w:val="008E5937"/>
    <w:rsid w:val="008F1E7D"/>
    <w:rsid w:val="00901239"/>
    <w:rsid w:val="009040A7"/>
    <w:rsid w:val="00907320"/>
    <w:rsid w:val="00907A80"/>
    <w:rsid w:val="00907E2D"/>
    <w:rsid w:val="00914521"/>
    <w:rsid w:val="00921E57"/>
    <w:rsid w:val="00923EB2"/>
    <w:rsid w:val="00924A9C"/>
    <w:rsid w:val="00926DBC"/>
    <w:rsid w:val="00930E92"/>
    <w:rsid w:val="00934481"/>
    <w:rsid w:val="0094235F"/>
    <w:rsid w:val="00955EC9"/>
    <w:rsid w:val="00961DC4"/>
    <w:rsid w:val="00961E01"/>
    <w:rsid w:val="009675AD"/>
    <w:rsid w:val="00967FB2"/>
    <w:rsid w:val="009736DA"/>
    <w:rsid w:val="009753FE"/>
    <w:rsid w:val="009768EE"/>
    <w:rsid w:val="0097694A"/>
    <w:rsid w:val="00984E06"/>
    <w:rsid w:val="009876FB"/>
    <w:rsid w:val="009A65B1"/>
    <w:rsid w:val="009C117E"/>
    <w:rsid w:val="009D1DE8"/>
    <w:rsid w:val="009D2AC4"/>
    <w:rsid w:val="009E1FE5"/>
    <w:rsid w:val="009E250F"/>
    <w:rsid w:val="009E40F4"/>
    <w:rsid w:val="009E50C3"/>
    <w:rsid w:val="009E5235"/>
    <w:rsid w:val="009F6863"/>
    <w:rsid w:val="009F6B49"/>
    <w:rsid w:val="00A02F90"/>
    <w:rsid w:val="00A10BF4"/>
    <w:rsid w:val="00A11F4A"/>
    <w:rsid w:val="00A142B3"/>
    <w:rsid w:val="00A21044"/>
    <w:rsid w:val="00A2325B"/>
    <w:rsid w:val="00A26D82"/>
    <w:rsid w:val="00A2782E"/>
    <w:rsid w:val="00A3573F"/>
    <w:rsid w:val="00A37D1F"/>
    <w:rsid w:val="00A41F93"/>
    <w:rsid w:val="00A448FA"/>
    <w:rsid w:val="00A46BA4"/>
    <w:rsid w:val="00A46D60"/>
    <w:rsid w:val="00A66634"/>
    <w:rsid w:val="00A76E4C"/>
    <w:rsid w:val="00A77491"/>
    <w:rsid w:val="00A828A7"/>
    <w:rsid w:val="00A83F75"/>
    <w:rsid w:val="00A84406"/>
    <w:rsid w:val="00A90719"/>
    <w:rsid w:val="00AB0625"/>
    <w:rsid w:val="00AB1310"/>
    <w:rsid w:val="00AB2A85"/>
    <w:rsid w:val="00AB3C90"/>
    <w:rsid w:val="00AC3651"/>
    <w:rsid w:val="00AC4DE1"/>
    <w:rsid w:val="00AC672C"/>
    <w:rsid w:val="00AD0E20"/>
    <w:rsid w:val="00AE493F"/>
    <w:rsid w:val="00AF54F0"/>
    <w:rsid w:val="00B02A69"/>
    <w:rsid w:val="00B02C2E"/>
    <w:rsid w:val="00B03AB4"/>
    <w:rsid w:val="00B10C4A"/>
    <w:rsid w:val="00B11F8C"/>
    <w:rsid w:val="00B12235"/>
    <w:rsid w:val="00B2142B"/>
    <w:rsid w:val="00B2273C"/>
    <w:rsid w:val="00B23A99"/>
    <w:rsid w:val="00B30E40"/>
    <w:rsid w:val="00B41B79"/>
    <w:rsid w:val="00B42F49"/>
    <w:rsid w:val="00B43C4B"/>
    <w:rsid w:val="00B50DB7"/>
    <w:rsid w:val="00B53B9A"/>
    <w:rsid w:val="00B61833"/>
    <w:rsid w:val="00B670CA"/>
    <w:rsid w:val="00B72578"/>
    <w:rsid w:val="00B7330A"/>
    <w:rsid w:val="00B84855"/>
    <w:rsid w:val="00B94554"/>
    <w:rsid w:val="00B945A9"/>
    <w:rsid w:val="00B96F49"/>
    <w:rsid w:val="00BA120C"/>
    <w:rsid w:val="00BA25FD"/>
    <w:rsid w:val="00BC4BC9"/>
    <w:rsid w:val="00BC76D2"/>
    <w:rsid w:val="00BC7C40"/>
    <w:rsid w:val="00BD2C60"/>
    <w:rsid w:val="00BE0161"/>
    <w:rsid w:val="00BE20E9"/>
    <w:rsid w:val="00BE6343"/>
    <w:rsid w:val="00BF744A"/>
    <w:rsid w:val="00C13D24"/>
    <w:rsid w:val="00C2319C"/>
    <w:rsid w:val="00C23C2F"/>
    <w:rsid w:val="00C24F93"/>
    <w:rsid w:val="00C27BE1"/>
    <w:rsid w:val="00C44F2A"/>
    <w:rsid w:val="00C47394"/>
    <w:rsid w:val="00C55735"/>
    <w:rsid w:val="00C64827"/>
    <w:rsid w:val="00C702AE"/>
    <w:rsid w:val="00C706FB"/>
    <w:rsid w:val="00C74511"/>
    <w:rsid w:val="00C76C49"/>
    <w:rsid w:val="00C77988"/>
    <w:rsid w:val="00C803CA"/>
    <w:rsid w:val="00C80E7E"/>
    <w:rsid w:val="00C81630"/>
    <w:rsid w:val="00C82EF1"/>
    <w:rsid w:val="00C91952"/>
    <w:rsid w:val="00C93B01"/>
    <w:rsid w:val="00C965CF"/>
    <w:rsid w:val="00C96C10"/>
    <w:rsid w:val="00CA68E2"/>
    <w:rsid w:val="00CD2A13"/>
    <w:rsid w:val="00CD7A85"/>
    <w:rsid w:val="00CE0214"/>
    <w:rsid w:val="00CE6C7E"/>
    <w:rsid w:val="00CF17E0"/>
    <w:rsid w:val="00CF2FF7"/>
    <w:rsid w:val="00CF3582"/>
    <w:rsid w:val="00CF4E72"/>
    <w:rsid w:val="00CF51ED"/>
    <w:rsid w:val="00D02B1E"/>
    <w:rsid w:val="00D12260"/>
    <w:rsid w:val="00D330E8"/>
    <w:rsid w:val="00D35ABC"/>
    <w:rsid w:val="00D435D0"/>
    <w:rsid w:val="00D442E3"/>
    <w:rsid w:val="00D44E68"/>
    <w:rsid w:val="00D47DD0"/>
    <w:rsid w:val="00D52856"/>
    <w:rsid w:val="00D61080"/>
    <w:rsid w:val="00D62E29"/>
    <w:rsid w:val="00D67F8D"/>
    <w:rsid w:val="00D718D2"/>
    <w:rsid w:val="00D71E88"/>
    <w:rsid w:val="00D72E25"/>
    <w:rsid w:val="00D767F3"/>
    <w:rsid w:val="00D81AB3"/>
    <w:rsid w:val="00D8250E"/>
    <w:rsid w:val="00D91B0E"/>
    <w:rsid w:val="00D9215E"/>
    <w:rsid w:val="00D92A4C"/>
    <w:rsid w:val="00D93242"/>
    <w:rsid w:val="00D96B59"/>
    <w:rsid w:val="00DB5E06"/>
    <w:rsid w:val="00DC0935"/>
    <w:rsid w:val="00DC1908"/>
    <w:rsid w:val="00DD0B73"/>
    <w:rsid w:val="00DD103A"/>
    <w:rsid w:val="00DD4A6C"/>
    <w:rsid w:val="00DD7134"/>
    <w:rsid w:val="00DD71EA"/>
    <w:rsid w:val="00DD782C"/>
    <w:rsid w:val="00DE0D0C"/>
    <w:rsid w:val="00DE3FE8"/>
    <w:rsid w:val="00E006E2"/>
    <w:rsid w:val="00E00CD7"/>
    <w:rsid w:val="00E026E6"/>
    <w:rsid w:val="00E0749F"/>
    <w:rsid w:val="00E14A7A"/>
    <w:rsid w:val="00E250DD"/>
    <w:rsid w:val="00E256D4"/>
    <w:rsid w:val="00E37D65"/>
    <w:rsid w:val="00E43D5E"/>
    <w:rsid w:val="00E51281"/>
    <w:rsid w:val="00E55818"/>
    <w:rsid w:val="00E572CF"/>
    <w:rsid w:val="00E67AF8"/>
    <w:rsid w:val="00E7470E"/>
    <w:rsid w:val="00E74BFD"/>
    <w:rsid w:val="00E753AC"/>
    <w:rsid w:val="00E76659"/>
    <w:rsid w:val="00E815A3"/>
    <w:rsid w:val="00E84042"/>
    <w:rsid w:val="00E90F7E"/>
    <w:rsid w:val="00EA6A4C"/>
    <w:rsid w:val="00EB0B89"/>
    <w:rsid w:val="00EC3ABB"/>
    <w:rsid w:val="00EC6ABC"/>
    <w:rsid w:val="00EC6CA7"/>
    <w:rsid w:val="00ED6336"/>
    <w:rsid w:val="00EF0FB6"/>
    <w:rsid w:val="00EF361A"/>
    <w:rsid w:val="00EF6645"/>
    <w:rsid w:val="00EF7F92"/>
    <w:rsid w:val="00F0001B"/>
    <w:rsid w:val="00F01B3E"/>
    <w:rsid w:val="00F02567"/>
    <w:rsid w:val="00F028DD"/>
    <w:rsid w:val="00F02B6C"/>
    <w:rsid w:val="00F0667C"/>
    <w:rsid w:val="00F10CFE"/>
    <w:rsid w:val="00F14E50"/>
    <w:rsid w:val="00F16850"/>
    <w:rsid w:val="00F172EC"/>
    <w:rsid w:val="00F2680D"/>
    <w:rsid w:val="00F33284"/>
    <w:rsid w:val="00F348D3"/>
    <w:rsid w:val="00F42506"/>
    <w:rsid w:val="00F458A1"/>
    <w:rsid w:val="00F72EAA"/>
    <w:rsid w:val="00F748D9"/>
    <w:rsid w:val="00F754F3"/>
    <w:rsid w:val="00F775C5"/>
    <w:rsid w:val="00F815C2"/>
    <w:rsid w:val="00F87F0F"/>
    <w:rsid w:val="00FA74E1"/>
    <w:rsid w:val="00FB2A91"/>
    <w:rsid w:val="00FB65E4"/>
    <w:rsid w:val="00FB6873"/>
    <w:rsid w:val="00FB775C"/>
    <w:rsid w:val="00FD0E19"/>
    <w:rsid w:val="00FD130E"/>
    <w:rsid w:val="00FD2C8D"/>
    <w:rsid w:val="00FE0091"/>
    <w:rsid w:val="00FE4249"/>
    <w:rsid w:val="00FE7FAA"/>
    <w:rsid w:val="00FF1061"/>
    <w:rsid w:val="00FF15CF"/>
    <w:rsid w:val="00FF272F"/>
    <w:rsid w:val="26ED6574"/>
    <w:rsid w:val="272B5BF3"/>
    <w:rsid w:val="2BD66FB4"/>
    <w:rsid w:val="3E651C78"/>
    <w:rsid w:val="6AD87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keepLines/>
      <w:spacing w:line="576" w:lineRule="auto"/>
      <w:outlineLvl w:val="0"/>
    </w:pPr>
    <w:rPr>
      <w:rFonts w:ascii="Calibri" w:hAnsi="Calibri"/>
      <w:b/>
      <w:kern w:val="44"/>
      <w:sz w:val="44"/>
    </w:rPr>
  </w:style>
  <w:style w:type="paragraph" w:styleId="3">
    <w:name w:val="heading 2"/>
    <w:basedOn w:val="1"/>
    <w:next w:val="1"/>
    <w:link w:val="56"/>
    <w:semiHidden/>
    <w:unhideWhenUsed/>
    <w:qFormat/>
    <w:uiPriority w:val="0"/>
    <w:pPr>
      <w:keepNext/>
      <w:keepLines/>
      <w:spacing w:before="260" w:after="260" w:line="416" w:lineRule="auto"/>
      <w:outlineLvl w:val="1"/>
    </w:pPr>
    <w:rPr>
      <w:rFonts w:ascii="Cambria" w:hAnsi="Cambria"/>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1"/>
    </w:rPr>
  </w:style>
  <w:style w:type="paragraph" w:styleId="5">
    <w:name w:val="Body Text"/>
    <w:basedOn w:val="1"/>
    <w:link w:val="23"/>
    <w:qFormat/>
    <w:uiPriority w:val="1"/>
    <w:pPr>
      <w:jc w:val="center"/>
    </w:pPr>
    <w:rPr>
      <w:rFonts w:eastAsia="黑体"/>
      <w:sz w:val="36"/>
      <w:szCs w:val="20"/>
    </w:rPr>
  </w:style>
  <w:style w:type="paragraph" w:styleId="6">
    <w:name w:val="Body Text Indent"/>
    <w:basedOn w:val="1"/>
    <w:link w:val="24"/>
    <w:qFormat/>
    <w:uiPriority w:val="0"/>
    <w:pPr>
      <w:spacing w:after="120"/>
      <w:ind w:left="420" w:leftChars="200"/>
    </w:pPr>
  </w:style>
  <w:style w:type="paragraph" w:styleId="7">
    <w:name w:val="Date"/>
    <w:basedOn w:val="1"/>
    <w:next w:val="1"/>
    <w:link w:val="27"/>
    <w:qFormat/>
    <w:uiPriority w:val="0"/>
    <w:pPr>
      <w:ind w:left="100" w:leftChars="2500"/>
    </w:pPr>
  </w:style>
  <w:style w:type="paragraph" w:styleId="8">
    <w:name w:val="Body Text Indent 2"/>
    <w:basedOn w:val="1"/>
    <w:link w:val="52"/>
    <w:qFormat/>
    <w:uiPriority w:val="0"/>
    <w:pPr>
      <w:spacing w:after="120" w:line="480" w:lineRule="auto"/>
      <w:ind w:left="420" w:leftChars="200"/>
    </w:pPr>
  </w:style>
  <w:style w:type="paragraph" w:styleId="9">
    <w:name w:val="Balloon Text"/>
    <w:basedOn w:val="1"/>
    <w:link w:val="31"/>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32"/>
    <w:qFormat/>
    <w:uiPriority w:val="99"/>
    <w:pPr>
      <w:snapToGrid w:val="0"/>
      <w:jc w:val="left"/>
    </w:pPr>
    <w:rPr>
      <w:sz w:val="18"/>
      <w:szCs w:val="18"/>
    </w:rPr>
  </w:style>
  <w:style w:type="paragraph" w:styleId="13">
    <w:name w:val="Normal (Web)"/>
    <w:basedOn w:val="1"/>
    <w:qFormat/>
    <w:uiPriority w:val="99"/>
    <w:pPr>
      <w:spacing w:beforeAutospacing="1" w:afterAutospacing="1"/>
      <w:jc w:val="left"/>
    </w:pPr>
    <w:rPr>
      <w:rFonts w:ascii="Calibri" w:hAnsi="Calibri"/>
      <w:kern w:val="0"/>
      <w:sz w:val="24"/>
    </w:rPr>
  </w:style>
  <w:style w:type="paragraph" w:styleId="14">
    <w:name w:val="Body Text First Indent"/>
    <w:basedOn w:val="5"/>
    <w:link w:val="57"/>
    <w:qFormat/>
    <w:uiPriority w:val="0"/>
    <w:pPr>
      <w:spacing w:after="120"/>
      <w:ind w:firstLine="420" w:firstLineChars="100"/>
      <w:jc w:val="both"/>
    </w:pPr>
    <w:rPr>
      <w:rFonts w:eastAsia="宋体"/>
      <w:sz w:val="21"/>
      <w:szCs w:val="24"/>
    </w:rPr>
  </w:style>
  <w:style w:type="paragraph" w:styleId="15">
    <w:name w:val="Body Text First Indent 2"/>
    <w:basedOn w:val="6"/>
    <w:next w:val="14"/>
    <w:link w:val="58"/>
    <w:unhideWhenUsed/>
    <w:qFormat/>
    <w:uiPriority w:val="99"/>
    <w:pPr>
      <w:ind w:firstLine="420" w:firstLineChars="200"/>
    </w:pPr>
    <w:rPr>
      <w:rFonts w:ascii="Calibri" w:hAnsi="Calibri"/>
      <w:szCs w:val="22"/>
    </w:rPr>
  </w:style>
  <w:style w:type="character" w:styleId="18">
    <w:name w:val="Strong"/>
    <w:basedOn w:val="17"/>
    <w:qFormat/>
    <w:uiPriority w:val="0"/>
    <w:rPr>
      <w:b/>
      <w:bCs/>
    </w:rPr>
  </w:style>
  <w:style w:type="character" w:styleId="19">
    <w:name w:val="Hyperlink"/>
    <w:basedOn w:val="17"/>
    <w:qFormat/>
    <w:uiPriority w:val="0"/>
    <w:rPr>
      <w:color w:val="0000FF"/>
      <w:u w:val="single"/>
    </w:rPr>
  </w:style>
  <w:style w:type="character" w:customStyle="1" w:styleId="20">
    <w:name w:val="页眉 Char"/>
    <w:basedOn w:val="17"/>
    <w:link w:val="11"/>
    <w:qFormat/>
    <w:uiPriority w:val="99"/>
    <w:rPr>
      <w:kern w:val="2"/>
      <w:sz w:val="18"/>
      <w:szCs w:val="18"/>
    </w:rPr>
  </w:style>
  <w:style w:type="character" w:customStyle="1" w:styleId="21">
    <w:name w:val="页脚 Char"/>
    <w:basedOn w:val="17"/>
    <w:link w:val="10"/>
    <w:qFormat/>
    <w:uiPriority w:val="99"/>
    <w:rPr>
      <w:kern w:val="2"/>
      <w:sz w:val="18"/>
      <w:szCs w:val="18"/>
    </w:rPr>
  </w:style>
  <w:style w:type="character" w:customStyle="1" w:styleId="22">
    <w:name w:val="正文文本缩进 Char"/>
    <w:basedOn w:val="17"/>
    <w:link w:val="6"/>
    <w:qFormat/>
    <w:uiPriority w:val="0"/>
    <w:rPr>
      <w:kern w:val="2"/>
      <w:sz w:val="21"/>
      <w:szCs w:val="24"/>
    </w:rPr>
  </w:style>
  <w:style w:type="character" w:customStyle="1" w:styleId="23">
    <w:name w:val="正文文本 Char"/>
    <w:basedOn w:val="17"/>
    <w:link w:val="5"/>
    <w:qFormat/>
    <w:uiPriority w:val="1"/>
    <w:rPr>
      <w:rFonts w:eastAsia="黑体"/>
      <w:kern w:val="2"/>
      <w:sz w:val="36"/>
    </w:rPr>
  </w:style>
  <w:style w:type="character" w:customStyle="1" w:styleId="24">
    <w:name w:val="正文文本缩进 Char1"/>
    <w:basedOn w:val="17"/>
    <w:link w:val="6"/>
    <w:qFormat/>
    <w:uiPriority w:val="0"/>
    <w:rPr>
      <w:kern w:val="2"/>
      <w:sz w:val="21"/>
      <w:szCs w:val="24"/>
    </w:rPr>
  </w:style>
  <w:style w:type="paragraph" w:customStyle="1" w:styleId="25">
    <w:name w:val="Heading 2"/>
    <w:basedOn w:val="1"/>
    <w:qFormat/>
    <w:uiPriority w:val="1"/>
    <w:pPr>
      <w:jc w:val="left"/>
      <w:outlineLvl w:val="2"/>
    </w:pPr>
    <w:rPr>
      <w:rFonts w:ascii="宋体" w:hAnsi="宋体"/>
      <w:kern w:val="0"/>
      <w:sz w:val="31"/>
      <w:szCs w:val="31"/>
      <w:lang w:eastAsia="en-US"/>
    </w:rPr>
  </w:style>
  <w:style w:type="paragraph" w:customStyle="1" w:styleId="26">
    <w:name w:val="Heading 1"/>
    <w:basedOn w:val="1"/>
    <w:qFormat/>
    <w:uiPriority w:val="1"/>
    <w:pPr>
      <w:spacing w:before="38"/>
      <w:ind w:left="118"/>
      <w:jc w:val="left"/>
      <w:outlineLvl w:val="1"/>
    </w:pPr>
    <w:rPr>
      <w:rFonts w:ascii="宋体" w:hAnsi="宋体"/>
      <w:kern w:val="0"/>
      <w:sz w:val="32"/>
      <w:szCs w:val="32"/>
      <w:lang w:eastAsia="en-US"/>
    </w:rPr>
  </w:style>
  <w:style w:type="character" w:customStyle="1" w:styleId="27">
    <w:name w:val="日期 Char"/>
    <w:basedOn w:val="17"/>
    <w:link w:val="7"/>
    <w:qFormat/>
    <w:uiPriority w:val="0"/>
    <w:rPr>
      <w:kern w:val="2"/>
      <w:sz w:val="21"/>
      <w:szCs w:val="24"/>
    </w:rPr>
  </w:style>
  <w:style w:type="character" w:customStyle="1" w:styleId="28">
    <w:name w:val="标题 1 Char"/>
    <w:basedOn w:val="17"/>
    <w:link w:val="2"/>
    <w:qFormat/>
    <w:uiPriority w:val="0"/>
    <w:rPr>
      <w:rFonts w:ascii="Calibri" w:hAnsi="Calibri" w:eastAsia="宋体" w:cs="Times New Roman"/>
      <w:b/>
      <w:kern w:val="44"/>
      <w:sz w:val="44"/>
      <w:szCs w:val="24"/>
    </w:rPr>
  </w:style>
  <w:style w:type="character" w:customStyle="1" w:styleId="29">
    <w:name w:val="MSG_EN_FONT_STYLE_NAME_TEMPLATE_ROLE_NUMBER MSG_EN_FONT_STYLE_NAME_BY_ROLE_TEXT 2_"/>
    <w:basedOn w:val="17"/>
    <w:link w:val="30"/>
    <w:unhideWhenUsed/>
    <w:qFormat/>
    <w:locked/>
    <w:uiPriority w:val="99"/>
    <w:rPr>
      <w:rFonts w:ascii="PMingLiU" w:eastAsia="PMingLiU"/>
      <w:sz w:val="30"/>
      <w:shd w:val="clear" w:color="auto" w:fill="FFFFFF"/>
    </w:rPr>
  </w:style>
  <w:style w:type="paragraph" w:customStyle="1" w:styleId="30">
    <w:name w:val="MSG_EN_FONT_STYLE_NAME_TEMPLATE_ROLE_NUMBER MSG_EN_FONT_STYLE_NAME_BY_ROLE_TEXT 21"/>
    <w:basedOn w:val="1"/>
    <w:link w:val="29"/>
    <w:unhideWhenUsed/>
    <w:qFormat/>
    <w:uiPriority w:val="99"/>
    <w:pPr>
      <w:shd w:val="clear" w:color="auto" w:fill="FFFFFF"/>
      <w:spacing w:before="560" w:after="280" w:line="300" w:lineRule="exact"/>
    </w:pPr>
    <w:rPr>
      <w:rFonts w:hint="eastAsia" w:ascii="PMingLiU" w:eastAsia="PMingLiU"/>
      <w:kern w:val="0"/>
      <w:sz w:val="30"/>
      <w:szCs w:val="20"/>
    </w:rPr>
  </w:style>
  <w:style w:type="character" w:customStyle="1" w:styleId="31">
    <w:name w:val="批注框文本 Char"/>
    <w:basedOn w:val="17"/>
    <w:link w:val="9"/>
    <w:qFormat/>
    <w:uiPriority w:val="0"/>
    <w:rPr>
      <w:kern w:val="2"/>
      <w:sz w:val="18"/>
      <w:szCs w:val="18"/>
    </w:rPr>
  </w:style>
  <w:style w:type="character" w:customStyle="1" w:styleId="32">
    <w:name w:val="脚注文本 Char"/>
    <w:basedOn w:val="17"/>
    <w:link w:val="12"/>
    <w:qFormat/>
    <w:uiPriority w:val="99"/>
    <w:rPr>
      <w:kern w:val="2"/>
      <w:sz w:val="18"/>
      <w:szCs w:val="18"/>
    </w:rPr>
  </w:style>
  <w:style w:type="character" w:customStyle="1" w:styleId="33">
    <w:name w:val="正文文本_"/>
    <w:basedOn w:val="17"/>
    <w:link w:val="34"/>
    <w:qFormat/>
    <w:uiPriority w:val="0"/>
    <w:rPr>
      <w:rFonts w:ascii="Arial Unicode MS" w:hAnsi="Arial Unicode MS" w:eastAsia="Arial Unicode MS" w:cs="Arial Unicode MS"/>
      <w:sz w:val="30"/>
      <w:szCs w:val="30"/>
      <w:shd w:val="clear" w:color="auto" w:fill="FFFFFF"/>
    </w:rPr>
  </w:style>
  <w:style w:type="paragraph" w:customStyle="1" w:styleId="34">
    <w:name w:val="正文文本1"/>
    <w:basedOn w:val="1"/>
    <w:link w:val="33"/>
    <w:qFormat/>
    <w:uiPriority w:val="0"/>
    <w:pPr>
      <w:shd w:val="clear" w:color="auto" w:fill="FFFFFF"/>
      <w:spacing w:line="619" w:lineRule="exact"/>
      <w:ind w:hanging="1100"/>
      <w:jc w:val="left"/>
    </w:pPr>
    <w:rPr>
      <w:rFonts w:ascii="Arial Unicode MS" w:hAnsi="Arial Unicode MS" w:eastAsia="Arial Unicode MS" w:cs="Arial Unicode MS"/>
      <w:kern w:val="0"/>
      <w:sz w:val="30"/>
      <w:szCs w:val="30"/>
    </w:rPr>
  </w:style>
  <w:style w:type="character" w:customStyle="1" w:styleId="35">
    <w:name w:val="正文文本 + 17 pt"/>
    <w:basedOn w:val="33"/>
    <w:qFormat/>
    <w:uiPriority w:val="0"/>
    <w:rPr>
      <w:color w:val="000000"/>
      <w:spacing w:val="0"/>
      <w:w w:val="80"/>
      <w:position w:val="0"/>
      <w:sz w:val="34"/>
      <w:szCs w:val="34"/>
      <w:lang w:val="zh-CN"/>
    </w:rPr>
  </w:style>
  <w:style w:type="character" w:customStyle="1" w:styleId="36">
    <w:name w:val="正文文本 + 17 pt1"/>
    <w:basedOn w:val="33"/>
    <w:qFormat/>
    <w:uiPriority w:val="0"/>
    <w:rPr>
      <w:color w:val="000000"/>
      <w:spacing w:val="0"/>
      <w:w w:val="80"/>
      <w:position w:val="0"/>
      <w:sz w:val="34"/>
      <w:szCs w:val="34"/>
      <w:lang w:val="zh-CN"/>
    </w:rPr>
  </w:style>
  <w:style w:type="character" w:customStyle="1" w:styleId="37">
    <w:name w:val="正文文本 (4)_"/>
    <w:basedOn w:val="17"/>
    <w:link w:val="38"/>
    <w:qFormat/>
    <w:uiPriority w:val="0"/>
    <w:rPr>
      <w:rFonts w:ascii="Arial Unicode MS" w:hAnsi="Arial Unicode MS" w:eastAsia="Arial Unicode MS" w:cs="Arial Unicode MS"/>
      <w:sz w:val="30"/>
      <w:szCs w:val="30"/>
      <w:shd w:val="clear" w:color="auto" w:fill="FFFFFF"/>
    </w:rPr>
  </w:style>
  <w:style w:type="paragraph" w:customStyle="1" w:styleId="38">
    <w:name w:val="正文文本 (4)"/>
    <w:basedOn w:val="1"/>
    <w:link w:val="37"/>
    <w:qFormat/>
    <w:uiPriority w:val="0"/>
    <w:pPr>
      <w:shd w:val="clear" w:color="auto" w:fill="FFFFFF"/>
      <w:spacing w:line="619" w:lineRule="exact"/>
      <w:jc w:val="distribute"/>
    </w:pPr>
    <w:rPr>
      <w:rFonts w:ascii="Arial Unicode MS" w:hAnsi="Arial Unicode MS" w:eastAsia="Arial Unicode MS" w:cs="Arial Unicode MS"/>
      <w:kern w:val="0"/>
      <w:sz w:val="30"/>
      <w:szCs w:val="30"/>
    </w:rPr>
  </w:style>
  <w:style w:type="character" w:customStyle="1" w:styleId="39">
    <w:name w:val="正文文本 + 缩放 80%"/>
    <w:basedOn w:val="33"/>
    <w:qFormat/>
    <w:uiPriority w:val="0"/>
    <w:rPr>
      <w:color w:val="000000"/>
      <w:spacing w:val="0"/>
      <w:w w:val="80"/>
      <w:position w:val="0"/>
      <w:lang w:val="zh-CN"/>
    </w:rPr>
  </w:style>
  <w:style w:type="character" w:customStyle="1" w:styleId="40">
    <w:name w:val="正文文本 (9)_"/>
    <w:basedOn w:val="17"/>
    <w:link w:val="41"/>
    <w:qFormat/>
    <w:uiPriority w:val="0"/>
    <w:rPr>
      <w:rFonts w:ascii="Arial Unicode MS" w:hAnsi="Arial Unicode MS" w:eastAsia="Arial Unicode MS" w:cs="Arial Unicode MS"/>
      <w:spacing w:val="20"/>
      <w:w w:val="80"/>
      <w:sz w:val="30"/>
      <w:szCs w:val="30"/>
      <w:shd w:val="clear" w:color="auto" w:fill="FFFFFF"/>
    </w:rPr>
  </w:style>
  <w:style w:type="paragraph" w:customStyle="1" w:styleId="41">
    <w:name w:val="正文文本 (9)"/>
    <w:basedOn w:val="1"/>
    <w:link w:val="40"/>
    <w:qFormat/>
    <w:uiPriority w:val="0"/>
    <w:pPr>
      <w:shd w:val="clear" w:color="auto" w:fill="FFFFFF"/>
      <w:spacing w:line="0" w:lineRule="atLeast"/>
      <w:jc w:val="left"/>
    </w:pPr>
    <w:rPr>
      <w:rFonts w:ascii="Arial Unicode MS" w:hAnsi="Arial Unicode MS" w:eastAsia="Arial Unicode MS" w:cs="Arial Unicode MS"/>
      <w:spacing w:val="20"/>
      <w:w w:val="80"/>
      <w:kern w:val="0"/>
      <w:sz w:val="30"/>
      <w:szCs w:val="30"/>
    </w:rPr>
  </w:style>
  <w:style w:type="character" w:customStyle="1" w:styleId="42">
    <w:name w:val="标题 #2_"/>
    <w:basedOn w:val="17"/>
    <w:link w:val="43"/>
    <w:qFormat/>
    <w:uiPriority w:val="0"/>
    <w:rPr>
      <w:rFonts w:ascii="Arial Unicode MS" w:hAnsi="Arial Unicode MS" w:eastAsia="Arial Unicode MS" w:cs="Arial Unicode MS"/>
      <w:sz w:val="36"/>
      <w:szCs w:val="36"/>
      <w:shd w:val="clear" w:color="auto" w:fill="FFFFFF"/>
    </w:rPr>
  </w:style>
  <w:style w:type="paragraph" w:customStyle="1" w:styleId="43">
    <w:name w:val="标题 #2"/>
    <w:basedOn w:val="1"/>
    <w:link w:val="42"/>
    <w:qFormat/>
    <w:uiPriority w:val="0"/>
    <w:pPr>
      <w:shd w:val="clear" w:color="auto" w:fill="FFFFFF"/>
      <w:spacing w:after="420" w:line="0" w:lineRule="atLeast"/>
      <w:jc w:val="center"/>
      <w:outlineLvl w:val="1"/>
    </w:pPr>
    <w:rPr>
      <w:rFonts w:ascii="Arial Unicode MS" w:hAnsi="Arial Unicode MS" w:eastAsia="Arial Unicode MS" w:cs="Arial Unicode MS"/>
      <w:kern w:val="0"/>
      <w:sz w:val="36"/>
      <w:szCs w:val="36"/>
    </w:rPr>
  </w:style>
  <w:style w:type="character" w:customStyle="1" w:styleId="44">
    <w:name w:val="正文文本 (13)_"/>
    <w:basedOn w:val="17"/>
    <w:link w:val="45"/>
    <w:qFormat/>
    <w:uiPriority w:val="0"/>
    <w:rPr>
      <w:rFonts w:ascii="Arial Unicode MS" w:hAnsi="Arial Unicode MS" w:eastAsia="Arial Unicode MS" w:cs="Arial Unicode MS"/>
      <w:sz w:val="28"/>
      <w:szCs w:val="28"/>
      <w:shd w:val="clear" w:color="auto" w:fill="FFFFFF"/>
    </w:rPr>
  </w:style>
  <w:style w:type="paragraph" w:customStyle="1" w:styleId="45">
    <w:name w:val="正文文本 (13)"/>
    <w:basedOn w:val="1"/>
    <w:link w:val="44"/>
    <w:qFormat/>
    <w:uiPriority w:val="0"/>
    <w:pPr>
      <w:shd w:val="clear" w:color="auto" w:fill="FFFFFF"/>
      <w:spacing w:after="360" w:line="0" w:lineRule="atLeast"/>
      <w:jc w:val="left"/>
    </w:pPr>
    <w:rPr>
      <w:rFonts w:ascii="Arial Unicode MS" w:hAnsi="Arial Unicode MS" w:eastAsia="Arial Unicode MS" w:cs="Arial Unicode MS"/>
      <w:kern w:val="0"/>
      <w:sz w:val="28"/>
      <w:szCs w:val="28"/>
    </w:rPr>
  </w:style>
  <w:style w:type="character" w:customStyle="1" w:styleId="46">
    <w:name w:val="标题 #1_"/>
    <w:basedOn w:val="17"/>
    <w:link w:val="47"/>
    <w:qFormat/>
    <w:uiPriority w:val="0"/>
    <w:rPr>
      <w:rFonts w:ascii="Arial Unicode MS" w:hAnsi="Arial Unicode MS" w:eastAsia="Arial Unicode MS" w:cs="Arial Unicode MS"/>
      <w:sz w:val="46"/>
      <w:szCs w:val="46"/>
      <w:shd w:val="clear" w:color="auto" w:fill="FFFFFF"/>
    </w:rPr>
  </w:style>
  <w:style w:type="paragraph" w:customStyle="1" w:styleId="47">
    <w:name w:val="标题 #1"/>
    <w:basedOn w:val="1"/>
    <w:link w:val="46"/>
    <w:qFormat/>
    <w:uiPriority w:val="0"/>
    <w:pPr>
      <w:shd w:val="clear" w:color="auto" w:fill="FFFFFF"/>
      <w:spacing w:before="360" w:after="1020" w:line="946" w:lineRule="exact"/>
      <w:jc w:val="center"/>
      <w:outlineLvl w:val="0"/>
    </w:pPr>
    <w:rPr>
      <w:rFonts w:ascii="Arial Unicode MS" w:hAnsi="Arial Unicode MS" w:eastAsia="Arial Unicode MS" w:cs="Arial Unicode MS"/>
      <w:kern w:val="0"/>
      <w:sz w:val="46"/>
      <w:szCs w:val="46"/>
    </w:rPr>
  </w:style>
  <w:style w:type="character" w:customStyle="1" w:styleId="48">
    <w:name w:val="正文文本 (9) + 间距 0 pt1"/>
    <w:basedOn w:val="40"/>
    <w:qFormat/>
    <w:uiPriority w:val="0"/>
    <w:rPr>
      <w:color w:val="000000"/>
      <w:spacing w:val="0"/>
      <w:w w:val="100"/>
      <w:position w:val="0"/>
      <w:lang w:val="zh-CN"/>
    </w:rPr>
  </w:style>
  <w:style w:type="character" w:customStyle="1" w:styleId="49">
    <w:name w:val="正文文本 (9) + 缩放 100%"/>
    <w:basedOn w:val="40"/>
    <w:qFormat/>
    <w:uiPriority w:val="0"/>
    <w:rPr>
      <w:color w:val="000000"/>
      <w:w w:val="100"/>
      <w:position w:val="0"/>
      <w:lang w:val="zh-CN"/>
    </w:rPr>
  </w:style>
  <w:style w:type="character" w:customStyle="1" w:styleId="50">
    <w:name w:val="font11"/>
    <w:basedOn w:val="17"/>
    <w:qFormat/>
    <w:uiPriority w:val="0"/>
    <w:rPr>
      <w:rFonts w:hint="eastAsia" w:ascii="仿宋_GB2312" w:eastAsia="仿宋_GB2312" w:cs="仿宋_GB2312"/>
      <w:color w:val="000000"/>
      <w:sz w:val="32"/>
      <w:szCs w:val="32"/>
      <w:u w:val="none"/>
    </w:rPr>
  </w:style>
  <w:style w:type="character" w:customStyle="1" w:styleId="51">
    <w:name w:val="font41"/>
    <w:basedOn w:val="17"/>
    <w:qFormat/>
    <w:uiPriority w:val="0"/>
    <w:rPr>
      <w:rFonts w:hint="eastAsia" w:ascii="宋体" w:hAnsi="宋体" w:eastAsia="宋体" w:cs="宋体"/>
      <w:color w:val="000000"/>
      <w:sz w:val="32"/>
      <w:szCs w:val="32"/>
      <w:u w:val="none"/>
    </w:rPr>
  </w:style>
  <w:style w:type="character" w:customStyle="1" w:styleId="52">
    <w:name w:val="正文文本缩进 2 Char"/>
    <w:basedOn w:val="17"/>
    <w:link w:val="8"/>
    <w:qFormat/>
    <w:uiPriority w:val="0"/>
    <w:rPr>
      <w:kern w:val="2"/>
      <w:sz w:val="21"/>
      <w:szCs w:val="24"/>
    </w:rPr>
  </w:style>
  <w:style w:type="paragraph" w:styleId="53">
    <w:name w:val="List Paragraph"/>
    <w:basedOn w:val="1"/>
    <w:qFormat/>
    <w:uiPriority w:val="34"/>
    <w:pPr>
      <w:ind w:firstLine="420" w:firstLineChars="200"/>
    </w:pPr>
    <w:rPr>
      <w:rFonts w:ascii="Calibri" w:hAnsi="Calibri"/>
      <w:szCs w:val="22"/>
    </w:rPr>
  </w:style>
  <w:style w:type="paragraph" w:customStyle="1" w:styleId="54">
    <w:name w:val="paragraph text-align-type-center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paragraph text-align-type-justify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character" w:customStyle="1" w:styleId="56">
    <w:name w:val="标题 2 Char"/>
    <w:basedOn w:val="17"/>
    <w:link w:val="3"/>
    <w:semiHidden/>
    <w:qFormat/>
    <w:uiPriority w:val="0"/>
    <w:rPr>
      <w:rFonts w:ascii="Cambria" w:hAnsi="Cambria" w:eastAsia="宋体" w:cs="Times New Roman"/>
      <w:b/>
      <w:bCs/>
      <w:kern w:val="2"/>
      <w:sz w:val="32"/>
      <w:szCs w:val="32"/>
    </w:rPr>
  </w:style>
  <w:style w:type="character" w:customStyle="1" w:styleId="57">
    <w:name w:val="正文首行缩进 Char"/>
    <w:basedOn w:val="23"/>
    <w:link w:val="14"/>
    <w:qFormat/>
    <w:uiPriority w:val="0"/>
    <w:rPr>
      <w:sz w:val="21"/>
      <w:szCs w:val="24"/>
    </w:rPr>
  </w:style>
  <w:style w:type="character" w:customStyle="1" w:styleId="58">
    <w:name w:val="正文首行缩进 2 Char"/>
    <w:basedOn w:val="22"/>
    <w:link w:val="15"/>
    <w:qFormat/>
    <w:uiPriority w:val="99"/>
    <w:rPr>
      <w:rFonts w:ascii="Calibri" w:hAnsi="Calibri"/>
      <w:szCs w:val="22"/>
    </w:rPr>
  </w:style>
  <w:style w:type="character" w:customStyle="1" w:styleId="59">
    <w:name w:val="NormalCharacter"/>
    <w:qFormat/>
    <w:uiPriority w:val="0"/>
  </w:style>
  <w:style w:type="paragraph" w:customStyle="1" w:styleId="60">
    <w:name w:val="默认段落字体 Para Char Char Char Char"/>
    <w:basedOn w:val="1"/>
    <w:qFormat/>
    <w:uiPriority w:val="0"/>
    <w:rPr>
      <w:szCs w:val="21"/>
    </w:rPr>
  </w:style>
  <w:style w:type="paragraph" w:customStyle="1" w:styleId="6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2">
    <w:name w:val="15"/>
    <w:basedOn w:val="1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17</Pages>
  <Words>5452</Words>
  <Characters>5745</Characters>
  <Lines>50</Lines>
  <Paragraphs>14</Paragraphs>
  <TotalTime>27</TotalTime>
  <ScaleCrop>false</ScaleCrop>
  <LinksUpToDate>false</LinksUpToDate>
  <CharactersWithSpaces>6357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2023-11-23T06:37:00Z</dcterms:created>
  <dc:creator>AutoBVT</dc:creator>
  <cp:lastModifiedBy>Administrator</cp:lastModifiedBy>
  <cp:lastPrinted>2023-09-05T02:55:00Z</cp:lastPrinted>
  <dcterms:modified xsi:type="dcterms:W3CDTF">2023-12-08T07:15:51Z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894A71C9A89E4E78A13108B2AE7B1F78_13</vt:lpwstr>
  </property>
</Properties>
</file>