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【主要负责人解读】关于2023年全县城市管理工作要点政策</w:t>
      </w:r>
      <w:r>
        <w:rPr>
          <w:rFonts w:hint="eastAsia"/>
          <w:b/>
          <w:bCs/>
          <w:sz w:val="44"/>
          <w:szCs w:val="44"/>
          <w:lang w:val="en-US" w:eastAsia="zh-CN"/>
        </w:rPr>
        <w:t>问答</w:t>
      </w:r>
      <w:r>
        <w:rPr>
          <w:rFonts w:hint="eastAsia"/>
          <w:b/>
          <w:bCs/>
          <w:sz w:val="44"/>
          <w:szCs w:val="44"/>
        </w:rPr>
        <w:t>解读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为贯彻落实党的二十大精神、实施“十四五”规划、争创全省文明城市，进一步提升城市管理精细化水平，多措并举加强城管队伍规范化建设，按照县委、县政府统一工作部署，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寿县城管局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对本年度全县城市管理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工作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作出制度性安排。近日，县城管局主要负责人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石阳玲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就《2023年全县城市管理工作要点》作出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政策问答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解读，具体如下。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问：本次制定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全县城市管理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工作要点的意义是什么？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答：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做好全年城市管理工作，必须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以习近平新时代中国特色社会主义思想为指导，坚持以人民为中心，以推进城市治理体系和治理能力现代化为主线，扎实推进城市管理各项工作，实现城市精细管理再提升、队伍品牌形象再提升、执法服务水平再提升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多措并举加强城管队伍规范化建设，为加快建设现代化美好寿县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添砖加瓦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问：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</w:rPr>
        <w:t>全县城市管理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工作任务有哪些？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答：2023年全县城市管理重点工作任务包括八个方面：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  一是市容秩序综合整治：加大环境卫生整治。继续开展市容环境综合整治，加大对临街建筑楼体外立面整治和安全隐患排查，规范街面楼体亮化和户外广告牌匾设置。增加环卫设施投入，提高道路机械化清扫率。提升园林绿化水平。积极推进公园、广场等公共设施建设，不断改善城市公园绿地的布局结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二是全面提升环境卫生管理水平：今年，全县将全面组织开展市容卫生专项治理。聚焦居民反映强烈的突出问题和天天有感的关键小事，加大治脏、治乱、治差力度，围绕环境卫生、街面秩序、人行道净化、户外广告、架空缆线等展开重点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三是聚焦生态环保攻坚：加大古树名木保护力度，有针对性地采取保护复壮措施，对濒危、病弱古树资源实施抢救性保护措施。持续推进养护标准化工作，制定精细化管理措施，健全长效机制。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四是强化行业综合治理能力：创新管理手段，强化工作举措，健全管理机制，全面推动全市城镇综合管理向纵深开展；进一步加大检查考评力度，不断完善考评体系，建立科学考评模式，强化监督检查，持续开展约谈问效，强化考核结果运用，严格奖惩兑现，促进全市城镇综合管理水平稳步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五是健全大城管运行体系：加强顶层设计，完善法规体系，全面清理规范执法事项，建立城市管理行政执法部门职责清单。围绕市容市貌、环境卫生、立面改造、城管执法、城市综合管理等与城市管理密切相关的领域加快城市管理立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六是强队伍提效能：加强理论学习和业务培训，创新培训载体，完善培训形式，丰富培训内容，切实提升城管干部的依法行政水平；倡导严格执法、规范执法、文明执法，健全执法监督机制，让权力在阳光下运行；加强宗旨教育，培养敢担当、能吃苦、讲奉献的过硬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七是聚焦正风肃纪，着力提升党建引领水平：扎实组织开展党史学习教育，通过“学史明理、学史增信、学史崇德、学史力行”，做到学党史、悟思想、办实事、开新局；进一步提高政治站位，持续深入学习贯彻习近平新时代中国特色社会主义思想。坚定不移推进全面从严治党，培养锻炼队伍知纪明理，守戒有为理念，常态开展财务检查，严格执纪问责，营造积极向上，风清气正的工作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八是全方位健全人民满意城管：进一步提升与规范工作人员执法水平，强化履职执法人员的工作态度与能力，严格落实制度化管理机制。创新执法工作方式，想群众之所想，急群众之所急，丰富市民参与方式，全面打造人民满意城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问：我注意到您说到了“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推进城市精细化管理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”，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如何体现精细化？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答：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本年度着重从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加强以下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三个方面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的管理体现城市管理精细化：一是整治背面之脏，抓好以下四件小事：1.清油渍：对饭店、大排档门前地面油污冲刷还原本色；2.清烟头：对重点区域、重点道路烟头进行清理；3.清杂草：对人行道树穴、砖缝、绿化带等区域杂草进行清理；4.清粪便：对人行道树穴、绿地草坪等区域的宠物粪便进行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整治背街之乱，抓好以下三件小事：1.清张贴：对各类“牛皮癣”进行清理；2.清垃圾：对街道区域范围内积存垃圾进行全面清理；3.清车辆：对长期停放占用停车资源、影响保洁的“僵尸”车辆进行集中清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整治背后之差，抓好以下三件小事：1.清广告：对各类残缺不亮、脏污破损以及含有违法、过时内容广告进行整治；2.清障碍：对市政设施迁移、工程遗留的残桩地钉、占道废料等进行清理；3.清井盖：对缺失、破损和移位井盖全面排查整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问：城市管理是一项繁重的工作，也是需要长期保持和推进的工作。请问您准备如何保障这项工作的长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态化进行？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答:我局针对城市管理工作制定了详细的方案。一是建立“大城管”运行机制。2022年以来，我县每月定期召开城市管理推进会或相关会议，推动全县城市管理工作。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加强城管队伍建设。加强队容风纪管理：不断加强城管执法制度化、规范化、标准化建设；加强乡镇城管队伍建设。全县各乡镇均成立了城市管理队伍；建立联合执法工作机制。与公安部门联合开展城区静态交通秩序集中整治行动，有效遏制了违章停车现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三是加大城市管理投入。城管队伍不断壮大；城管装备逐步完善；城管经费足额保障。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四是不断完善市场化管理运行机制。我县持续推进农村生活垃圾治理工程PPP项目，不断完善农村生活垃圾治理长效机制。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五是建立健全考评奖惩机制。我县自2017年起将城市管理工作纳入全县年度目标管理绩效考评范围，2021年始提高了城市管理在全县年度目标绩效考评中的分值。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六是推进城市管理领域信息化建设。加强数字城管系统建设；完善市政排水管网地理信息系统建设。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问：请问您本年度城市管理工作预期的目标是什么？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答：我们的工作目标是紧紧围绕文明城市创建目标任务，进一步提升城市管理精细化水平、推动城市项目建设，多措并举加强城管队伍规范化建设，奋力实现城市管理事业高质量发展，为加快建设现代化美好寿县添砖加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解读机关：寿县城市管理行政执法局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咨询渠道：寿县城市管理行政执法局办公室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1"/>
        <w:jc w:val="left"/>
        <w:textAlignment w:val="auto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联系电话：0554-3123289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2OWY2NDU1MWUzMmM3NmU2MzQxOTY2N2M5ZjBkNWQifQ=="/>
  </w:docVars>
  <w:rsids>
    <w:rsidRoot w:val="51F76CE0"/>
    <w:rsid w:val="28242F53"/>
    <w:rsid w:val="51F76CE0"/>
    <w:rsid w:val="57BA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44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2023-11-21T01:14:00Z</dcterms:created>
  <dc:creator>Administrator</dc:creator>
  <cp:lastModifiedBy>Administrator</cp:lastModifiedBy>
  <dcterms:modified xsi:type="dcterms:W3CDTF">2023-11-21T02:07:56Z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CCE50EECA778414A87750016F880AFC4_11</vt:lpwstr>
  </property>
</Properties>
</file>