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jc w:val="center"/>
        <w:rPr>
          <w:rFonts w:hint="eastAsia" w:ascii="仿宋_GB2312" w:hAnsi="仿宋_GB2312" w:eastAsia="仿宋_GB2312" w:cs="仿宋_GB2312"/>
          <w:b w:val="0"/>
          <w:bCs w:val="0"/>
          <w:color w:val="000000"/>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jc w:val="center"/>
        <w:rPr>
          <w:rFonts w:hint="eastAsia" w:ascii="仿宋_GB2312" w:hAnsi="仿宋_GB2312" w:eastAsia="仿宋_GB2312" w:cs="仿宋_GB2312"/>
          <w:b w:val="0"/>
          <w:bCs w:val="0"/>
          <w:color w:val="000000"/>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jc w:val="center"/>
        <w:rPr>
          <w:rFonts w:hint="eastAsia" w:ascii="仿宋_GB2312" w:hAnsi="仿宋_GB2312" w:eastAsia="仿宋_GB2312" w:cs="仿宋_GB2312"/>
          <w:b w:val="0"/>
          <w:bCs w:val="0"/>
          <w:color w:val="000000"/>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jc w:val="center"/>
        <w:rPr>
          <w:rFonts w:hint="eastAsia" w:ascii="仿宋_GB2312" w:hAnsi="仿宋_GB2312" w:eastAsia="仿宋_GB2312" w:cs="仿宋_GB2312"/>
          <w:b w:val="0"/>
          <w:bCs w:val="0"/>
          <w:color w:val="000000"/>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双集发〔2023〕26号</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jc w:val="center"/>
        <w:rPr>
          <w:rFonts w:hint="eastAsia" w:ascii="仿宋_GB2312" w:hAnsi="仿宋_GB2312" w:eastAsia="仿宋_GB2312" w:cs="仿宋_GB2312"/>
          <w:b w:val="0"/>
          <w:bCs w:val="0"/>
          <w:color w:val="000000"/>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jc w:val="center"/>
        <w:rPr>
          <w:rFonts w:hint="default" w:ascii="仿宋_GB2312" w:hAnsi="仿宋_GB2312" w:eastAsia="仿宋_GB2312" w:cs="仿宋_GB2312"/>
          <w:b w:val="0"/>
          <w:bCs w:val="0"/>
          <w:color w:val="000000"/>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440" w:firstLineChars="100"/>
        <w:jc w:val="center"/>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双庙集镇推深做实农业生产“大托管”改革</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1320" w:firstLineChars="300"/>
        <w:jc w:val="center"/>
        <w:rPr>
          <w:rFonts w:hint="eastAsia" w:ascii="仿宋_GB2312" w:hAnsi="仿宋_GB2312" w:eastAsia="仿宋_GB2312" w:cs="仿宋_GB2312"/>
          <w:b/>
          <w:bCs/>
          <w:color w:val="000000"/>
          <w:sz w:val="32"/>
          <w:szCs w:val="32"/>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三年（2023-2025年）行动计划</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各村（街）：</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按照省委、省政府《科技强农机械强农促进农民增收行动方案（2022—2025年）》的部署和省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关于农业生产“大托管”示范推广工作要求，为推深做实全</w:t>
      </w:r>
      <w:r>
        <w:rPr>
          <w:rFonts w:hint="eastAsia" w:ascii="仿宋_GB2312" w:hAnsi="仿宋_GB2312" w:eastAsia="仿宋_GB2312" w:cs="仿宋_GB2312"/>
          <w:color w:val="000000"/>
          <w:sz w:val="32"/>
          <w:szCs w:val="32"/>
          <w:lang w:val="en-US" w:eastAsia="zh-CN"/>
        </w:rPr>
        <w:t>镇</w:t>
      </w:r>
      <w:r>
        <w:rPr>
          <w:rFonts w:hint="eastAsia" w:ascii="仿宋_GB2312" w:hAnsi="仿宋_GB2312" w:eastAsia="仿宋_GB2312" w:cs="仿宋_GB2312"/>
          <w:color w:val="000000"/>
          <w:sz w:val="32"/>
          <w:szCs w:val="32"/>
        </w:rPr>
        <w:t>农业生产“大托管”示范推广工作，加快推进农业生产“大托管”改革提质扩面增效，特制定</w:t>
      </w:r>
      <w:r>
        <w:rPr>
          <w:rFonts w:hint="eastAsia" w:ascii="仿宋_GB2312" w:hAnsi="仿宋_GB2312" w:eastAsia="仿宋_GB2312" w:cs="仿宋_GB2312"/>
          <w:color w:val="000000"/>
          <w:sz w:val="32"/>
          <w:szCs w:val="32"/>
          <w:lang w:val="en-US" w:eastAsia="zh-CN"/>
        </w:rPr>
        <w:t>双庙集镇</w:t>
      </w:r>
      <w:r>
        <w:rPr>
          <w:rFonts w:hint="eastAsia" w:ascii="仿宋_GB2312" w:hAnsi="仿宋_GB2312" w:eastAsia="仿宋_GB2312" w:cs="仿宋_GB2312"/>
          <w:color w:val="000000"/>
          <w:sz w:val="32"/>
          <w:szCs w:val="32"/>
        </w:rPr>
        <w:t>推深做实农业生产“大托管”改革三年（2023—2025年）行动计划。</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color w:val="000000"/>
          <w:sz w:val="32"/>
          <w:szCs w:val="32"/>
        </w:rPr>
      </w:pPr>
      <w:r>
        <w:rPr>
          <w:rFonts w:hint="eastAsia" w:ascii="方正公文黑体" w:hAnsi="方正公文黑体" w:eastAsia="方正公文黑体" w:cs="方正公文黑体"/>
          <w:color w:val="000000"/>
          <w:sz w:val="32"/>
          <w:szCs w:val="32"/>
        </w:rPr>
        <w:t>一、总体要求和主要任务</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（一）总体要求</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积极推行以村集体股份经济合作社开展农业生产“大托管”示范推广为主的农业生产社会化服务，实现粮食增产、农民增收、集体增效、服务主体获利多方合作共赢。坚持“一引领、两委托、三跟进”农业生产“大托管”模式：</w:t>
      </w:r>
      <w:r>
        <w:rPr>
          <w:rFonts w:hint="eastAsia" w:ascii="仿宋_GB2312" w:hAnsi="仿宋_GB2312" w:eastAsia="仿宋_GB2312" w:cs="仿宋_GB2312"/>
          <w:b/>
          <w:color w:val="000000"/>
          <w:sz w:val="32"/>
          <w:szCs w:val="32"/>
        </w:rPr>
        <w:t>“一引领”</w:t>
      </w:r>
      <w:r>
        <w:rPr>
          <w:rFonts w:hint="eastAsia" w:ascii="仿宋_GB2312" w:hAnsi="仿宋_GB2312" w:eastAsia="仿宋_GB2312" w:cs="仿宋_GB2312"/>
          <w:color w:val="000000"/>
          <w:sz w:val="32"/>
          <w:szCs w:val="32"/>
        </w:rPr>
        <w:t>即通过发挥基层党组织的引领作用，激活村集体股份经济合作社（以下简称村合作社）协调服务功能。“</w:t>
      </w:r>
      <w:r>
        <w:rPr>
          <w:rFonts w:hint="eastAsia" w:ascii="仿宋_GB2312" w:hAnsi="仿宋_GB2312" w:eastAsia="仿宋_GB2312" w:cs="仿宋_GB2312"/>
          <w:b/>
          <w:color w:val="000000"/>
          <w:sz w:val="32"/>
          <w:szCs w:val="32"/>
        </w:rPr>
        <w:t>两委托</w:t>
      </w:r>
      <w:r>
        <w:rPr>
          <w:rFonts w:hint="eastAsia" w:ascii="仿宋_GB2312" w:hAnsi="仿宋_GB2312" w:eastAsia="仿宋_GB2312" w:cs="仿宋_GB2312"/>
          <w:color w:val="000000"/>
          <w:sz w:val="32"/>
          <w:szCs w:val="32"/>
        </w:rPr>
        <w:t>”即在确保土地承包权不变的前提下，村合作社统一接受农户委托，与农户签订土地经营权托管合同后，直接提供全程托管服务或再遴选委托社会化服务组织并签订托管服务合同开展农业生产。“</w:t>
      </w:r>
      <w:r>
        <w:rPr>
          <w:rFonts w:hint="eastAsia" w:ascii="仿宋_GB2312" w:hAnsi="仿宋_GB2312" w:eastAsia="仿宋_GB2312" w:cs="仿宋_GB2312"/>
          <w:b/>
          <w:color w:val="000000"/>
          <w:sz w:val="32"/>
          <w:szCs w:val="32"/>
        </w:rPr>
        <w:t>三跟进</w:t>
      </w:r>
      <w:r>
        <w:rPr>
          <w:rFonts w:hint="eastAsia" w:ascii="仿宋_GB2312" w:hAnsi="仿宋_GB2312" w:eastAsia="仿宋_GB2312" w:cs="仿宋_GB2312"/>
          <w:color w:val="000000"/>
          <w:sz w:val="32"/>
          <w:szCs w:val="32"/>
        </w:rPr>
        <w:t>”即各类农业服务组织跟进实施专业服务；金融机构跟进开展 “托管贷”等金融支持；国元保险公司跟进实施“大托管”完全成本保险全覆盖。坚持党组织领导、政府推动、村级实施、农户自愿、循序渐进、合作共赢的原则，推动全</w:t>
      </w:r>
      <w:r>
        <w:rPr>
          <w:rFonts w:hint="eastAsia" w:ascii="仿宋_GB2312" w:hAnsi="仿宋_GB2312" w:eastAsia="仿宋_GB2312" w:cs="仿宋_GB2312"/>
          <w:color w:val="000000"/>
          <w:sz w:val="32"/>
          <w:szCs w:val="32"/>
          <w:lang w:val="en-US" w:eastAsia="zh-CN"/>
        </w:rPr>
        <w:t>镇</w:t>
      </w:r>
      <w:r>
        <w:rPr>
          <w:rFonts w:hint="eastAsia" w:ascii="仿宋_GB2312" w:hAnsi="仿宋_GB2312" w:eastAsia="仿宋_GB2312" w:cs="仿宋_GB2312"/>
          <w:color w:val="000000"/>
          <w:sz w:val="32"/>
          <w:szCs w:val="32"/>
        </w:rPr>
        <w:t>农业生产“大托管”改革提</w:t>
      </w:r>
      <w:r>
        <w:rPr>
          <w:rFonts w:hint="eastAsia" w:ascii="仿宋_GB2312" w:hAnsi="仿宋_GB2312" w:eastAsia="仿宋_GB2312" w:cs="仿宋_GB2312"/>
          <w:color w:val="000000"/>
          <w:spacing w:val="-6"/>
          <w:sz w:val="32"/>
          <w:szCs w:val="32"/>
        </w:rPr>
        <w:t>质扩面增效；鼓励有条件的</w:t>
      </w:r>
      <w:r>
        <w:rPr>
          <w:rFonts w:hint="eastAsia" w:ascii="仿宋_GB2312" w:hAnsi="仿宋_GB2312" w:eastAsia="仿宋_GB2312" w:cs="仿宋_GB2312"/>
          <w:color w:val="000000"/>
          <w:spacing w:val="-6"/>
          <w:sz w:val="32"/>
          <w:szCs w:val="32"/>
          <w:lang w:val="en-US" w:eastAsia="zh-CN"/>
        </w:rPr>
        <w:t>村</w:t>
      </w:r>
      <w:r>
        <w:rPr>
          <w:rFonts w:hint="eastAsia" w:ascii="仿宋_GB2312" w:hAnsi="仿宋_GB2312" w:eastAsia="仿宋_GB2312" w:cs="仿宋_GB2312"/>
          <w:color w:val="000000"/>
          <w:spacing w:val="-6"/>
          <w:sz w:val="32"/>
          <w:szCs w:val="32"/>
        </w:rPr>
        <w:t>采取“整村托管”方式推进“大托管”改革。引导土地经营权有序托管，促进农业生产适度规模经营。用三年时间，实现全</w:t>
      </w:r>
      <w:r>
        <w:rPr>
          <w:rFonts w:hint="eastAsia" w:ascii="仿宋_GB2312" w:hAnsi="仿宋_GB2312" w:eastAsia="仿宋_GB2312" w:cs="仿宋_GB2312"/>
          <w:color w:val="000000"/>
          <w:spacing w:val="-6"/>
          <w:sz w:val="32"/>
          <w:szCs w:val="32"/>
          <w:lang w:val="en-US" w:eastAsia="zh-CN"/>
        </w:rPr>
        <w:t>镇</w:t>
      </w:r>
      <w:r>
        <w:rPr>
          <w:rFonts w:hint="eastAsia" w:ascii="仿宋_GB2312" w:hAnsi="仿宋_GB2312" w:eastAsia="仿宋_GB2312" w:cs="仿宋_GB2312"/>
          <w:color w:val="000000"/>
          <w:spacing w:val="-6"/>
          <w:sz w:val="32"/>
          <w:szCs w:val="32"/>
        </w:rPr>
        <w:t>农业生产“大托管”示范推广全覆盖。</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（二）主要任务（2023年—2025年）</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1.加大提质扩面力度。</w:t>
      </w:r>
      <w:r>
        <w:rPr>
          <w:rFonts w:hint="eastAsia" w:ascii="仿宋_GB2312" w:hAnsi="仿宋_GB2312" w:eastAsia="仿宋_GB2312" w:cs="仿宋_GB2312"/>
          <w:color w:val="000000"/>
          <w:sz w:val="32"/>
          <w:szCs w:val="32"/>
        </w:rPr>
        <w:t>选优粮油品种，按全县集中统一选定的小麦、油菜、水稻品种进行推广，提升粮油产量和质量。“大托管”面积实现：2023年基本实现全镇</w:t>
      </w:r>
      <w:r>
        <w:rPr>
          <w:rFonts w:hint="eastAsia" w:ascii="仿宋_GB2312" w:hAnsi="仿宋_GB2312" w:eastAsia="仿宋_GB2312" w:cs="仿宋_GB2312"/>
          <w:color w:val="000000"/>
          <w:sz w:val="32"/>
          <w:szCs w:val="32"/>
          <w:lang w:val="en-US" w:eastAsia="zh-CN"/>
        </w:rPr>
        <w:t>所有</w:t>
      </w:r>
      <w:r>
        <w:rPr>
          <w:rFonts w:hint="eastAsia" w:ascii="仿宋_GB2312" w:hAnsi="仿宋_GB2312" w:eastAsia="仿宋_GB2312" w:cs="仿宋_GB2312"/>
          <w:color w:val="000000"/>
          <w:sz w:val="32"/>
          <w:szCs w:val="32"/>
        </w:rPr>
        <w:t>村全覆盖，全程托管面积</w:t>
      </w:r>
      <w:r>
        <w:rPr>
          <w:rFonts w:hint="eastAsia" w:ascii="仿宋_GB2312" w:hAnsi="仿宋_GB2312" w:eastAsia="仿宋_GB2312" w:cs="仿宋_GB2312"/>
          <w:color w:val="000000"/>
          <w:sz w:val="32"/>
          <w:szCs w:val="32"/>
          <w:lang w:val="en-US" w:eastAsia="zh-CN"/>
        </w:rPr>
        <w:t>4.07</w:t>
      </w:r>
      <w:r>
        <w:rPr>
          <w:rFonts w:hint="eastAsia" w:ascii="仿宋_GB2312" w:hAnsi="仿宋_GB2312" w:eastAsia="仿宋_GB2312" w:cs="仿宋_GB2312"/>
          <w:color w:val="000000"/>
          <w:sz w:val="32"/>
          <w:szCs w:val="32"/>
        </w:rPr>
        <w:t>万亩，其中全年全程托管面积</w:t>
      </w:r>
      <w:r>
        <w:rPr>
          <w:rFonts w:hint="eastAsia" w:ascii="仿宋_GB2312" w:hAnsi="仿宋_GB2312" w:eastAsia="仿宋_GB2312" w:cs="仿宋_GB2312"/>
          <w:color w:val="000000"/>
          <w:sz w:val="32"/>
          <w:szCs w:val="32"/>
          <w:lang w:val="en-US" w:eastAsia="zh-CN"/>
        </w:rPr>
        <w:t>3.8</w:t>
      </w:r>
      <w:r>
        <w:rPr>
          <w:rFonts w:hint="eastAsia" w:ascii="仿宋_GB2312" w:hAnsi="仿宋_GB2312" w:eastAsia="仿宋_GB2312" w:cs="仿宋_GB2312"/>
          <w:color w:val="000000"/>
          <w:sz w:val="32"/>
          <w:szCs w:val="32"/>
        </w:rPr>
        <w:t>万亩；2024年全程托管面积</w:t>
      </w:r>
      <w:r>
        <w:rPr>
          <w:rFonts w:hint="eastAsia" w:ascii="仿宋_GB2312" w:hAnsi="仿宋_GB2312" w:eastAsia="仿宋_GB2312" w:cs="仿宋_GB2312"/>
          <w:color w:val="000000"/>
          <w:sz w:val="32"/>
          <w:szCs w:val="32"/>
          <w:lang w:val="en-US" w:eastAsia="zh-CN"/>
        </w:rPr>
        <w:t>5.09</w:t>
      </w:r>
      <w:r>
        <w:rPr>
          <w:rFonts w:hint="eastAsia" w:ascii="仿宋_GB2312" w:hAnsi="仿宋_GB2312" w:eastAsia="仿宋_GB2312" w:cs="仿宋_GB2312"/>
          <w:color w:val="000000"/>
          <w:sz w:val="32"/>
          <w:szCs w:val="32"/>
        </w:rPr>
        <w:t>万亩，其中全年全程托管面积</w:t>
      </w:r>
      <w:r>
        <w:rPr>
          <w:rFonts w:hint="eastAsia" w:ascii="仿宋_GB2312" w:hAnsi="仿宋_GB2312" w:eastAsia="仿宋_GB2312" w:cs="仿宋_GB2312"/>
          <w:color w:val="000000"/>
          <w:sz w:val="32"/>
          <w:szCs w:val="32"/>
          <w:lang w:val="en-US" w:eastAsia="zh-CN"/>
        </w:rPr>
        <w:t>4.5</w:t>
      </w:r>
      <w:r>
        <w:rPr>
          <w:rFonts w:hint="eastAsia" w:ascii="仿宋_GB2312" w:hAnsi="仿宋_GB2312" w:eastAsia="仿宋_GB2312" w:cs="仿宋_GB2312"/>
          <w:color w:val="000000"/>
          <w:sz w:val="32"/>
          <w:szCs w:val="32"/>
        </w:rPr>
        <w:t>万亩；2025年全程托管面积</w:t>
      </w:r>
      <w:r>
        <w:rPr>
          <w:rFonts w:hint="eastAsia" w:ascii="仿宋_GB2312" w:hAnsi="仿宋_GB2312" w:eastAsia="仿宋_GB2312" w:cs="仿宋_GB2312"/>
          <w:color w:val="000000"/>
          <w:sz w:val="32"/>
          <w:szCs w:val="32"/>
          <w:lang w:val="en-US" w:eastAsia="zh-CN"/>
        </w:rPr>
        <w:t>7.13</w:t>
      </w:r>
      <w:r>
        <w:rPr>
          <w:rFonts w:hint="eastAsia" w:ascii="仿宋_GB2312" w:hAnsi="仿宋_GB2312" w:eastAsia="仿宋_GB2312" w:cs="仿宋_GB2312"/>
          <w:color w:val="000000"/>
          <w:sz w:val="32"/>
          <w:szCs w:val="32"/>
        </w:rPr>
        <w:t>万亩，其中全年全程托管面积</w:t>
      </w:r>
      <w:r>
        <w:rPr>
          <w:rFonts w:hint="eastAsia" w:ascii="仿宋_GB2312" w:hAnsi="仿宋_GB2312" w:eastAsia="仿宋_GB2312" w:cs="仿宋_GB2312"/>
          <w:color w:val="000000"/>
          <w:sz w:val="32"/>
          <w:szCs w:val="32"/>
          <w:lang w:val="en-US" w:eastAsia="zh-CN"/>
        </w:rPr>
        <w:t>6.3</w:t>
      </w:r>
      <w:r>
        <w:rPr>
          <w:rFonts w:hint="eastAsia" w:ascii="仿宋_GB2312" w:hAnsi="仿宋_GB2312" w:eastAsia="仿宋_GB2312" w:cs="仿宋_GB2312"/>
          <w:color w:val="000000"/>
          <w:sz w:val="32"/>
          <w:szCs w:val="32"/>
        </w:rPr>
        <w:t>万亩。</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color w:val="000000"/>
          <w:sz w:val="32"/>
          <w:szCs w:val="32"/>
        </w:rPr>
        <w:t>2.强力推进“整村托管”。</w:t>
      </w:r>
      <w:r>
        <w:rPr>
          <w:rFonts w:hint="eastAsia" w:ascii="仿宋_GB2312" w:hAnsi="仿宋_GB2312" w:eastAsia="仿宋_GB2312" w:cs="仿宋_GB2312"/>
          <w:b w:val="0"/>
          <w:bCs/>
          <w:color w:val="000000"/>
          <w:sz w:val="32"/>
          <w:szCs w:val="32"/>
          <w:lang w:val="en-US" w:eastAsia="zh-CN"/>
        </w:rPr>
        <w:t>根据县委农村工作领导小组下达任务，逐年推进“整村托管”。</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color w:val="000000"/>
          <w:sz w:val="32"/>
          <w:szCs w:val="32"/>
        </w:rPr>
        <w:t>3.加快开展田地整理。</w:t>
      </w:r>
      <w:r>
        <w:rPr>
          <w:rFonts w:hint="eastAsia" w:ascii="仿宋_GB2312" w:hAnsi="仿宋_GB2312" w:eastAsia="仿宋_GB2312" w:cs="仿宋_GB2312"/>
          <w:b w:val="0"/>
          <w:bCs/>
          <w:color w:val="000000"/>
          <w:sz w:val="32"/>
          <w:szCs w:val="32"/>
          <w:lang w:val="en-US" w:eastAsia="zh-CN"/>
        </w:rPr>
        <w:t>根据县农业农村局高标准农田建设任务，逐年推进土地整理。</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4.建设优质粮标准化基地。</w:t>
      </w:r>
      <w:r>
        <w:rPr>
          <w:rFonts w:hint="eastAsia" w:ascii="仿宋_GB2312" w:hAnsi="仿宋_GB2312" w:eastAsia="仿宋_GB2312" w:cs="仿宋_GB2312"/>
          <w:color w:val="000000"/>
          <w:sz w:val="32"/>
          <w:szCs w:val="32"/>
        </w:rPr>
        <w:t>实现“大托管”优质粮油种植，</w:t>
      </w:r>
      <w:r>
        <w:rPr>
          <w:rFonts w:hint="eastAsia" w:ascii="仿宋_GB2312" w:hAnsi="仿宋_GB2312" w:eastAsia="仿宋_GB2312" w:cs="仿宋_GB2312"/>
          <w:color w:val="000000"/>
          <w:sz w:val="32"/>
          <w:szCs w:val="32"/>
          <w:lang w:val="en-US" w:eastAsia="zh-CN"/>
        </w:rPr>
        <w:t>努力</w:t>
      </w:r>
      <w:r>
        <w:rPr>
          <w:rFonts w:hint="eastAsia" w:ascii="仿宋_GB2312" w:hAnsi="仿宋_GB2312" w:eastAsia="仿宋_GB2312" w:cs="仿宋_GB2312"/>
          <w:color w:val="000000"/>
          <w:sz w:val="32"/>
          <w:szCs w:val="32"/>
        </w:rPr>
        <w:t>建水稻、小麦优质粮标准化基地。创建农产品公共品牌，打造知名产品、特色产品。</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5.强化政策、科技、金融、保险和产业链支撑。</w:t>
      </w:r>
      <w:r>
        <w:rPr>
          <w:rFonts w:hint="eastAsia" w:ascii="仿宋_GB2312" w:hAnsi="仿宋_GB2312" w:eastAsia="仿宋_GB2312" w:cs="仿宋_GB2312"/>
          <w:b w:val="0"/>
          <w:bCs/>
          <w:color w:val="000000"/>
          <w:sz w:val="32"/>
          <w:szCs w:val="32"/>
          <w:lang w:val="en-US" w:eastAsia="zh-CN"/>
        </w:rPr>
        <w:t>建立健全</w:t>
      </w:r>
      <w:r>
        <w:rPr>
          <w:rFonts w:hint="eastAsia" w:ascii="仿宋_GB2312" w:hAnsi="仿宋_GB2312" w:eastAsia="仿宋_GB2312" w:cs="仿宋_GB2312"/>
          <w:color w:val="000000"/>
          <w:sz w:val="32"/>
          <w:szCs w:val="32"/>
        </w:rPr>
        <w:t>镇村组织领导体系，加大政策、科技、金融和项目扶持力度，财政、</w:t>
      </w:r>
      <w:r>
        <w:rPr>
          <w:rFonts w:hint="eastAsia" w:ascii="仿宋_GB2312" w:hAnsi="仿宋_GB2312" w:eastAsia="仿宋_GB2312" w:cs="仿宋_GB2312"/>
          <w:color w:val="000000"/>
          <w:sz w:val="32"/>
          <w:szCs w:val="32"/>
          <w:lang w:val="en-US" w:eastAsia="zh-CN"/>
        </w:rPr>
        <w:t>农技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农经、</w:t>
      </w:r>
      <w:r>
        <w:rPr>
          <w:rFonts w:hint="eastAsia" w:ascii="仿宋_GB2312" w:hAnsi="仿宋_GB2312" w:eastAsia="仿宋_GB2312" w:cs="仿宋_GB2312"/>
          <w:color w:val="000000"/>
          <w:sz w:val="32"/>
          <w:szCs w:val="32"/>
        </w:rPr>
        <w:t>自然资源和规划、</w:t>
      </w:r>
      <w:r>
        <w:rPr>
          <w:rFonts w:hint="eastAsia" w:ascii="仿宋_GB2312" w:hAnsi="仿宋_GB2312" w:eastAsia="仿宋_GB2312" w:cs="仿宋_GB2312"/>
          <w:color w:val="000000"/>
          <w:sz w:val="32"/>
          <w:szCs w:val="32"/>
          <w:lang w:val="en-US" w:eastAsia="zh-CN"/>
        </w:rPr>
        <w:t>经发</w:t>
      </w:r>
      <w:r>
        <w:rPr>
          <w:rFonts w:hint="eastAsia" w:ascii="仿宋_GB2312" w:hAnsi="仿宋_GB2312" w:eastAsia="仿宋_GB2312" w:cs="仿宋_GB2312"/>
          <w:color w:val="000000"/>
          <w:sz w:val="32"/>
          <w:szCs w:val="32"/>
        </w:rPr>
        <w:t>、人社、乡村振兴、科技、农机、金融、保险等部门和单位要提供全方位服务支撑。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000000"/>
          <w:sz w:val="32"/>
          <w:szCs w:val="32"/>
        </w:rPr>
      </w:pPr>
      <w:r>
        <w:rPr>
          <w:rFonts w:hint="eastAsia" w:ascii="方正公文黑体" w:hAnsi="方正公文黑体" w:eastAsia="方正公文黑体" w:cs="方正公文黑体"/>
          <w:color w:val="000000"/>
          <w:sz w:val="32"/>
          <w:szCs w:val="32"/>
        </w:rPr>
        <w:t>二、工作内容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（一）严格把握实施环节：</w:t>
      </w:r>
      <w:r>
        <w:rPr>
          <w:rFonts w:hint="eastAsia" w:ascii="仿宋_GB2312" w:hAnsi="仿宋_GB2312" w:eastAsia="仿宋_GB2312" w:cs="仿宋_GB2312"/>
          <w:color w:val="000000"/>
          <w:sz w:val="32"/>
          <w:szCs w:val="32"/>
        </w:rPr>
        <w:t>一是确定好实施“大托管”的村。按照“村级申报需求，镇审核把关，县级跟踪指导”的环节组织实施。遏制耕地非农化、防止耕地“非粮化”，扛稳粮食生产责任。二是遴选托管服务主体。</w:t>
      </w:r>
      <w:r>
        <w:rPr>
          <w:rFonts w:hint="eastAsia" w:ascii="仿宋_GB2312" w:hAnsi="仿宋_GB2312" w:eastAsia="仿宋_GB2312" w:cs="仿宋_GB2312"/>
          <w:color w:val="000000"/>
          <w:sz w:val="32"/>
          <w:szCs w:val="32"/>
          <w:lang w:val="en-US" w:eastAsia="zh-CN"/>
        </w:rPr>
        <w:t>根据县推荐，</w:t>
      </w:r>
      <w:r>
        <w:rPr>
          <w:rFonts w:hint="eastAsia" w:ascii="仿宋_GB2312" w:hAnsi="仿宋_GB2312" w:eastAsia="仿宋_GB2312" w:cs="仿宋_GB2312"/>
          <w:color w:val="000000"/>
          <w:sz w:val="32"/>
          <w:szCs w:val="32"/>
        </w:rPr>
        <w:t>选择一批综合服务能力强、社会信誉好的农业企业、供销合作社企业、专业合作社、家庭农场等服务组织。组织开展洽谈，政府组织引导村合作社与服务主体开展托管洽谈工作。签订托管服务合同，村合作社通过公开竞争性洽谈，择优选择符合条件的服务主体，签订托管服务合同，建立托管服务关系。要支持培育本地农业生产经营主体发展。村合作社自营开展 “大托管”服务的，一切收支要按村合作社运营管理的要求，纳入乡镇“三资”管理服务中心进行管理。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（二）积极推进“整村托管”。</w:t>
      </w:r>
      <w:r>
        <w:rPr>
          <w:rFonts w:hint="eastAsia" w:ascii="仿宋_GB2312" w:hAnsi="仿宋_GB2312" w:eastAsia="仿宋_GB2312" w:cs="仿宋_GB2312"/>
          <w:color w:val="000000"/>
          <w:sz w:val="32"/>
          <w:szCs w:val="32"/>
        </w:rPr>
        <w:t>充分发挥村级党组织引领作用，激活村合作社协调服务功能，大力组织村“两委”群众基础好、农户托管意愿高、服务主体能力强的村开展“整村托管”。整村托管的主要指标为：“大托管”的土地相对集中连片；耕地面积在5000亩以上的村，“大托管”面积占50%以上；5000亩以下的村，“大托管”面积占70%以上。要发挥托管服务主体“专”技能，引导托管主体利用专业生产优势，引入优良品种、智能装备、先进种植技术和耕作机械等要素，开展专业化生产。要因地制宜稳慎推进，不搞强迫命令、一刀切。</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（三）开展田地整理小田并大田。</w:t>
      </w:r>
      <w:r>
        <w:rPr>
          <w:rFonts w:hint="eastAsia" w:ascii="仿宋_GB2312" w:hAnsi="仿宋_GB2312" w:eastAsia="仿宋_GB2312" w:cs="仿宋_GB2312"/>
          <w:color w:val="000000"/>
          <w:sz w:val="32"/>
          <w:szCs w:val="32"/>
        </w:rPr>
        <w:t>整合利用财政涉农项目资金，吸引社会资金和金融、工商资本投入，积极开展小田并大田、撤埂并田和“标准地”整理，“大托管”试点示范村要积极开展大托管土地整理，对丘岗地，开展适应高程的“坡改梯”，避免大面积“梯改坡”，而导致水稻种植大面积减少，防止破坏耕地；对平坦地，撤埂并田，小田并大田，形成田、路、灌排渠配套。整合利用乡村振兴、高标准农田整治、土地全域治理等涉农项目资金开展土地整理、小田并大田，重点向“整村托管”村倾斜，支持推进整村托管。</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（四）建设优质粮标准化生产基地。</w:t>
      </w:r>
      <w:r>
        <w:rPr>
          <w:rFonts w:hint="eastAsia" w:ascii="仿宋_GB2312" w:hAnsi="仿宋_GB2312" w:eastAsia="仿宋_GB2312" w:cs="仿宋_GB2312"/>
          <w:color w:val="000000"/>
          <w:sz w:val="32"/>
          <w:szCs w:val="32"/>
        </w:rPr>
        <w:t>加强“大托管”农业生产技术服务。结合长三角绿色农产品生产加工供应基地建设，打造一批绿色农产品生产基地。加强对托管村农业技术指导，发挥农技特派员技术优势，指导绿色生产技术。</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b/>
          <w:color w:val="000000"/>
          <w:sz w:val="32"/>
          <w:szCs w:val="32"/>
        </w:rPr>
        <w:t>（五）加快建设一批粮食烘干仓储设施。</w:t>
      </w:r>
      <w:r>
        <w:rPr>
          <w:rFonts w:hint="eastAsia" w:ascii="仿宋_GB2312" w:hAnsi="仿宋_GB2312" w:eastAsia="仿宋_GB2312" w:cs="仿宋_GB2312"/>
          <w:color w:val="000000"/>
          <w:sz w:val="32"/>
          <w:szCs w:val="32"/>
        </w:rPr>
        <w:t>优化仓储设施布局和结构，加快高标准粮仓和烘干设施建设。自然资源和规划</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要支持</w:t>
      </w:r>
      <w:r>
        <w:rPr>
          <w:rFonts w:hint="eastAsia" w:ascii="仿宋_GB2312" w:hAnsi="仿宋_GB2312" w:eastAsia="仿宋_GB2312" w:cs="仿宋_GB2312"/>
          <w:color w:val="000000"/>
          <w:sz w:val="32"/>
          <w:szCs w:val="32"/>
          <w:lang w:val="en-US" w:eastAsia="zh-CN"/>
        </w:rPr>
        <w:t>各村</w:t>
      </w:r>
      <w:r>
        <w:rPr>
          <w:rFonts w:hint="eastAsia" w:ascii="仿宋_GB2312" w:hAnsi="仿宋_GB2312" w:eastAsia="仿宋_GB2312" w:cs="仿宋_GB2312"/>
          <w:color w:val="000000"/>
          <w:sz w:val="32"/>
          <w:szCs w:val="32"/>
        </w:rPr>
        <w:t>安排好集体建设用地和建设用地指标，为农业生产“大托管”村新建和改扩建烘干、仓储设施提供用地保障。</w:t>
      </w:r>
      <w:r>
        <w:rPr>
          <w:rFonts w:hint="eastAsia" w:ascii="仿宋_GB2312" w:hAnsi="仿宋_GB2312" w:eastAsia="仿宋_GB2312" w:cs="仿宋_GB2312"/>
          <w:color w:val="000000"/>
          <w:sz w:val="32"/>
          <w:szCs w:val="32"/>
          <w:lang w:val="en-US" w:eastAsia="zh-CN"/>
        </w:rPr>
        <w:t>经发部门</w:t>
      </w:r>
      <w:r>
        <w:rPr>
          <w:rFonts w:hint="eastAsia" w:ascii="仿宋_GB2312" w:hAnsi="仿宋_GB2312" w:eastAsia="仿宋_GB2312" w:cs="仿宋_GB2312"/>
          <w:color w:val="000000"/>
          <w:sz w:val="32"/>
          <w:szCs w:val="32"/>
        </w:rPr>
        <w:t>要盘活可用仓储和空闲厂房、空置用地，对接“大托管”改革试点村和托管服务主体开展烘干仓储设施建设。乡村振兴</w:t>
      </w:r>
      <w:r>
        <w:rPr>
          <w:rFonts w:hint="eastAsia" w:ascii="仿宋_GB2312" w:hAnsi="仿宋_GB2312" w:eastAsia="仿宋_GB2312" w:cs="仿宋_GB2312"/>
          <w:color w:val="000000"/>
          <w:sz w:val="32"/>
          <w:szCs w:val="32"/>
          <w:lang w:val="en-US" w:eastAsia="zh-CN"/>
        </w:rPr>
        <w:t>工作站</w:t>
      </w:r>
      <w:r>
        <w:rPr>
          <w:rFonts w:hint="eastAsia" w:ascii="仿宋_GB2312" w:hAnsi="仿宋_GB2312" w:eastAsia="仿宋_GB2312" w:cs="仿宋_GB2312"/>
          <w:color w:val="000000"/>
          <w:sz w:val="32"/>
          <w:szCs w:val="32"/>
        </w:rPr>
        <w:t>要利用项目资金为村集体建一批仓储和烘干设施。鼓励社会资本参与粮食仓储和烘干能力提升建设，实现单品单储、优质优价。</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
          <w:color w:val="000000"/>
          <w:sz w:val="32"/>
          <w:szCs w:val="32"/>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lang w:val="en-US" w:eastAsia="zh-CN"/>
        </w:rPr>
        <w:t>（六</w:t>
      </w:r>
      <w:bookmarkStart w:id="0" w:name="_GoBack"/>
      <w:bookmarkEnd w:id="0"/>
      <w:r>
        <w:rPr>
          <w:rFonts w:hint="eastAsia" w:ascii="仿宋_GB2312" w:hAnsi="仿宋_GB2312" w:eastAsia="仿宋_GB2312" w:cs="仿宋_GB2312"/>
          <w:b/>
          <w:color w:val="000000"/>
          <w:sz w:val="32"/>
          <w:szCs w:val="32"/>
          <w:lang w:val="en-US" w:eastAsia="zh-CN"/>
        </w:rPr>
        <w:t>）</w:t>
      </w:r>
      <w:r>
        <w:rPr>
          <w:rFonts w:hint="eastAsia" w:ascii="仿宋_GB2312" w:hAnsi="仿宋_GB2312" w:eastAsia="仿宋_GB2312" w:cs="仿宋_GB2312"/>
          <w:b/>
          <w:color w:val="000000"/>
          <w:sz w:val="32"/>
          <w:szCs w:val="32"/>
        </w:rPr>
        <w:t>实施“科技强农机械强农”行动。</w:t>
      </w:r>
      <w:r>
        <w:rPr>
          <w:rFonts w:hint="eastAsia" w:ascii="仿宋_GB2312" w:hAnsi="仿宋_GB2312" w:eastAsia="仿宋_GB2312" w:cs="仿宋_GB2312"/>
          <w:color w:val="000000"/>
          <w:sz w:val="32"/>
          <w:szCs w:val="32"/>
        </w:rPr>
        <w:t>加大农业生产先进技术宣传推广运用，建立农技和科技人员联系包保乡镇村制度，统一推广优质高产粮油品种及栽培技术。加快新型先进农业机械装备推广应用，重点补贴购置推广应用小麦旋耕条播一体机、油菜移栽机、水稻高速乘座式插秧机（含加装深施肥装置、水稻钵体育苗摆栽成套机械）、玉米大豆带状复合种植播种机、青毛豆采摘机、大马力深耕拖拉机、先进收割机、施肥播种喷药无人机等新型机械。本县范围内农户、村集体经济组织、农民合作社、家庭农场、农业企业等购置上述新型机械的，按国家规定购机补贴的同时县财政给予叠加补贴。</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（七）创建农产品公共品牌。</w:t>
      </w:r>
      <w:r>
        <w:rPr>
          <w:rFonts w:hint="eastAsia" w:ascii="仿宋_GB2312" w:hAnsi="仿宋_GB2312" w:eastAsia="仿宋_GB2312" w:cs="仿宋_GB2312"/>
          <w:color w:val="000000"/>
          <w:sz w:val="32"/>
          <w:szCs w:val="32"/>
        </w:rPr>
        <w:t>围绕线上线下利用新媒体、新业态发展现代农产品营销。围绕优质粮特色产业，集中选择县统一推广优质粮油品种，开展一二三全产业链创建，打造优质粮特色产业群。开展农民增收“121”工程，对土地托管后有劳动能力且有就业意愿的农民，引导其就近就业。</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（八）加大配套服务力度。</w:t>
      </w:r>
      <w:r>
        <w:rPr>
          <w:rFonts w:hint="eastAsia" w:ascii="仿宋_GB2312" w:hAnsi="仿宋_GB2312" w:eastAsia="仿宋_GB2312" w:cs="仿宋_GB2312"/>
          <w:color w:val="000000"/>
          <w:sz w:val="32"/>
          <w:szCs w:val="32"/>
        </w:rPr>
        <w:t>在风险可控的前提下，</w:t>
      </w:r>
      <w:r>
        <w:rPr>
          <w:rFonts w:hint="eastAsia" w:ascii="仿宋_GB2312" w:hAnsi="仿宋_GB2312" w:eastAsia="仿宋_GB2312" w:cs="仿宋_GB2312"/>
          <w:color w:val="000000"/>
          <w:sz w:val="32"/>
          <w:szCs w:val="32"/>
          <w:lang w:val="en-US" w:eastAsia="zh-CN"/>
        </w:rPr>
        <w:t>按照县统一要求，引导金融机构</w:t>
      </w:r>
      <w:r>
        <w:rPr>
          <w:rFonts w:hint="eastAsia" w:ascii="仿宋_GB2312" w:hAnsi="仿宋_GB2312" w:eastAsia="仿宋_GB2312" w:cs="仿宋_GB2312"/>
          <w:color w:val="000000"/>
          <w:sz w:val="32"/>
          <w:szCs w:val="32"/>
        </w:rPr>
        <w:t>简化流程、降低利率，解决托管服务主体“融资难、融资贵”问题。结合整村托管村土地整理开发良田建设贷款产品，推进农业“标准地”建设。发展大型智慧农机融资租赁，降低服务主体农机具成本。农业保险机构要严格按照《农业保险条例》要求，做好完全成本保险承保、理赔工作，做到承保前及时查验标的，参保后农作物因自然灾害造成损失的，及时接报案、查勘、定损、理赔。对参与大托管服务主体种植的水稻、玉米、大豆和小麦、油菜做到保险全覆盖，为“大托管”提供托底保障，有效降低农业生产经营风险</w:t>
      </w:r>
      <w:r>
        <w:rPr>
          <w:rFonts w:hint="eastAsia" w:ascii="仿宋_GB2312" w:hAnsi="仿宋_GB2312" w:eastAsia="仿宋_GB2312" w:cs="仿宋_GB2312"/>
          <w:b/>
          <w:color w:val="000000"/>
          <w:sz w:val="32"/>
          <w:szCs w:val="32"/>
        </w:rPr>
        <w:t>。</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（九）加强平台建设和行业监管。</w:t>
      </w:r>
      <w:r>
        <w:rPr>
          <w:rFonts w:hint="eastAsia" w:ascii="仿宋_GB2312" w:hAnsi="仿宋_GB2312" w:eastAsia="仿宋_GB2312" w:cs="仿宋_GB2312"/>
          <w:b/>
          <w:bCs w:val="0"/>
          <w:color w:val="000000"/>
          <w:sz w:val="32"/>
          <w:szCs w:val="32"/>
          <w:lang w:val="en-US" w:eastAsia="zh-CN"/>
        </w:rPr>
        <w:t>一是筹备</w:t>
      </w:r>
      <w:r>
        <w:rPr>
          <w:rFonts w:hint="eastAsia" w:ascii="仿宋_GB2312" w:hAnsi="仿宋_GB2312" w:eastAsia="仿宋_GB2312" w:cs="仿宋_GB2312"/>
          <w:b/>
          <w:bCs w:val="0"/>
          <w:color w:val="000000"/>
          <w:sz w:val="32"/>
          <w:szCs w:val="32"/>
        </w:rPr>
        <w:t>成立镇“大托管”服务中心。</w:t>
      </w:r>
      <w:r>
        <w:rPr>
          <w:rFonts w:hint="eastAsia" w:ascii="仿宋_GB2312" w:hAnsi="仿宋_GB2312" w:eastAsia="仿宋_GB2312" w:cs="仿宋_GB2312"/>
          <w:color w:val="000000"/>
          <w:sz w:val="32"/>
          <w:szCs w:val="32"/>
        </w:rPr>
        <w:t>镇依托综合农事服务中心，探索“全程机械化+综合农事”服务模式，为托管经营主体提供耕种管收等全程机械化服务。</w:t>
      </w:r>
      <w:r>
        <w:rPr>
          <w:rFonts w:hint="eastAsia" w:ascii="仿宋_GB2312" w:hAnsi="仿宋_GB2312" w:eastAsia="仿宋_GB2312" w:cs="仿宋_GB2312"/>
          <w:color w:val="000000"/>
          <w:sz w:val="32"/>
          <w:szCs w:val="32"/>
          <w:lang w:val="en-US" w:eastAsia="zh-CN"/>
        </w:rPr>
        <w:t>逐步</w:t>
      </w:r>
      <w:r>
        <w:rPr>
          <w:rFonts w:hint="eastAsia" w:ascii="仿宋_GB2312" w:hAnsi="仿宋_GB2312" w:eastAsia="仿宋_GB2312" w:cs="仿宋_GB2312"/>
          <w:color w:val="000000"/>
          <w:sz w:val="32"/>
          <w:szCs w:val="32"/>
        </w:rPr>
        <w:t>将服务内容拓展到农资统购、技术示范、咨询培训、产品销售等环节，构建全产业链农事服务体系。</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b/>
          <w:bCs/>
          <w:color w:val="000000"/>
          <w:sz w:val="32"/>
          <w:szCs w:val="32"/>
        </w:rPr>
        <w:t>加强质量监管。</w:t>
      </w:r>
      <w:r>
        <w:rPr>
          <w:rFonts w:hint="eastAsia" w:ascii="仿宋_GB2312" w:hAnsi="仿宋_GB2312" w:eastAsia="仿宋_GB2312" w:cs="仿宋_GB2312"/>
          <w:color w:val="000000"/>
          <w:sz w:val="32"/>
          <w:szCs w:val="32"/>
        </w:rPr>
        <w:t>加强“大托管”制度建设，统一制定服务标准和“两委托”合同文本，加强服务价格监管，强化行业管理。建立信誉评价制度，定期对托管服务主体开展信誉评价。对服务能力弱、设备设施不全、技术能力差、粮油单产低下的，限期整改提高；对不服从管理和服务质量差、农民投诉多的，三年内取消其承担“大托管”服务的资格。支持市“农管家”开展土地确权电子证照颁证试点，实现通过“皖事通”对“大托管”的收益查询。</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color w:val="000000"/>
          <w:sz w:val="32"/>
          <w:szCs w:val="32"/>
        </w:rPr>
      </w:pPr>
      <w:r>
        <w:rPr>
          <w:rFonts w:hint="eastAsia" w:ascii="方正公文黑体" w:hAnsi="方正公文黑体" w:eastAsia="方正公文黑体" w:cs="方正公文黑体"/>
          <w:color w:val="000000"/>
          <w:sz w:val="32"/>
          <w:szCs w:val="32"/>
        </w:rPr>
        <w:t>三、保障措施</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（一）加强组织领导。</w:t>
      </w:r>
      <w:r>
        <w:rPr>
          <w:rFonts w:hint="eastAsia" w:ascii="仿宋_GB2312" w:hAnsi="仿宋_GB2312" w:eastAsia="仿宋_GB2312" w:cs="仿宋_GB2312"/>
          <w:color w:val="000000"/>
          <w:sz w:val="32"/>
          <w:szCs w:val="32"/>
        </w:rPr>
        <w:t>镇成立农业生产“大托管”工作领导组，下设办公室，</w:t>
      </w:r>
      <w:r>
        <w:rPr>
          <w:rFonts w:hint="eastAsia" w:ascii="仿宋_GB2312" w:hAnsi="仿宋_GB2312" w:eastAsia="仿宋_GB2312" w:cs="仿宋_GB2312"/>
          <w:color w:val="000000"/>
          <w:sz w:val="32"/>
          <w:szCs w:val="32"/>
          <w:lang w:val="en-US" w:eastAsia="zh-CN"/>
        </w:rPr>
        <w:t>安排</w:t>
      </w:r>
      <w:r>
        <w:rPr>
          <w:rFonts w:hint="eastAsia" w:ascii="仿宋_GB2312" w:hAnsi="仿宋_GB2312" w:eastAsia="仿宋_GB2312" w:cs="仿宋_GB2312"/>
          <w:color w:val="000000"/>
          <w:sz w:val="32"/>
          <w:szCs w:val="32"/>
        </w:rPr>
        <w:t>专人办公，负责具体组织村实施。建立健全由党委政府统一领导、</w:t>
      </w:r>
      <w:r>
        <w:rPr>
          <w:rFonts w:hint="eastAsia" w:ascii="仿宋_GB2312" w:hAnsi="仿宋_GB2312" w:eastAsia="仿宋_GB2312" w:cs="仿宋_GB2312"/>
          <w:color w:val="000000"/>
          <w:sz w:val="32"/>
          <w:szCs w:val="32"/>
          <w:lang w:val="en-US" w:eastAsia="zh-CN"/>
        </w:rPr>
        <w:t>农经、农技、农机</w:t>
      </w:r>
      <w:r>
        <w:rPr>
          <w:rFonts w:hint="eastAsia" w:ascii="仿宋_GB2312" w:hAnsi="仿宋_GB2312" w:eastAsia="仿宋_GB2312" w:cs="仿宋_GB2312"/>
          <w:color w:val="000000"/>
          <w:sz w:val="32"/>
          <w:szCs w:val="32"/>
        </w:rPr>
        <w:t>等相关部门共同参与的领导机制，切实加强对“大托管”工作的组织领导、统筹协调、督促指导。制定“大托管”示范推广方案，明确目标任务、重点工作和推进措施等，强化任务落实。</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（二）推动政策落实。</w:t>
      </w:r>
      <w:r>
        <w:rPr>
          <w:rFonts w:hint="eastAsia" w:ascii="仿宋_GB2312" w:hAnsi="仿宋_GB2312" w:eastAsia="仿宋_GB2312" w:cs="仿宋_GB2312"/>
          <w:color w:val="000000"/>
          <w:sz w:val="32"/>
          <w:szCs w:val="32"/>
        </w:rPr>
        <w:t>要把“大托管”工作与“两强一增”行动、乡村振兴紧密结合起来，积极整合涉农项目资金，重点支持“大托管”乡镇村开展农田整治和宜机化改造，多种粮，种好粮。加快镇综合农事服务中心、育秧工厂、粮食烘干及仓储等设施建设，改善“大托管”基础条件。落实好各类补贴政策，提高农户与服务主体参与“大托管”的积极性。</w:t>
      </w:r>
      <w:r>
        <w:rPr>
          <w:rFonts w:hint="eastAsia" w:ascii="仿宋_GB2312" w:hAnsi="仿宋_GB2312" w:eastAsia="仿宋_GB2312" w:cs="仿宋_GB2312"/>
          <w:color w:val="000000"/>
          <w:sz w:val="32"/>
          <w:szCs w:val="32"/>
          <w:lang w:val="en-US" w:eastAsia="zh-CN"/>
        </w:rPr>
        <w:t>按照县里规定，在</w:t>
      </w:r>
      <w:r>
        <w:rPr>
          <w:rFonts w:hint="eastAsia" w:ascii="仿宋_GB2312" w:hAnsi="仿宋_GB2312" w:eastAsia="仿宋_GB2312" w:cs="仿宋_GB2312"/>
          <w:color w:val="000000"/>
          <w:sz w:val="32"/>
          <w:szCs w:val="32"/>
        </w:rPr>
        <w:t xml:space="preserve">保障全县实施农业生产“大托管”示范推广项目期间，验收合格全程托管面积，按每季每亩50—100元标准兑现财政补助（具体按中央财政农业生产社会化服务项目资金和市县筹措的资金进行平摊）。大托管补助对象为村合作社，村合作社按“两个合同”的约定进行分配。支持补助条件为村级申报、镇审核、列入市县“大托管”备案、相对集中连片面积500亩以上（单个承接服务主体100亩以上）从事水稻、大豆、小麦、油菜种植、达到要求的村合作社。要确保粮食增产、农民增收，服务主体种植的粮油单产、收益要高于周边农户；参与托管农户承包地经营权固定保底收益每年每亩要在500元以上，村合作社收取协调管理服务费每年30—50元；项目实施财政收益分红比例，村占比不超过20%。 </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（三）稳慎组织实施。</w:t>
      </w:r>
      <w:r>
        <w:rPr>
          <w:rFonts w:hint="eastAsia" w:ascii="仿宋_GB2312" w:hAnsi="仿宋_GB2312" w:eastAsia="仿宋_GB2312" w:cs="仿宋_GB2312"/>
          <w:b w:val="0"/>
          <w:bCs/>
          <w:color w:val="000000"/>
          <w:sz w:val="32"/>
          <w:szCs w:val="32"/>
          <w:lang w:val="en-US" w:eastAsia="zh-CN"/>
        </w:rPr>
        <w:t>农经、农技、农技等部门</w:t>
      </w:r>
      <w:r>
        <w:rPr>
          <w:rFonts w:hint="eastAsia" w:ascii="仿宋_GB2312" w:hAnsi="仿宋_GB2312" w:eastAsia="仿宋_GB2312" w:cs="仿宋_GB2312"/>
          <w:color w:val="000000"/>
          <w:sz w:val="32"/>
          <w:szCs w:val="32"/>
        </w:rPr>
        <w:t>要培训、指导乡镇村开展“大托管”改革工作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要组织村级宣传动员群众，摸底签约，确定示范村及申报面积；要组织推动村“两委”和村合作社与农户、服务主体规范签订托管服务合同，强化内容约束和可追溯管理（农户与村合作社、村合作社与承接服务主体（三方）两个合同式样附后）。</w:t>
      </w:r>
      <w:r>
        <w:rPr>
          <w:rFonts w:hint="eastAsia" w:ascii="仿宋_GB2312" w:hAnsi="仿宋_GB2312" w:eastAsia="仿宋_GB2312" w:cs="仿宋_GB2312"/>
          <w:color w:val="000000"/>
          <w:sz w:val="32"/>
          <w:szCs w:val="32"/>
          <w:lang w:val="en-US" w:eastAsia="zh-CN"/>
        </w:rPr>
        <w:t>村级</w:t>
      </w:r>
      <w:r>
        <w:rPr>
          <w:rFonts w:hint="eastAsia" w:ascii="仿宋_GB2312" w:hAnsi="仿宋_GB2312" w:eastAsia="仿宋_GB2312" w:cs="仿宋_GB2312"/>
          <w:color w:val="000000"/>
          <w:sz w:val="32"/>
          <w:szCs w:val="32"/>
        </w:rPr>
        <w:t>要</w:t>
      </w:r>
      <w:r>
        <w:rPr>
          <w:rFonts w:hint="eastAsia" w:ascii="仿宋_GB2312" w:hAnsi="仿宋_GB2312" w:eastAsia="仿宋_GB2312" w:cs="仿宋_GB2312"/>
          <w:color w:val="000000"/>
          <w:sz w:val="32"/>
          <w:szCs w:val="32"/>
          <w:lang w:val="en-US" w:eastAsia="zh-CN"/>
        </w:rPr>
        <w:t>主动</w:t>
      </w:r>
      <w:r>
        <w:rPr>
          <w:rFonts w:hint="eastAsia" w:ascii="仿宋_GB2312" w:hAnsi="仿宋_GB2312" w:eastAsia="仿宋_GB2312" w:cs="仿宋_GB2312"/>
          <w:color w:val="000000"/>
          <w:sz w:val="32"/>
          <w:szCs w:val="32"/>
        </w:rPr>
        <w:t>做好“大托管”过程中的矛盾化解工作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要强化民主监督，运用好“四议两公开”，引导农户和监事会人员参与监督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要加强农业生产风险预警防控，提高服务主体应对风险能力。镇</w:t>
      </w:r>
      <w:r>
        <w:rPr>
          <w:rFonts w:hint="eastAsia" w:ascii="仿宋_GB2312" w:hAnsi="仿宋_GB2312" w:eastAsia="仿宋_GB2312" w:cs="仿宋_GB2312"/>
          <w:color w:val="000000"/>
          <w:sz w:val="32"/>
          <w:szCs w:val="32"/>
          <w:lang w:val="en-US" w:eastAsia="zh-CN"/>
        </w:rPr>
        <w:t>农经站</w:t>
      </w:r>
      <w:r>
        <w:rPr>
          <w:rFonts w:hint="eastAsia" w:ascii="仿宋_GB2312" w:hAnsi="仿宋_GB2312" w:eastAsia="仿宋_GB2312" w:cs="仿宋_GB2312"/>
          <w:color w:val="000000"/>
          <w:sz w:val="32"/>
          <w:szCs w:val="32"/>
        </w:rPr>
        <w:t>要确保资金安全使用，要</w:t>
      </w:r>
      <w:r>
        <w:rPr>
          <w:rFonts w:hint="eastAsia" w:ascii="仿宋_GB2312" w:hAnsi="仿宋_GB2312" w:eastAsia="仿宋_GB2312" w:cs="仿宋_GB2312"/>
          <w:color w:val="000000"/>
          <w:sz w:val="32"/>
          <w:szCs w:val="32"/>
          <w:lang w:val="en-US" w:eastAsia="zh-CN"/>
        </w:rPr>
        <w:t>切实</w:t>
      </w:r>
      <w:r>
        <w:rPr>
          <w:rFonts w:hint="eastAsia" w:ascii="仿宋_GB2312" w:hAnsi="仿宋_GB2312" w:eastAsia="仿宋_GB2312" w:cs="仿宋_GB2312"/>
          <w:color w:val="000000"/>
          <w:sz w:val="32"/>
          <w:szCs w:val="32"/>
        </w:rPr>
        <w:t>履行好审核责任。对于弄虚作假、骗取财政补贴资金的，将严肃追责。</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（四）做好宣传培训。</w:t>
      </w:r>
      <w:r>
        <w:rPr>
          <w:rFonts w:hint="eastAsia" w:ascii="仿宋_GB2312" w:hAnsi="仿宋_GB2312" w:eastAsia="仿宋_GB2312" w:cs="仿宋_GB2312"/>
          <w:color w:val="000000"/>
          <w:sz w:val="32"/>
          <w:szCs w:val="32"/>
        </w:rPr>
        <w:t>要采取基层干部群众喜闻乐见的形式，广泛宣传开展农业生产“大托管”意义、政策及好处，营造良好氛围。</w:t>
      </w:r>
      <w:r>
        <w:rPr>
          <w:rFonts w:hint="eastAsia" w:ascii="仿宋_GB2312" w:hAnsi="仿宋_GB2312" w:eastAsia="仿宋_GB2312" w:cs="仿宋_GB2312"/>
          <w:color w:val="000000"/>
          <w:sz w:val="32"/>
          <w:szCs w:val="32"/>
          <w:lang w:val="en-US" w:eastAsia="zh-CN"/>
        </w:rPr>
        <w:t>适时</w:t>
      </w:r>
      <w:r>
        <w:rPr>
          <w:rFonts w:hint="eastAsia" w:ascii="仿宋_GB2312" w:hAnsi="仿宋_GB2312" w:eastAsia="仿宋_GB2312" w:cs="仿宋_GB2312"/>
          <w:color w:val="000000"/>
          <w:sz w:val="32"/>
          <w:szCs w:val="32"/>
        </w:rPr>
        <w:t>组织开展业务培训，有效提升基层干部开展“大托管”的能力水平。在按照“大托管”改革基本要求的前提下，因地制宜探索村合作社推进“大托管”好方法、好经验，边示范、边总结。</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（五）强化督导调度。</w:t>
      </w:r>
      <w:r>
        <w:rPr>
          <w:rFonts w:hint="eastAsia" w:ascii="仿宋_GB2312" w:hAnsi="仿宋_GB2312" w:eastAsia="仿宋_GB2312" w:cs="仿宋_GB2312"/>
          <w:color w:val="000000"/>
          <w:sz w:val="32"/>
          <w:szCs w:val="32"/>
        </w:rPr>
        <w:t>将“大托管”示范推广提质扩面增效工作列入“两强一增”行动调度内容，纳入乡村振兴、农业生产和秋种工作考评，纳入党组织建设考评。建立健全督导调度机制，综合运用督导、督查等多种手段，做好跟踪指导和工作监管。对工作推进缓慢、落实执行不力的，要及时进行通报，保障推深做实“大托管”改革工作提质扩面增效的进度和质量。</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color w:val="000000"/>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jc w:val="left"/>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z w:val="32"/>
          <w:szCs w:val="32"/>
        </w:rPr>
        <w:t>附件：1.</w:t>
      </w:r>
      <w:r>
        <w:rPr>
          <w:rFonts w:hint="eastAsia" w:ascii="仿宋_GB2312" w:hAnsi="仿宋_GB2312" w:eastAsia="仿宋_GB2312" w:cs="仿宋_GB2312"/>
          <w:color w:val="000000"/>
          <w:sz w:val="32"/>
          <w:szCs w:val="32"/>
          <w:lang w:val="en-US" w:eastAsia="zh-CN"/>
        </w:rPr>
        <w:t>双庙集镇</w:t>
      </w:r>
      <w:r>
        <w:rPr>
          <w:rFonts w:hint="eastAsia" w:ascii="仿宋_GB2312" w:hAnsi="仿宋_GB2312" w:eastAsia="仿宋_GB2312" w:cs="仿宋_GB2312"/>
          <w:color w:val="000000"/>
          <w:spacing w:val="-8"/>
          <w:sz w:val="32"/>
          <w:szCs w:val="32"/>
        </w:rPr>
        <w:t>农业生产“大托管”改革工作领导组组</w:t>
      </w:r>
      <w:r>
        <w:rPr>
          <w:rFonts w:hint="eastAsia" w:ascii="仿宋_GB2312" w:hAnsi="仿宋_GB2312" w:eastAsia="仿宋_GB2312" w:cs="仿宋_GB2312"/>
          <w:color w:val="000000"/>
          <w:spacing w:val="-8"/>
          <w:sz w:val="32"/>
          <w:szCs w:val="32"/>
          <w:lang w:val="en-US" w:eastAsia="zh-CN"/>
        </w:rPr>
        <w:t>成</w:t>
      </w:r>
      <w:r>
        <w:rPr>
          <w:rFonts w:hint="eastAsia" w:ascii="仿宋_GB2312" w:hAnsi="仿宋_GB2312" w:eastAsia="仿宋_GB2312" w:cs="仿宋_GB2312"/>
          <w:color w:val="000000"/>
          <w:spacing w:val="-8"/>
          <w:sz w:val="32"/>
          <w:szCs w:val="32"/>
        </w:rPr>
        <w:t>人员</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916" w:leftChars="760" w:hanging="320" w:hangingChars="1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农业生产“大托管”村级操作流程图</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916" w:leftChars="760" w:hanging="320" w:hangingChars="1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农业生产“大托管”示范推广流程图</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916" w:leftChars="760" w:hanging="320" w:hangingChars="1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双庙集镇</w:t>
      </w:r>
      <w:r>
        <w:rPr>
          <w:rFonts w:hint="eastAsia" w:ascii="仿宋_GB2312" w:hAnsi="仿宋_GB2312" w:eastAsia="仿宋_GB2312" w:cs="仿宋_GB2312"/>
          <w:color w:val="000000"/>
          <w:sz w:val="32"/>
          <w:szCs w:val="32"/>
        </w:rPr>
        <w:t>农业生产“大托管”三年行动计划任务</w:t>
      </w:r>
      <w:r>
        <w:rPr>
          <w:rFonts w:hint="eastAsia" w:ascii="仿宋_GB2312" w:hAnsi="仿宋_GB2312" w:eastAsia="仿宋_GB2312" w:cs="仿宋_GB2312"/>
          <w:color w:val="000000"/>
          <w:sz w:val="32"/>
          <w:szCs w:val="32"/>
          <w:lang w:val="en-US" w:eastAsia="zh-CN"/>
        </w:rPr>
        <w:t xml:space="preserve">  分</w:t>
      </w:r>
      <w:r>
        <w:rPr>
          <w:rFonts w:hint="eastAsia" w:ascii="仿宋_GB2312" w:hAnsi="仿宋_GB2312" w:eastAsia="仿宋_GB2312" w:cs="仿宋_GB2312"/>
          <w:color w:val="000000"/>
          <w:sz w:val="32"/>
          <w:szCs w:val="32"/>
        </w:rPr>
        <w:t>解表</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916" w:leftChars="760" w:hanging="320" w:hangingChars="1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寿县村股份经济合作社与农户土地托管合同</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916" w:leftChars="760" w:hanging="320" w:hangingChars="1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寿县村股份经济合作社与承接服务组织土地托管</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服务合同</w:t>
      </w:r>
    </w:p>
    <w:p>
      <w:pPr>
        <w:pStyle w:val="8"/>
        <w:keepNext w:val="0"/>
        <w:keepLines w:val="0"/>
        <w:pageBreakBefore w:val="0"/>
        <w:widowControl w:val="0"/>
        <w:kinsoku/>
        <w:wordWrap/>
        <w:overflowPunct/>
        <w:topLinePunct w:val="0"/>
        <w:autoSpaceDE/>
        <w:autoSpaceDN/>
        <w:bidi w:val="0"/>
        <w:adjustRightInd/>
        <w:snapToGrid/>
        <w:spacing w:line="560" w:lineRule="exact"/>
        <w:ind w:firstLine="4480" w:firstLineChars="1400"/>
        <w:rPr>
          <w:rFonts w:hint="eastAsia" w:ascii="仿宋_GB2312" w:hAnsi="仿宋_GB2312" w:eastAsia="仿宋_GB2312" w:cs="仿宋_GB2312"/>
          <w:b w:val="0"/>
          <w:bCs/>
          <w:color w:val="000000"/>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firstLine="4480" w:firstLineChars="1400"/>
        <w:rPr>
          <w:rFonts w:hint="eastAsia" w:ascii="仿宋_GB2312" w:hAnsi="仿宋_GB2312" w:eastAsia="仿宋_GB2312" w:cs="仿宋_GB2312"/>
          <w:b w:val="0"/>
          <w:bCs/>
          <w:color w:val="000000"/>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firstLine="4800" w:firstLineChars="150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中共寿县双庙集镇委员会</w:t>
      </w:r>
    </w:p>
    <w:p>
      <w:pPr>
        <w:pStyle w:val="8"/>
        <w:keepNext w:val="0"/>
        <w:keepLines w:val="0"/>
        <w:pageBreakBefore w:val="0"/>
        <w:widowControl w:val="0"/>
        <w:kinsoku/>
        <w:wordWrap/>
        <w:overflowPunct/>
        <w:topLinePunct w:val="0"/>
        <w:autoSpaceDE/>
        <w:autoSpaceDN/>
        <w:bidi w:val="0"/>
        <w:adjustRightInd/>
        <w:snapToGrid/>
        <w:spacing w:line="560" w:lineRule="exact"/>
        <w:ind w:firstLine="4800" w:firstLineChars="150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寿县双庙集镇人民政府</w:t>
      </w:r>
    </w:p>
    <w:p>
      <w:pPr>
        <w:pStyle w:val="8"/>
        <w:keepNext w:val="0"/>
        <w:keepLines w:val="0"/>
        <w:pageBreakBefore w:val="0"/>
        <w:widowControl w:val="0"/>
        <w:kinsoku/>
        <w:wordWrap/>
        <w:overflowPunct/>
        <w:topLinePunct w:val="0"/>
        <w:autoSpaceDE/>
        <w:autoSpaceDN/>
        <w:bidi w:val="0"/>
        <w:adjustRightInd/>
        <w:snapToGrid/>
        <w:spacing w:line="560" w:lineRule="exact"/>
        <w:ind w:firstLine="5120" w:firstLineChars="1600"/>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color w:val="000000"/>
          <w:sz w:val="32"/>
          <w:szCs w:val="32"/>
          <w:lang w:val="en-US" w:eastAsia="zh-CN"/>
        </w:rPr>
        <w:t>2023年2月21日</w:t>
      </w:r>
      <w:r>
        <w:rPr>
          <w:rFonts w:hint="eastAsia" w:ascii="仿宋_GB2312" w:hAnsi="仿宋_GB2312" w:eastAsia="仿宋_GB2312" w:cs="仿宋_GB2312"/>
          <w:b w:val="0"/>
          <w:bCs/>
          <w:color w:val="000000"/>
          <w:sz w:val="32"/>
          <w:szCs w:val="32"/>
        </w:rPr>
        <w:br w:type="page"/>
      </w:r>
      <w:r>
        <w:rPr>
          <w:rFonts w:hint="eastAsia" w:ascii="仿宋_GB2312" w:hAnsi="仿宋_GB2312" w:eastAsia="仿宋_GB2312" w:cs="仿宋_GB2312"/>
          <w:color w:val="000000"/>
          <w:sz w:val="32"/>
          <w:szCs w:val="32"/>
        </w:rPr>
        <w:t>附件1</w:t>
      </w:r>
    </w:p>
    <w:p>
      <w:pPr>
        <w:pStyle w:val="8"/>
        <w:keepNext w:val="0"/>
        <w:keepLines w:val="0"/>
        <w:pageBreakBefore w:val="0"/>
        <w:widowControl w:val="0"/>
        <w:kinsoku/>
        <w:wordWrap/>
        <w:overflowPunct/>
        <w:topLinePunct w:val="0"/>
        <w:autoSpaceDE/>
        <w:autoSpaceDN/>
        <w:bidi w:val="0"/>
        <w:adjustRightInd/>
        <w:snapToGrid/>
        <w:spacing w:line="560" w:lineRule="exact"/>
        <w:ind w:firstLine="0" w:firstLineChars="0"/>
        <w:rPr>
          <w:rFonts w:hint="eastAsia" w:ascii="仿宋_GB2312" w:hAnsi="仿宋_GB2312" w:eastAsia="仿宋_GB2312" w:cs="仿宋_GB2312"/>
          <w:color w:val="000000"/>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rFonts w:hint="eastAsia" w:ascii="方正小标宋简体" w:hAnsi="方正小标宋简体" w:eastAsia="方正小标宋简体" w:cs="方正小标宋简体"/>
          <w:b w:val="0"/>
          <w:bCs w:val="0"/>
          <w:color w:val="000000"/>
          <w:spacing w:val="-8"/>
          <w:sz w:val="44"/>
          <w:szCs w:val="44"/>
        </w:rPr>
      </w:pPr>
      <w:r>
        <w:rPr>
          <w:rFonts w:hint="eastAsia" w:ascii="方正小标宋简体" w:hAnsi="方正小标宋简体" w:eastAsia="方正小标宋简体" w:cs="方正小标宋简体"/>
          <w:b w:val="0"/>
          <w:bCs w:val="0"/>
          <w:color w:val="000000"/>
          <w:sz w:val="44"/>
          <w:szCs w:val="44"/>
          <w:lang w:val="en-US" w:eastAsia="zh-CN"/>
        </w:rPr>
        <w:t>双庙集镇</w:t>
      </w:r>
      <w:r>
        <w:rPr>
          <w:rFonts w:hint="eastAsia" w:ascii="方正小标宋简体" w:hAnsi="方正小标宋简体" w:eastAsia="方正小标宋简体" w:cs="方正小标宋简体"/>
          <w:b w:val="0"/>
          <w:bCs w:val="0"/>
          <w:color w:val="000000"/>
          <w:spacing w:val="-8"/>
          <w:sz w:val="44"/>
          <w:szCs w:val="44"/>
        </w:rPr>
        <w:t>农业生产“大托管”改革工作领导组</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rFonts w:hint="eastAsia" w:ascii="仿宋_GB2312" w:hAnsi="仿宋_GB2312" w:eastAsia="仿宋_GB2312" w:cs="仿宋_GB2312"/>
          <w:b/>
          <w:bCs/>
          <w:color w:val="000000"/>
          <w:sz w:val="32"/>
          <w:szCs w:val="32"/>
        </w:rPr>
      </w:pPr>
      <w:r>
        <w:rPr>
          <w:rFonts w:hint="eastAsia" w:ascii="方正小标宋简体" w:hAnsi="方正小标宋简体" w:eastAsia="方正小标宋简体" w:cs="方正小标宋简体"/>
          <w:b w:val="0"/>
          <w:bCs w:val="0"/>
          <w:color w:val="000000"/>
          <w:spacing w:val="-8"/>
          <w:sz w:val="44"/>
          <w:szCs w:val="44"/>
        </w:rPr>
        <w:t>组成人员</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color w:val="000000"/>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firstLine="1920" w:firstLineChars="6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组  长：</w:t>
      </w:r>
      <w:r>
        <w:rPr>
          <w:rFonts w:hint="eastAsia" w:ascii="仿宋_GB2312" w:hAnsi="仿宋_GB2312" w:eastAsia="仿宋_GB2312" w:cs="仿宋_GB2312"/>
          <w:color w:val="000000"/>
          <w:sz w:val="32"/>
          <w:szCs w:val="32"/>
          <w:lang w:val="en-US" w:eastAsia="zh-CN"/>
        </w:rPr>
        <w:t>张永忠</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党委书记）</w:t>
      </w:r>
    </w:p>
    <w:p>
      <w:pPr>
        <w:pStyle w:val="8"/>
        <w:keepNext w:val="0"/>
        <w:keepLines w:val="0"/>
        <w:pageBreakBefore w:val="0"/>
        <w:widowControl w:val="0"/>
        <w:kinsoku/>
        <w:wordWrap/>
        <w:overflowPunct/>
        <w:topLinePunct w:val="0"/>
        <w:autoSpaceDE/>
        <w:autoSpaceDN/>
        <w:bidi w:val="0"/>
        <w:adjustRightInd/>
        <w:snapToGrid/>
        <w:spacing w:line="560" w:lineRule="exact"/>
        <w:ind w:firstLine="3200" w:firstLineChars="10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王  丹</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党委副书记、镇长）</w:t>
      </w:r>
    </w:p>
    <w:p>
      <w:pPr>
        <w:pStyle w:val="8"/>
        <w:keepNext w:val="0"/>
        <w:keepLines w:val="0"/>
        <w:pageBreakBefore w:val="0"/>
        <w:widowControl w:val="0"/>
        <w:kinsoku/>
        <w:wordWrap/>
        <w:overflowPunct/>
        <w:topLinePunct w:val="0"/>
        <w:autoSpaceDE/>
        <w:autoSpaceDN/>
        <w:bidi w:val="0"/>
        <w:adjustRightInd/>
        <w:snapToGrid/>
        <w:spacing w:line="560" w:lineRule="exact"/>
        <w:ind w:firstLine="1920" w:firstLineChars="6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副组长：</w:t>
      </w:r>
      <w:r>
        <w:rPr>
          <w:rFonts w:hint="eastAsia" w:ascii="仿宋_GB2312" w:hAnsi="仿宋_GB2312" w:eastAsia="仿宋_GB2312" w:cs="仿宋_GB2312"/>
          <w:color w:val="000000"/>
          <w:sz w:val="32"/>
          <w:szCs w:val="32"/>
          <w:lang w:val="en-US" w:eastAsia="zh-CN"/>
        </w:rPr>
        <w:t>张有富</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人大主席）</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张  锐   （党委副书记）</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杨立众   （武装部长）</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李浩然   （纪委书记）</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张贤娟   （宣传委员）</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李盛开   （政法委员）</w:t>
      </w:r>
    </w:p>
    <w:p>
      <w:pPr>
        <w:pStyle w:val="8"/>
        <w:keepNext w:val="0"/>
        <w:keepLines w:val="0"/>
        <w:pageBreakBefore w:val="0"/>
        <w:widowControl w:val="0"/>
        <w:kinsoku/>
        <w:wordWrap/>
        <w:overflowPunct/>
        <w:topLinePunct w:val="0"/>
        <w:autoSpaceDE/>
        <w:autoSpaceDN/>
        <w:bidi w:val="0"/>
        <w:adjustRightInd/>
        <w:snapToGrid/>
        <w:spacing w:line="560" w:lineRule="exact"/>
        <w:ind w:firstLine="3200" w:firstLineChars="10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夏振威   （组织委员）</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史善传   （副 镇 长）</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李多双   （副 镇 长）</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刘宝章   （一级主任科员）</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盛应祥   （一级主任科员）</w:t>
      </w:r>
    </w:p>
    <w:p>
      <w:pPr>
        <w:pStyle w:val="8"/>
        <w:keepNext w:val="0"/>
        <w:keepLines w:val="0"/>
        <w:pageBreakBefore w:val="0"/>
        <w:widowControl w:val="0"/>
        <w:kinsoku/>
        <w:wordWrap/>
        <w:overflowPunct/>
        <w:topLinePunct w:val="0"/>
        <w:autoSpaceDE/>
        <w:autoSpaceDN/>
        <w:bidi w:val="0"/>
        <w:adjustRightInd/>
        <w:snapToGrid/>
        <w:spacing w:line="560" w:lineRule="exact"/>
        <w:ind w:firstLine="3200" w:firstLineChars="10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李  东   （一级主任科员）</w:t>
      </w:r>
    </w:p>
    <w:p>
      <w:pPr>
        <w:pStyle w:val="8"/>
        <w:keepNext w:val="0"/>
        <w:keepLines w:val="0"/>
        <w:pageBreakBefore w:val="0"/>
        <w:widowControl w:val="0"/>
        <w:kinsoku/>
        <w:wordWrap/>
        <w:overflowPunct/>
        <w:topLinePunct w:val="0"/>
        <w:autoSpaceDE/>
        <w:autoSpaceDN/>
        <w:bidi w:val="0"/>
        <w:adjustRightInd/>
        <w:snapToGrid/>
        <w:spacing w:line="560" w:lineRule="exact"/>
        <w:ind w:firstLine="3200" w:firstLineChars="10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王朝威   （二级主任科员）</w:t>
      </w:r>
    </w:p>
    <w:p>
      <w:pPr>
        <w:pStyle w:val="8"/>
        <w:keepNext w:val="0"/>
        <w:keepLines w:val="0"/>
        <w:pageBreakBefore w:val="0"/>
        <w:widowControl w:val="0"/>
        <w:kinsoku/>
        <w:wordWrap/>
        <w:overflowPunct/>
        <w:topLinePunct w:val="0"/>
        <w:autoSpaceDE/>
        <w:autoSpaceDN/>
        <w:bidi w:val="0"/>
        <w:adjustRightInd/>
        <w:snapToGrid/>
        <w:spacing w:line="560" w:lineRule="exact"/>
        <w:ind w:firstLine="3200" w:firstLineChars="10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张明书   （纪委副书记）</w:t>
      </w:r>
    </w:p>
    <w:p>
      <w:pPr>
        <w:pStyle w:val="8"/>
        <w:keepNext w:val="0"/>
        <w:keepLines w:val="0"/>
        <w:pageBreakBefore w:val="0"/>
        <w:widowControl w:val="0"/>
        <w:kinsoku/>
        <w:wordWrap/>
        <w:overflowPunct/>
        <w:topLinePunct w:val="0"/>
        <w:autoSpaceDE/>
        <w:autoSpaceDN/>
        <w:bidi w:val="0"/>
        <w:adjustRightInd/>
        <w:snapToGrid/>
        <w:spacing w:line="560" w:lineRule="exact"/>
        <w:ind w:firstLine="1920" w:firstLineChars="6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color w:val="000000"/>
          <w:sz w:val="32"/>
          <w:szCs w:val="32"/>
        </w:rPr>
        <w:t xml:space="preserve">成  员: </w:t>
      </w:r>
      <w:r>
        <w:rPr>
          <w:rFonts w:hint="eastAsia" w:ascii="仿宋_GB2312" w:hAnsi="仿宋_GB2312" w:eastAsia="仿宋_GB2312" w:cs="仿宋_GB2312"/>
          <w:b w:val="0"/>
          <w:bCs w:val="0"/>
          <w:color w:val="000000"/>
          <w:sz w:val="32"/>
          <w:szCs w:val="32"/>
          <w:lang w:val="en-US" w:eastAsia="zh-CN"/>
        </w:rPr>
        <w:t>张冬冬</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党政办主任）</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李殿金   （农经站站长）</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 xml:space="preserve">        李厚保</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财政</w:t>
      </w:r>
      <w:r>
        <w:rPr>
          <w:rFonts w:hint="eastAsia" w:ascii="仿宋_GB2312" w:hAnsi="仿宋_GB2312" w:eastAsia="仿宋_GB2312" w:cs="仿宋_GB2312"/>
          <w:color w:val="000000"/>
          <w:sz w:val="32"/>
          <w:szCs w:val="32"/>
          <w:lang w:val="en-US" w:eastAsia="zh-CN"/>
        </w:rPr>
        <w:t>所所长）</w:t>
      </w:r>
    </w:p>
    <w:p>
      <w:pPr>
        <w:pStyle w:val="8"/>
        <w:keepNext w:val="0"/>
        <w:keepLines w:val="0"/>
        <w:pageBreakBefore w:val="0"/>
        <w:widowControl w:val="0"/>
        <w:kinsoku/>
        <w:wordWrap/>
        <w:overflowPunct/>
        <w:topLinePunct w:val="0"/>
        <w:autoSpaceDE/>
        <w:autoSpaceDN/>
        <w:bidi w:val="0"/>
        <w:adjustRightInd/>
        <w:snapToGrid/>
        <w:spacing w:line="560" w:lineRule="exact"/>
        <w:ind w:firstLine="3200" w:firstLineChars="10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韩  春</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农技站副站长）</w:t>
      </w:r>
    </w:p>
    <w:p>
      <w:pPr>
        <w:pStyle w:val="8"/>
        <w:keepNext w:val="0"/>
        <w:keepLines w:val="0"/>
        <w:pageBreakBefore w:val="0"/>
        <w:widowControl w:val="0"/>
        <w:kinsoku/>
        <w:wordWrap/>
        <w:overflowPunct/>
        <w:topLinePunct w:val="0"/>
        <w:autoSpaceDE/>
        <w:autoSpaceDN/>
        <w:bidi w:val="0"/>
        <w:adjustRightInd/>
        <w:snapToGrid/>
        <w:spacing w:line="560" w:lineRule="exact"/>
        <w:ind w:firstLine="3200" w:firstLineChars="10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张传福</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人社所所长）</w:t>
      </w:r>
    </w:p>
    <w:p>
      <w:pPr>
        <w:pStyle w:val="8"/>
        <w:keepNext w:val="0"/>
        <w:keepLines w:val="0"/>
        <w:pageBreakBefore w:val="0"/>
        <w:widowControl w:val="0"/>
        <w:kinsoku/>
        <w:wordWrap/>
        <w:overflowPunct/>
        <w:topLinePunct w:val="0"/>
        <w:autoSpaceDE/>
        <w:autoSpaceDN/>
        <w:bidi w:val="0"/>
        <w:adjustRightInd/>
        <w:snapToGrid/>
        <w:spacing w:line="560" w:lineRule="exact"/>
        <w:ind w:firstLine="3200" w:firstLineChars="10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代玉保</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农机站站长）</w:t>
      </w:r>
    </w:p>
    <w:p>
      <w:pPr>
        <w:pStyle w:val="8"/>
        <w:keepNext w:val="0"/>
        <w:keepLines w:val="0"/>
        <w:pageBreakBefore w:val="0"/>
        <w:widowControl w:val="0"/>
        <w:kinsoku/>
        <w:wordWrap/>
        <w:overflowPunct/>
        <w:topLinePunct w:val="0"/>
        <w:autoSpaceDE/>
        <w:autoSpaceDN/>
        <w:bidi w:val="0"/>
        <w:adjustRightInd/>
        <w:snapToGrid/>
        <w:spacing w:line="560" w:lineRule="exact"/>
        <w:ind w:firstLine="3200" w:firstLineChars="10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孙琴茹</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乡村振兴</w:t>
      </w:r>
      <w:r>
        <w:rPr>
          <w:rFonts w:hint="eastAsia" w:ascii="仿宋_GB2312" w:hAnsi="仿宋_GB2312" w:eastAsia="仿宋_GB2312" w:cs="仿宋_GB2312"/>
          <w:color w:val="000000"/>
          <w:sz w:val="32"/>
          <w:szCs w:val="32"/>
          <w:lang w:val="en-US" w:eastAsia="zh-CN"/>
        </w:rPr>
        <w:t>工作站副站长）</w:t>
      </w:r>
    </w:p>
    <w:p>
      <w:pPr>
        <w:pStyle w:val="8"/>
        <w:keepNext w:val="0"/>
        <w:keepLines w:val="0"/>
        <w:pageBreakBefore w:val="0"/>
        <w:widowControl w:val="0"/>
        <w:kinsoku/>
        <w:wordWrap/>
        <w:overflowPunct/>
        <w:topLinePunct w:val="0"/>
        <w:autoSpaceDE/>
        <w:autoSpaceDN/>
        <w:bidi w:val="0"/>
        <w:adjustRightInd/>
        <w:snapToGrid/>
        <w:spacing w:line="560" w:lineRule="exact"/>
        <w:ind w:firstLine="3200" w:firstLineChars="10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陈智蔷   （经发办科员）</w:t>
      </w:r>
    </w:p>
    <w:p>
      <w:pPr>
        <w:pStyle w:val="8"/>
        <w:keepNext w:val="0"/>
        <w:keepLines w:val="0"/>
        <w:pageBreakBefore w:val="0"/>
        <w:widowControl w:val="0"/>
        <w:kinsoku/>
        <w:wordWrap/>
        <w:overflowPunct/>
        <w:topLinePunct w:val="0"/>
        <w:autoSpaceDE/>
        <w:autoSpaceDN/>
        <w:bidi w:val="0"/>
        <w:adjustRightInd/>
        <w:snapToGrid/>
        <w:spacing w:line="560" w:lineRule="exact"/>
        <w:ind w:firstLine="3200" w:firstLineChars="10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庞  康   （林业站站长） </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color w:val="000000"/>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领导小组办公室设在农经</w:t>
      </w:r>
      <w:r>
        <w:rPr>
          <w:rFonts w:hint="eastAsia" w:ascii="仿宋_GB2312" w:hAnsi="仿宋_GB2312" w:eastAsia="仿宋_GB2312" w:cs="仿宋_GB2312"/>
          <w:color w:val="000000"/>
          <w:sz w:val="32"/>
          <w:szCs w:val="32"/>
          <w:lang w:val="en-US" w:eastAsia="zh-CN"/>
        </w:rPr>
        <w:t>站</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李多双</w:t>
      </w:r>
      <w:r>
        <w:rPr>
          <w:rFonts w:hint="eastAsia" w:ascii="仿宋_GB2312" w:hAnsi="仿宋_GB2312" w:eastAsia="仿宋_GB2312" w:cs="仿宋_GB2312"/>
          <w:color w:val="000000"/>
          <w:sz w:val="32"/>
          <w:szCs w:val="32"/>
        </w:rPr>
        <w:t>同志兼任办公室主任，</w:t>
      </w:r>
      <w:r>
        <w:rPr>
          <w:rFonts w:hint="eastAsia" w:ascii="仿宋_GB2312" w:hAnsi="仿宋_GB2312" w:eastAsia="仿宋_GB2312" w:cs="仿宋_GB2312"/>
          <w:color w:val="000000"/>
          <w:sz w:val="32"/>
          <w:szCs w:val="32"/>
          <w:lang w:val="en-US" w:eastAsia="zh-CN"/>
        </w:rPr>
        <w:t>李殿金</w:t>
      </w:r>
      <w:r>
        <w:rPr>
          <w:rFonts w:hint="eastAsia" w:ascii="仿宋_GB2312" w:hAnsi="仿宋_GB2312" w:eastAsia="仿宋_GB2312" w:cs="仿宋_GB2312"/>
          <w:color w:val="000000"/>
          <w:sz w:val="32"/>
          <w:szCs w:val="32"/>
        </w:rPr>
        <w:t>同志兼任办公室副主任，负责大托管日常工作。</w:t>
      </w:r>
    </w:p>
    <w:p>
      <w:pPr>
        <w:spacing w:line="600" w:lineRule="exact"/>
        <w:ind w:firstLine="640" w:firstLineChars="200"/>
        <w:rPr>
          <w:rFonts w:hint="eastAsia" w:ascii="仿宋_GB2312" w:hAnsi="方正小标宋简体" w:eastAsia="仿宋_GB2312" w:cs="方正小标宋简体"/>
          <w:b/>
          <w:color w:val="000000"/>
          <w:sz w:val="32"/>
          <w:szCs w:val="32"/>
        </w:rPr>
      </w:pPr>
    </w:p>
    <w:p>
      <w:pPr>
        <w:rPr>
          <w:rFonts w:ascii="黑体" w:hAnsi="黑体" w:eastAsia="黑体"/>
          <w:color w:val="000000"/>
          <w:sz w:val="32"/>
          <w:szCs w:val="32"/>
        </w:rPr>
      </w:pPr>
      <w:r>
        <w:rPr>
          <w:rFonts w:ascii="仿宋_GB2312" w:hAnsi="方正小标宋简体" w:eastAsia="仿宋_GB2312" w:cs="方正小标宋简体"/>
          <w:b/>
          <w:color w:val="000000"/>
          <w:sz w:val="32"/>
          <w:szCs w:val="32"/>
        </w:rPr>
        <w:br w:type="page"/>
      </w:r>
      <w:r>
        <w:rPr>
          <w:rFonts w:hint="eastAsia" w:ascii="黑体" w:hAnsi="黑体" w:eastAsia="黑体"/>
          <w:color w:val="000000"/>
          <w:sz w:val="32"/>
          <w:szCs w:val="32"/>
        </w:rPr>
        <w:t>附件</w:t>
      </w:r>
      <w:r>
        <w:rPr>
          <w:rFonts w:ascii="黑体" w:hAnsi="黑体" w:eastAsia="黑体"/>
          <w:color w:val="000000"/>
          <w:sz w:val="32"/>
          <w:szCs w:val="32"/>
        </w:rPr>
        <w:t>2</w:t>
      </w:r>
    </w:p>
    <w:p>
      <w:pPr>
        <w:jc w:val="center"/>
        <w:rPr>
          <w:rFonts w:hint="eastAsia" w:ascii="方正小标宋简体" w:eastAsia="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rPr>
        <w:t>农业生产“大托管”村级操作流程图</w:t>
      </w:r>
    </w:p>
    <w:p>
      <w:pPr>
        <w:rPr>
          <w:color w:val="000000"/>
        </w:rPr>
      </w:pPr>
      <w:r>
        <w:rPr>
          <w:color w:val="000000"/>
        </w:rPr>
        <mc:AlternateContent>
          <mc:Choice Requires="wps">
            <w:drawing>
              <wp:anchor distT="0" distB="0" distL="114300" distR="114300" simplePos="0" relativeHeight="251671552" behindDoc="0" locked="0" layoutInCell="1" allowOverlap="1">
                <wp:simplePos x="0" y="0"/>
                <wp:positionH relativeFrom="column">
                  <wp:posOffset>1502410</wp:posOffset>
                </wp:positionH>
                <wp:positionV relativeFrom="paragraph">
                  <wp:posOffset>3079115</wp:posOffset>
                </wp:positionV>
                <wp:extent cx="0" cy="289560"/>
                <wp:effectExtent l="38100" t="0" r="38100" b="15240"/>
                <wp:wrapNone/>
                <wp:docPr id="10" name="直接箭头连接符 10"/>
                <wp:cNvGraphicFramePr/>
                <a:graphic xmlns:a="http://schemas.openxmlformats.org/drawingml/2006/main">
                  <a:graphicData uri="http://schemas.microsoft.com/office/word/2010/wordprocessingShape">
                    <wps:wsp>
                      <wps:cNvCnPr/>
                      <wps:spPr>
                        <a:xfrm>
                          <a:off x="0" y="0"/>
                          <a:ext cx="0" cy="2895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8.3pt;margin-top:242.45pt;height:22.8pt;width:0pt;z-index:251671552;mso-width-relative:page;mso-height-relative:page;" filled="f" stroked="t" coordsize="21600,21600" o:gfxdata="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&#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y+7mW2gAAAAsBAAAPAAAAAAAAAAEAIAAAACIAAABk&#10;cnMvZG93bnJldi54bWxQSwECFAAUAAAACACHTuJAhbvJhQQCAADxAwAADgAAAAAAAAABACAAAAAp&#10;AQAAZHJzL2Uyb0RvYy54bWxQSwUGAAAAAAYABgBZAQAAnw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70528" behindDoc="0" locked="0" layoutInCell="1" allowOverlap="1">
                <wp:simplePos x="0" y="0"/>
                <wp:positionH relativeFrom="column">
                  <wp:posOffset>3354070</wp:posOffset>
                </wp:positionH>
                <wp:positionV relativeFrom="paragraph">
                  <wp:posOffset>3079115</wp:posOffset>
                </wp:positionV>
                <wp:extent cx="7620" cy="289560"/>
                <wp:effectExtent l="32385" t="0" r="36195" b="15240"/>
                <wp:wrapNone/>
                <wp:docPr id="13" name="直接箭头连接符 13"/>
                <wp:cNvGraphicFramePr/>
                <a:graphic xmlns:a="http://schemas.openxmlformats.org/drawingml/2006/main">
                  <a:graphicData uri="http://schemas.microsoft.com/office/word/2010/wordprocessingShape">
                    <wps:wsp>
                      <wps:cNvCnPr/>
                      <wps:spPr>
                        <a:xfrm>
                          <a:off x="0" y="0"/>
                          <a:ext cx="7620" cy="2895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4.1pt;margin-top:242.45pt;height:22.8pt;width:0.6pt;z-index:251670528;mso-width-relative:page;mso-height-relative:page;" filled="f" stroked="t" coordsize="21600,21600" o:gfxdata="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5t+j9wAAAALAQAADwAAAAAAAAABACAA&#10;AAAiAAAAZHJzL2Rvd25yZXYueG1sUEsBAhQAFAAAAAgAh07iQOpfL9cJAgAA9AMAAA4AAAAAAAAA&#10;AQAgAAAAKwEAAGRycy9lMm9Eb2MueG1sUEsFBgAAAAAGAAYAWQEAAKYFAAAAAA==&#10;">
                <v:fill on="f" focussize="0,0"/>
                <v:stroke color="#000000" joinstyle="round" endarrow="block"/>
                <v:imagedata o:title=""/>
                <o:lock v:ext="edit" aspectratio="f"/>
              </v:shape>
            </w:pict>
          </mc:Fallback>
        </mc:AlternateContent>
      </w:r>
      <w:r>
        <w:rPr>
          <w:color w:val="000000"/>
        </w:rPr>
        <w:t xml:space="preserve">                               </w:t>
      </w:r>
    </w:p>
    <w:p>
      <w:pPr>
        <w:rPr>
          <w:color w:val="000000"/>
        </w:rPr>
      </w:pPr>
      <w:r>
        <w:rPr>
          <w:color w:val="000000"/>
        </w:rPr>
        <mc:AlternateContent>
          <mc:Choice Requires="wps">
            <w:drawing>
              <wp:anchor distT="0" distB="0" distL="114300" distR="114300" simplePos="0" relativeHeight="251660288" behindDoc="1" locked="0" layoutInCell="1" allowOverlap="1">
                <wp:simplePos x="0" y="0"/>
                <wp:positionH relativeFrom="column">
                  <wp:posOffset>1662430</wp:posOffset>
                </wp:positionH>
                <wp:positionV relativeFrom="paragraph">
                  <wp:posOffset>23495</wp:posOffset>
                </wp:positionV>
                <wp:extent cx="2491740" cy="792480"/>
                <wp:effectExtent l="4445" t="4445" r="18415" b="22225"/>
                <wp:wrapNone/>
                <wp:docPr id="14" name="矩形 14"/>
                <wp:cNvGraphicFramePr/>
                <a:graphic xmlns:a="http://schemas.openxmlformats.org/drawingml/2006/main">
                  <a:graphicData uri="http://schemas.microsoft.com/office/word/2010/wordprocessingShape">
                    <wps:wsp>
                      <wps:cNvSpPr/>
                      <wps:spPr>
                        <a:xfrm>
                          <a:off x="0" y="0"/>
                          <a:ext cx="249174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村集体经济组织摸排群众意愿，确定与</w:t>
                            </w:r>
                            <w:r>
                              <w:t>“</w:t>
                            </w:r>
                            <w:r>
                              <w:rPr>
                                <w:rFonts w:hint="eastAsia"/>
                              </w:rPr>
                              <w:t>大托管</w:t>
                            </w:r>
                            <w:r>
                              <w:t>”</w:t>
                            </w:r>
                            <w:r>
                              <w:rPr>
                                <w:rFonts w:hint="eastAsia"/>
                              </w:rPr>
                              <w:t>的农户、地块，以及收益分配方式。</w:t>
                            </w:r>
                          </w:p>
                        </w:txbxContent>
                      </wps:txbx>
                      <wps:bodyPr upright="1"/>
                    </wps:wsp>
                  </a:graphicData>
                </a:graphic>
              </wp:anchor>
            </w:drawing>
          </mc:Choice>
          <mc:Fallback>
            <w:pict>
              <v:rect id="_x0000_s1026" o:spid="_x0000_s1026" o:spt="1" style="position:absolute;left:0pt;margin-left:130.9pt;margin-top:1.85pt;height:62.4pt;width:196.2pt;z-index:-251656192;mso-width-relative:page;mso-height-relative:page;" fillcolor="#FFFFFF" filled="t" stroked="t" coordsize="21600,21600" o:gfxdata="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toFhnYAAAACQEAAA8AAAAAAAAAAQAgAAAAIgAAAGRy&#10;cy9kb3ducmV2LnhtbFBLAQIUABQAAAAIAIdO4kCSIkM2BQIAACsEAAAOAAAAAAAAAAEAIAAAACcB&#10;AABkcnMvZTJvRG9jLnhtbFBLBQYAAAAABgAGAFkBAACeBQAAAAA=&#10;">
                <v:fill on="t" focussize="0,0"/>
                <v:stroke color="#000000" joinstyle="miter"/>
                <v:imagedata o:title=""/>
                <o:lock v:ext="edit" aspectratio="f"/>
                <v:textbox>
                  <w:txbxContent>
                    <w:p>
                      <w:r>
                        <w:rPr>
                          <w:rFonts w:hint="eastAsia"/>
                        </w:rPr>
                        <w:t>村集体经济组织摸排群众意愿，确定与</w:t>
                      </w:r>
                      <w:r>
                        <w:t>“</w:t>
                      </w:r>
                      <w:r>
                        <w:rPr>
                          <w:rFonts w:hint="eastAsia"/>
                        </w:rPr>
                        <w:t>大托管</w:t>
                      </w:r>
                      <w:r>
                        <w:t>”</w:t>
                      </w:r>
                      <w:r>
                        <w:rPr>
                          <w:rFonts w:hint="eastAsia"/>
                        </w:rPr>
                        <w:t>的农户、地块，以及收益分配方式。</w:t>
                      </w:r>
                    </w:p>
                  </w:txbxContent>
                </v:textbox>
              </v:rect>
            </w:pict>
          </mc:Fallback>
        </mc:AlternateContent>
      </w:r>
      <w:r>
        <w:rPr>
          <w:color w:val="000000"/>
        </w:rPr>
        <w:t xml:space="preserve">                      </w:t>
      </w:r>
    </w:p>
    <w:p>
      <w:pPr>
        <w:rPr>
          <w:color w:val="000000"/>
        </w:rPr>
      </w:pPr>
      <w:r>
        <w:rPr>
          <w:color w:val="000000"/>
        </w:rPr>
        <mc:AlternateContent>
          <mc:Choice Requires="wps">
            <w:drawing>
              <wp:anchor distT="0" distB="0" distL="114300" distR="114300" simplePos="0" relativeHeight="251674624" behindDoc="0" locked="0" layoutInCell="1" allowOverlap="1">
                <wp:simplePos x="0" y="0"/>
                <wp:positionH relativeFrom="column">
                  <wp:posOffset>2843530</wp:posOffset>
                </wp:positionH>
                <wp:positionV relativeFrom="paragraph">
                  <wp:posOffset>3909695</wp:posOffset>
                </wp:positionV>
                <wp:extent cx="0" cy="426720"/>
                <wp:effectExtent l="38100" t="0" r="38100" b="11430"/>
                <wp:wrapNone/>
                <wp:docPr id="2" name="直接箭头连接符 2"/>
                <wp:cNvGraphicFramePr/>
                <a:graphic xmlns:a="http://schemas.openxmlformats.org/drawingml/2006/main">
                  <a:graphicData uri="http://schemas.microsoft.com/office/word/2010/wordprocessingShape">
                    <wps:wsp>
                      <wps:cNvCnPr/>
                      <wps:spPr>
                        <a:xfrm>
                          <a:off x="0" y="0"/>
                          <a:ext cx="0" cy="4267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3.9pt;margin-top:307.85pt;height:33.6pt;width:0pt;z-index:251674624;mso-width-relative:page;mso-height-relative:page;" filled="f" stroked="t" coordsize="21600,21600" o:gfxdata="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njPsvaAAAACwEAAA8AAAAAAAAAAQAgAAAAIgAAAGRy&#10;cy9kb3ducmV2LnhtbFBLAQIUABQAAAAIAIdO4kBhDLbGAwIAAO8DAAAOAAAAAAAAAAEAIAAAACkB&#10;AABkcnMvZTJvRG9jLnhtbFBLBQYAAAAABgAGAFkBAACe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62336" behindDoc="0" locked="0" layoutInCell="1" allowOverlap="1">
                <wp:simplePos x="0" y="0"/>
                <wp:positionH relativeFrom="column">
                  <wp:posOffset>2896870</wp:posOffset>
                </wp:positionH>
                <wp:positionV relativeFrom="paragraph">
                  <wp:posOffset>671195</wp:posOffset>
                </wp:positionV>
                <wp:extent cx="0" cy="228600"/>
                <wp:effectExtent l="38100" t="0" r="38100" b="0"/>
                <wp:wrapNone/>
                <wp:docPr id="15" name="直接箭头连接符 15"/>
                <wp:cNvGraphicFramePr/>
                <a:graphic xmlns:a="http://schemas.openxmlformats.org/drawingml/2006/main">
                  <a:graphicData uri="http://schemas.microsoft.com/office/word/2010/wordprocessingShape">
                    <wps:wsp>
                      <wps:cNvCnPr/>
                      <wps:spPr>
                        <a:xfrm>
                          <a:off x="0" y="0"/>
                          <a:ext cx="0" cy="2286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8.1pt;margin-top:52.85pt;height:18pt;width:0pt;z-index:251662336;mso-width-relative:page;mso-height-relative:page;" filled="f" stroked="t" coordsize="21600,21600" o:gfxdata="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VvapNkAAAALAQAADwAAAAAAAAABACAAAAAiAAAAZHJz&#10;L2Rvd25yZXYueG1sUEsBAhQAFAAAAAgAh07iQERoyGUDAgAA8QMAAA4AAAAAAAAAAQAgAAAAKAEA&#10;AGRycy9lMm9Eb2MueG1sUEsFBgAAAAAGAAYAWQEAAJ0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68480" behindDoc="0" locked="0" layoutInCell="1" allowOverlap="1">
                <wp:simplePos x="0" y="0"/>
                <wp:positionH relativeFrom="column">
                  <wp:posOffset>2020570</wp:posOffset>
                </wp:positionH>
                <wp:positionV relativeFrom="paragraph">
                  <wp:posOffset>1387475</wp:posOffset>
                </wp:positionV>
                <wp:extent cx="365760" cy="281940"/>
                <wp:effectExtent l="0" t="3810" r="15240" b="0"/>
                <wp:wrapNone/>
                <wp:docPr id="3" name="直接箭头连接符 3"/>
                <wp:cNvGraphicFramePr/>
                <a:graphic xmlns:a="http://schemas.openxmlformats.org/drawingml/2006/main">
                  <a:graphicData uri="http://schemas.microsoft.com/office/word/2010/wordprocessingShape">
                    <wps:wsp>
                      <wps:cNvCnPr/>
                      <wps:spPr>
                        <a:xfrm flipH="1">
                          <a:off x="0" y="0"/>
                          <a:ext cx="365760" cy="2819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59.1pt;margin-top:109.25pt;height:22.2pt;width:28.8pt;z-index:251668480;mso-width-relative:page;mso-height-relative:page;" filled="f" stroked="t" coordsize="21600,21600" o:gfxdata="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33cPDaAAAACwEAAA8AAAAA&#10;AAAAAQAgAAAAIgAAAGRycy9kb3ducmV2LnhtbFBLAQIUABQAAAAIAIdO4kDDev+/EgIAAP4DAAAO&#10;AAAAAAAAAAEAIAAAACkBAABkcnMvZTJvRG9jLnhtbFBLBQYAAAAABgAGAFkBAACt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69504" behindDoc="0" locked="0" layoutInCell="1" allowOverlap="1">
                <wp:simplePos x="0" y="0"/>
                <wp:positionH relativeFrom="column">
                  <wp:posOffset>3415030</wp:posOffset>
                </wp:positionH>
                <wp:positionV relativeFrom="paragraph">
                  <wp:posOffset>1387475</wp:posOffset>
                </wp:positionV>
                <wp:extent cx="342900" cy="236220"/>
                <wp:effectExtent l="2540" t="3810" r="16510" b="7620"/>
                <wp:wrapNone/>
                <wp:docPr id="7" name="直接箭头连接符 7"/>
                <wp:cNvGraphicFramePr/>
                <a:graphic xmlns:a="http://schemas.openxmlformats.org/drawingml/2006/main">
                  <a:graphicData uri="http://schemas.microsoft.com/office/word/2010/wordprocessingShape">
                    <wps:wsp>
                      <wps:cNvCnPr/>
                      <wps:spPr>
                        <a:xfrm>
                          <a:off x="0" y="0"/>
                          <a:ext cx="342900" cy="2362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8.9pt;margin-top:109.25pt;height:18.6pt;width:27pt;z-index:251669504;mso-width-relative:page;mso-height-relative:page;" filled="f" stroked="t" coordsize="21600,21600" o:gfxdata="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j9gdNsAAAALAQAADwAAAAAAAAABACAA&#10;AAAiAAAAZHJzL2Rvd25yZXYueG1sUEsBAhQAFAAAAAgAh07iQIEi3SYKAgAA9AMAAA4AAAAAAAAA&#10;AQAgAAAAKgEAAGRycy9lMm9Eb2MueG1sUEsFBgAAAAAGAAYAWQEAAKY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63360" behindDoc="0" locked="0" layoutInCell="1" allowOverlap="1">
                <wp:simplePos x="0" y="0"/>
                <wp:positionH relativeFrom="column">
                  <wp:posOffset>1624330</wp:posOffset>
                </wp:positionH>
                <wp:positionV relativeFrom="paragraph">
                  <wp:posOffset>960755</wp:posOffset>
                </wp:positionV>
                <wp:extent cx="2575560" cy="426720"/>
                <wp:effectExtent l="5080" t="4445" r="10160" b="6985"/>
                <wp:wrapNone/>
                <wp:docPr id="4" name="文本框 4"/>
                <wp:cNvGraphicFramePr/>
                <a:graphic xmlns:a="http://schemas.openxmlformats.org/drawingml/2006/main">
                  <a:graphicData uri="http://schemas.microsoft.com/office/word/2010/wordprocessingShape">
                    <wps:wsp>
                      <wps:cNvSpPr txBox="1"/>
                      <wps:spPr>
                        <a:xfrm>
                          <a:off x="0" y="0"/>
                          <a:ext cx="2575560" cy="4267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制定</w:t>
                            </w:r>
                            <w:r>
                              <w:t>“</w:t>
                            </w:r>
                            <w:r>
                              <w:rPr>
                                <w:rFonts w:hint="eastAsia"/>
                              </w:rPr>
                              <w:t>大托管</w:t>
                            </w:r>
                            <w:r>
                              <w:t>”</w:t>
                            </w:r>
                            <w:r>
                              <w:rPr>
                                <w:rFonts w:hint="eastAsia"/>
                              </w:rPr>
                              <w:t>工作方案，报县乡审核。</w:t>
                            </w:r>
                          </w:p>
                        </w:txbxContent>
                      </wps:txbx>
                      <wps:bodyPr upright="1"/>
                    </wps:wsp>
                  </a:graphicData>
                </a:graphic>
              </wp:anchor>
            </w:drawing>
          </mc:Choice>
          <mc:Fallback>
            <w:pict>
              <v:shape id="_x0000_s1026" o:spid="_x0000_s1026" o:spt="202" type="#_x0000_t202" style="position:absolute;left:0pt;margin-left:127.9pt;margin-top:75.65pt;height:33.6pt;width:202.8pt;z-index:251663360;mso-width-relative:page;mso-height-relative:page;" fillcolor="#FFFFFF" filled="t" stroked="t" coordsize="21600,21600" o:gfxdata="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oiuF/ZAAAACwEAAA8AAAAAAAAAAQAg&#10;AAAAIgAAAGRycy9kb3ducmV2LnhtbFBLAQIUABQAAAAIAIdO4kDCB5ZeDQIAADYEAAAOAAAAAAAA&#10;AAEAIAAAACgBAABkcnMvZTJvRG9jLnhtbFBLBQYAAAAABgAGAFkBAACnBQAAAAA=&#10;">
                <v:fill on="t" focussize="0,0"/>
                <v:stroke color="#000000" joinstyle="miter"/>
                <v:imagedata o:title=""/>
                <o:lock v:ext="edit" aspectratio="f"/>
                <v:textbox>
                  <w:txbxContent>
                    <w:p>
                      <w:r>
                        <w:rPr>
                          <w:rFonts w:hint="eastAsia"/>
                        </w:rPr>
                        <w:t>制定</w:t>
                      </w:r>
                      <w:r>
                        <w:t>“</w:t>
                      </w:r>
                      <w:r>
                        <w:rPr>
                          <w:rFonts w:hint="eastAsia"/>
                        </w:rPr>
                        <w:t>大托管</w:t>
                      </w:r>
                      <w:r>
                        <w:t>”</w:t>
                      </w:r>
                      <w:r>
                        <w:rPr>
                          <w:rFonts w:hint="eastAsia"/>
                        </w:rPr>
                        <w:t>工作方案，报县乡审核。</w:t>
                      </w:r>
                    </w:p>
                  </w:txbxContent>
                </v:textbox>
              </v:shape>
            </w:pict>
          </mc:Fallback>
        </mc:AlternateContent>
      </w:r>
      <w:r>
        <w:rPr>
          <w:color w:val="000000"/>
        </w:rPr>
        <mc:AlternateContent>
          <mc:Choice Requires="wps">
            <w:drawing>
              <wp:anchor distT="0" distB="0" distL="114300" distR="114300" simplePos="0" relativeHeight="251659264" behindDoc="1" locked="0" layoutInCell="1" allowOverlap="1">
                <wp:simplePos x="0" y="0"/>
                <wp:positionH relativeFrom="column">
                  <wp:posOffset>-59690</wp:posOffset>
                </wp:positionH>
                <wp:positionV relativeFrom="paragraph">
                  <wp:posOffset>1669415</wp:posOffset>
                </wp:positionV>
                <wp:extent cx="647700" cy="2240280"/>
                <wp:effectExtent l="5080" t="4445" r="13970" b="22225"/>
                <wp:wrapNone/>
                <wp:docPr id="5" name="矩形 5"/>
                <wp:cNvGraphicFramePr/>
                <a:graphic xmlns:a="http://schemas.openxmlformats.org/drawingml/2006/main">
                  <a:graphicData uri="http://schemas.microsoft.com/office/word/2010/wordprocessingShape">
                    <wps:wsp>
                      <wps:cNvSpPr/>
                      <wps:spPr>
                        <a:xfrm>
                          <a:off x="0" y="0"/>
                          <a:ext cx="647700" cy="22402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保险机构为托管主体提供保险服务。</w:t>
                            </w:r>
                          </w:p>
                        </w:txbxContent>
                      </wps:txbx>
                      <wps:bodyPr upright="1"/>
                    </wps:wsp>
                  </a:graphicData>
                </a:graphic>
              </wp:anchor>
            </w:drawing>
          </mc:Choice>
          <mc:Fallback>
            <w:pict>
              <v:rect id="_x0000_s1026" o:spid="_x0000_s1026" o:spt="1" style="position:absolute;left:0pt;margin-left:-4.7pt;margin-top:131.45pt;height:176.4pt;width:51pt;z-index:-251657216;mso-width-relative:page;mso-height-relative:page;" fillcolor="#FFFFFF" filled="t" stroked="t" coordsize="21600,21600" o:gfxdata="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ALi6NgAAAAJAQAADwAAAAAAAAABACAAAAAiAAAAZHJz&#10;L2Rvd25yZXYueG1sUEsBAhQAFAAAAAgAh07iQLxsxBUEAgAAKQQAAA4AAAAAAAAAAQAgAAAAJwEA&#10;AGRycy9lMm9Eb2MueG1sUEsFBgAAAAAGAAYAWQEAAJ0FAAAAAA==&#10;">
                <v:fill on="t" focussize="0,0"/>
                <v:stroke color="#000000" joinstyle="miter"/>
                <v:imagedata o:title=""/>
                <o:lock v:ext="edit" aspectratio="f"/>
                <v:textbox>
                  <w:txbxContent>
                    <w:p>
                      <w:r>
                        <w:rPr>
                          <w:rFonts w:hint="eastAsia"/>
                        </w:rPr>
                        <w:t>保险机构为托管主体提供保险服务。</w:t>
                      </w:r>
                    </w:p>
                  </w:txbxContent>
                </v:textbox>
              </v:rect>
            </w:pict>
          </mc:Fallback>
        </mc:AlternateContent>
      </w:r>
      <w:r>
        <w:rPr>
          <w:color w:val="000000"/>
        </w:rPr>
        <mc:AlternateContent>
          <mc:Choice Requires="wps">
            <w:drawing>
              <wp:anchor distT="0" distB="0" distL="114300" distR="114300" simplePos="0" relativeHeight="251676672" behindDoc="0" locked="0" layoutInCell="1" allowOverlap="1">
                <wp:simplePos x="0" y="0"/>
                <wp:positionH relativeFrom="column">
                  <wp:posOffset>656590</wp:posOffset>
                </wp:positionH>
                <wp:positionV relativeFrom="paragraph">
                  <wp:posOffset>2736215</wp:posOffset>
                </wp:positionV>
                <wp:extent cx="281940" cy="0"/>
                <wp:effectExtent l="0" t="38100" r="3810" b="38100"/>
                <wp:wrapNone/>
                <wp:docPr id="9" name="直接箭头连接符 9"/>
                <wp:cNvGraphicFramePr/>
                <a:graphic xmlns:a="http://schemas.openxmlformats.org/drawingml/2006/main">
                  <a:graphicData uri="http://schemas.microsoft.com/office/word/2010/wordprocessingShape">
                    <wps:wsp>
                      <wps:cNvCnPr/>
                      <wps:spPr>
                        <a:xfrm>
                          <a:off x="0" y="0"/>
                          <a:ext cx="2819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1.7pt;margin-top:215.45pt;height:0pt;width:22.2pt;z-index:251676672;mso-width-relative:page;mso-height-relative:page;" filled="f" stroked="t" coordsize="21600,21600" o:gfxdata="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HDgtnYAAAACwEAAA8AAAAAAAAAAQAgAAAAIgAAAGRycy9k&#10;b3ducmV2LnhtbFBLAQIUABQAAAAIAIdO4kDn1NFxAgIAAO8DAAAOAAAAAAAAAAEAIAAAACcBAABk&#10;cnMvZTJvRG9jLnhtbFBLBQYAAAAABgAGAFkBAACb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77696" behindDoc="0" locked="0" layoutInCell="1" allowOverlap="1">
                <wp:simplePos x="0" y="0"/>
                <wp:positionH relativeFrom="column">
                  <wp:posOffset>4664710</wp:posOffset>
                </wp:positionH>
                <wp:positionV relativeFrom="paragraph">
                  <wp:posOffset>2736215</wp:posOffset>
                </wp:positionV>
                <wp:extent cx="251460" cy="0"/>
                <wp:effectExtent l="0" t="38100" r="15240" b="38100"/>
                <wp:wrapNone/>
                <wp:docPr id="11" name="直接箭头连接符 11"/>
                <wp:cNvGraphicFramePr/>
                <a:graphic xmlns:a="http://schemas.openxmlformats.org/drawingml/2006/main">
                  <a:graphicData uri="http://schemas.microsoft.com/office/word/2010/wordprocessingShape">
                    <wps:wsp>
                      <wps:cNvCnPr/>
                      <wps:spPr>
                        <a:xfrm flipH="1">
                          <a:off x="0" y="0"/>
                          <a:ext cx="2514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367.3pt;margin-top:215.45pt;height:0pt;width:19.8pt;z-index:251677696;mso-width-relative:page;mso-height-relative:page;" filled="f" stroked="t" coordsize="21600,21600" o:gfxdata="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Y4t9LaAAAACwEAAA8AAAAAAAAAAQAg&#10;AAAAIgAAAGRycy9kb3ducmV2LnhtbFBLAQIUABQAAAAIAIdO4kB3DnzODAIAAPsDAAAOAAAAAAAA&#10;AAEAIAAAACkBAABkcnMvZTJvRG9jLnhtbFBLBQYAAAAABgAGAFkBAACn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72576" behindDoc="0" locked="0" layoutInCell="1" allowOverlap="1">
                <wp:simplePos x="0" y="0"/>
                <wp:positionH relativeFrom="column">
                  <wp:posOffset>4984750</wp:posOffset>
                </wp:positionH>
                <wp:positionV relativeFrom="paragraph">
                  <wp:posOffset>1623695</wp:posOffset>
                </wp:positionV>
                <wp:extent cx="647700" cy="2194560"/>
                <wp:effectExtent l="4445" t="4445" r="14605" b="10795"/>
                <wp:wrapNone/>
                <wp:docPr id="12" name="矩形 12"/>
                <wp:cNvGraphicFramePr/>
                <a:graphic xmlns:a="http://schemas.openxmlformats.org/drawingml/2006/main">
                  <a:graphicData uri="http://schemas.microsoft.com/office/word/2010/wordprocessingShape">
                    <wps:wsp>
                      <wps:cNvSpPr/>
                      <wps:spPr>
                        <a:xfrm>
                          <a:off x="0" y="0"/>
                          <a:ext cx="647700" cy="21945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银行及担保公司为托管主题提供信贷担保支持</w:t>
                            </w:r>
                          </w:p>
                        </w:txbxContent>
                      </wps:txbx>
                      <wps:bodyPr upright="1"/>
                    </wps:wsp>
                  </a:graphicData>
                </a:graphic>
              </wp:anchor>
            </w:drawing>
          </mc:Choice>
          <mc:Fallback>
            <w:pict>
              <v:rect id="_x0000_s1026" o:spid="_x0000_s1026" o:spt="1" style="position:absolute;left:0pt;margin-left:392.5pt;margin-top:127.85pt;height:172.8pt;width:51pt;z-index:251672576;mso-width-relative:page;mso-height-relative:page;" fillcolor="#FFFFFF" filled="t" stroked="t" coordsize="21600,21600" o:gfxdata="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aXQT9oAAAALAQAADwAAAAAAAAABACAAAAAiAAAA&#10;ZHJzL2Rvd25yZXYueG1sUEsBAhQAFAAAAAgAh07iQGlztN8FAgAAKwQAAA4AAAAAAAAAAQAgAAAA&#10;KQEAAGRycy9lMm9Eb2MueG1sUEsFBgAAAAAGAAYAWQEAAKAFAAAAAA==&#10;">
                <v:fill on="t" focussize="0,0"/>
                <v:stroke color="#000000" joinstyle="miter"/>
                <v:imagedata o:title=""/>
                <o:lock v:ext="edit" aspectratio="f"/>
                <v:textbox>
                  <w:txbxContent>
                    <w:p>
                      <w:r>
                        <w:rPr>
                          <w:rFonts w:hint="eastAsia"/>
                        </w:rPr>
                        <w:t>银行及担保公司为托管主题提供信贷担保支持</w:t>
                      </w:r>
                    </w:p>
                  </w:txbxContent>
                </v:textbox>
              </v:rect>
            </w:pict>
          </mc:Fallback>
        </mc:AlternateContent>
      </w:r>
      <w:r>
        <w:rPr>
          <w:color w:val="000000"/>
        </w:rPr>
        <mc:AlternateContent>
          <mc:Choice Requires="wps">
            <w:drawing>
              <wp:anchor distT="0" distB="0" distL="114300" distR="114300" simplePos="0" relativeHeight="251664384" behindDoc="0" locked="0" layoutInCell="1" allowOverlap="1">
                <wp:simplePos x="0" y="0"/>
                <wp:positionH relativeFrom="column">
                  <wp:posOffset>1045210</wp:posOffset>
                </wp:positionH>
                <wp:positionV relativeFrom="paragraph">
                  <wp:posOffset>1669415</wp:posOffset>
                </wp:positionV>
                <wp:extent cx="3543300" cy="2194560"/>
                <wp:effectExtent l="5080" t="5080" r="13970" b="10160"/>
                <wp:wrapNone/>
                <wp:docPr id="6" name="文本框 6"/>
                <wp:cNvGraphicFramePr/>
                <a:graphic xmlns:a="http://schemas.openxmlformats.org/drawingml/2006/main">
                  <a:graphicData uri="http://schemas.microsoft.com/office/word/2010/wordprocessingShape">
                    <wps:wsp>
                      <wps:cNvSpPr txBox="1"/>
                      <wps:spPr>
                        <a:xfrm>
                          <a:off x="0" y="0"/>
                          <a:ext cx="3543300" cy="2194560"/>
                        </a:xfrm>
                        <a:prstGeom prst="rect">
                          <a:avLst/>
                        </a:prstGeom>
                        <a:solidFill>
                          <a:srgbClr val="FFFFFF"/>
                        </a:solidFill>
                        <a:ln w="9525" cap="flat" cmpd="sng">
                          <a:solidFill>
                            <a:srgbClr val="000000"/>
                          </a:solidFill>
                          <a:prstDash val="dash"/>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82.3pt;margin-top:131.45pt;height:172.8pt;width:279pt;z-index:251664384;mso-width-relative:page;mso-height-relative:page;" fillcolor="#FFFFFF" filled="t" stroked="t" coordsize="21600,21600" o:gfxdata="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rW+2AAAAAsBAAAPAAAAAAAAAAEA&#10;IAAAACIAAABkcnMvZG93bnJldi54bWxQSwECFAAUAAAACACHTuJAAST+7A8CAAA2BAAADgAAAAAA&#10;AAABACAAAAAnAQAAZHJzL2Uyb0RvYy54bWxQSwUGAAAAAAYABgBZAQAAqAUAAAAA&#10;">
                <v:fill on="t" focussize="0,0"/>
                <v:stroke color="#000000" joinstyle="miter" dashstyle="dash"/>
                <v:imagedata o:title=""/>
                <o:lock v:ext="edit" aspectratio="f"/>
                <v:textbox>
                  <w:txbxContent>
                    <w:p/>
                  </w:txbxContent>
                </v:textbox>
              </v:shape>
            </w:pict>
          </mc:Fallback>
        </mc:AlternateContent>
      </w:r>
      <w:r>
        <w:rPr>
          <w:color w:val="000000"/>
        </w:rPr>
        <mc:AlternateContent>
          <mc:Choice Requires="wps">
            <w:drawing>
              <wp:anchor distT="0" distB="0" distL="114300" distR="114300" simplePos="0" relativeHeight="251665408" behindDoc="0" locked="0" layoutInCell="1" allowOverlap="1">
                <wp:simplePos x="0" y="0"/>
                <wp:positionH relativeFrom="column">
                  <wp:posOffset>1197610</wp:posOffset>
                </wp:positionH>
                <wp:positionV relativeFrom="paragraph">
                  <wp:posOffset>1821815</wp:posOffset>
                </wp:positionV>
                <wp:extent cx="1242060" cy="815340"/>
                <wp:effectExtent l="4445" t="4445" r="10795" b="18415"/>
                <wp:wrapNone/>
                <wp:docPr id="8" name="文本框 8"/>
                <wp:cNvGraphicFramePr/>
                <a:graphic xmlns:a="http://schemas.openxmlformats.org/drawingml/2006/main">
                  <a:graphicData uri="http://schemas.microsoft.com/office/word/2010/wordprocessingShape">
                    <wps:wsp>
                      <wps:cNvSpPr txBox="1"/>
                      <wps:spPr>
                        <a:xfrm>
                          <a:off x="0" y="0"/>
                          <a:ext cx="1242060" cy="81534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村集体自主开展</w:t>
                            </w:r>
                            <w:r>
                              <w:t>“</w:t>
                            </w:r>
                            <w:r>
                              <w:rPr>
                                <w:rFonts w:hint="eastAsia"/>
                              </w:rPr>
                              <w:t>大托管</w:t>
                            </w:r>
                            <w:r>
                              <w:t>”</w:t>
                            </w:r>
                            <w:r>
                              <w:rPr>
                                <w:rFonts w:hint="eastAsia"/>
                              </w:rPr>
                              <w:t>服务</w:t>
                            </w:r>
                          </w:p>
                        </w:txbxContent>
                      </wps:txbx>
                      <wps:bodyPr upright="1"/>
                    </wps:wsp>
                  </a:graphicData>
                </a:graphic>
              </wp:anchor>
            </w:drawing>
          </mc:Choice>
          <mc:Fallback>
            <w:pict>
              <v:shape id="_x0000_s1026" o:spid="_x0000_s1026" o:spt="202" type="#_x0000_t202" style="position:absolute;left:0pt;margin-left:94.3pt;margin-top:143.45pt;height:64.2pt;width:97.8pt;z-index:251665408;mso-width-relative:page;mso-height-relative:page;" fillcolor="#FFFFFF" filled="t" stroked="t" coordsize="21600,21600" o:gfxdata="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vTNPHaAAAACwEAAA8AAAAAAAAAAQAg&#10;AAAAIgAAAGRycy9kb3ducmV2LnhtbFBLAQIUABQAAAAIAIdO4kBiW6J+DAIAADYEAAAOAAAAAAAA&#10;AAEAIAAAACkBAABkcnMvZTJvRG9jLnhtbFBLBQYAAAAABgAGAFkBAACnBQAAAAA=&#10;">
                <v:fill on="t" focussize="0,0"/>
                <v:stroke color="#000000" joinstyle="miter"/>
                <v:imagedata o:title=""/>
                <o:lock v:ext="edit" aspectratio="f"/>
                <v:textbox>
                  <w:txbxContent>
                    <w:p>
                      <w:r>
                        <w:rPr>
                          <w:rFonts w:hint="eastAsia"/>
                        </w:rPr>
                        <w:t>村集体自主开展</w:t>
                      </w:r>
                      <w:r>
                        <w:t>“</w:t>
                      </w:r>
                      <w:r>
                        <w:rPr>
                          <w:rFonts w:hint="eastAsia"/>
                        </w:rPr>
                        <w:t>大托管</w:t>
                      </w:r>
                      <w:r>
                        <w:t>”</w:t>
                      </w:r>
                      <w:r>
                        <w:rPr>
                          <w:rFonts w:hint="eastAsia"/>
                        </w:rPr>
                        <w:t>服务</w:t>
                      </w:r>
                    </w:p>
                  </w:txbxContent>
                </v:textbox>
              </v:shape>
            </w:pict>
          </mc:Fallback>
        </mc:AlternateContent>
      </w:r>
      <w:r>
        <w:rPr>
          <w:color w:val="000000"/>
        </w:rPr>
        <mc:AlternateContent>
          <mc:Choice Requires="wps">
            <w:drawing>
              <wp:anchor distT="0" distB="0" distL="114300" distR="114300" simplePos="0" relativeHeight="251666432" behindDoc="0" locked="0" layoutInCell="1" allowOverlap="1">
                <wp:simplePos x="0" y="0"/>
                <wp:positionH relativeFrom="column">
                  <wp:posOffset>2843530</wp:posOffset>
                </wp:positionH>
                <wp:positionV relativeFrom="paragraph">
                  <wp:posOffset>1821815</wp:posOffset>
                </wp:positionV>
                <wp:extent cx="1592580" cy="815340"/>
                <wp:effectExtent l="4445" t="4445" r="22225" b="18415"/>
                <wp:wrapNone/>
                <wp:docPr id="90" name="文本框 90"/>
                <wp:cNvGraphicFramePr/>
                <a:graphic xmlns:a="http://schemas.openxmlformats.org/drawingml/2006/main">
                  <a:graphicData uri="http://schemas.microsoft.com/office/word/2010/wordprocessingShape">
                    <wps:wsp>
                      <wps:cNvSpPr txBox="1"/>
                      <wps:spPr>
                        <a:xfrm>
                          <a:off x="0" y="0"/>
                          <a:ext cx="1592580" cy="81534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通过公开市场交易、竞争性洽谈引入托管主体开展服务。</w:t>
                            </w:r>
                          </w:p>
                        </w:txbxContent>
                      </wps:txbx>
                      <wps:bodyPr upright="1"/>
                    </wps:wsp>
                  </a:graphicData>
                </a:graphic>
              </wp:anchor>
            </w:drawing>
          </mc:Choice>
          <mc:Fallback>
            <w:pict>
              <v:shape id="_x0000_s1026" o:spid="_x0000_s1026" o:spt="202" type="#_x0000_t202" style="position:absolute;left:0pt;margin-left:223.9pt;margin-top:143.45pt;height:64.2pt;width:125.4pt;z-index:251666432;mso-width-relative:page;mso-height-relative:page;" fillcolor="#FFFFFF" filled="t" stroked="t" coordsize="21600,21600" o:gfxdata="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2MhbPaAAAACwEAAA8AAAAAAAAAAQAg&#10;AAAAIgAAAGRycy9kb3ducmV2LnhtbFBLAQIUABQAAAAIAIdO4kBmRQgaDAIAADgEAAAOAAAAAAAA&#10;AAEAIAAAACkBAABkcnMvZTJvRG9jLnhtbFBLBQYAAAAABgAGAFkBAACnBQAAAAA=&#10;">
                <v:fill on="t" focussize="0,0"/>
                <v:stroke color="#000000" joinstyle="miter"/>
                <v:imagedata o:title=""/>
                <o:lock v:ext="edit" aspectratio="f"/>
                <v:textbox>
                  <w:txbxContent>
                    <w:p>
                      <w:r>
                        <w:rPr>
                          <w:rFonts w:hint="eastAsia"/>
                        </w:rPr>
                        <w:t>通过公开市场交易、竞争性洽谈引入托管主体开展服务。</w:t>
                      </w:r>
                    </w:p>
                  </w:txbxContent>
                </v:textbox>
              </v:shape>
            </w:pict>
          </mc:Fallback>
        </mc:AlternateContent>
      </w:r>
      <w:r>
        <w:rPr>
          <w:color w:val="000000"/>
        </w:rPr>
        <mc:AlternateContent>
          <mc:Choice Requires="wps">
            <w:drawing>
              <wp:anchor distT="0" distB="0" distL="114300" distR="114300" simplePos="0" relativeHeight="251667456" behindDoc="0" locked="0" layoutInCell="1" allowOverlap="1">
                <wp:simplePos x="0" y="0"/>
                <wp:positionH relativeFrom="column">
                  <wp:posOffset>1197610</wp:posOffset>
                </wp:positionH>
                <wp:positionV relativeFrom="paragraph">
                  <wp:posOffset>3033395</wp:posOffset>
                </wp:positionV>
                <wp:extent cx="3246120" cy="693420"/>
                <wp:effectExtent l="4445" t="4445" r="6985" b="6985"/>
                <wp:wrapNone/>
                <wp:docPr id="91" name="文本框 91"/>
                <wp:cNvGraphicFramePr/>
                <a:graphic xmlns:a="http://schemas.openxmlformats.org/drawingml/2006/main">
                  <a:graphicData uri="http://schemas.microsoft.com/office/word/2010/wordprocessingShape">
                    <wps:wsp>
                      <wps:cNvSpPr txBox="1"/>
                      <wps:spPr>
                        <a:xfrm>
                          <a:off x="0" y="0"/>
                          <a:ext cx="324612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根据需要，在各生产环节引入农资供应、农机作业、技术指导。病虫害防治等配套服务。</w:t>
                            </w:r>
                          </w:p>
                        </w:txbxContent>
                      </wps:txbx>
                      <wps:bodyPr upright="1"/>
                    </wps:wsp>
                  </a:graphicData>
                </a:graphic>
              </wp:anchor>
            </w:drawing>
          </mc:Choice>
          <mc:Fallback>
            <w:pict>
              <v:shape id="_x0000_s1026" o:spid="_x0000_s1026" o:spt="202" type="#_x0000_t202" style="position:absolute;left:0pt;margin-left:94.3pt;margin-top:238.85pt;height:54.6pt;width:255.6pt;z-index:251667456;mso-width-relative:page;mso-height-relative:page;" fillcolor="#FFFFFF" filled="t" stroked="t" coordsize="21600,21600" o:gfxdata="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cg2GI2QAAAAsBAAAPAAAAAAAAAAEAIAAA&#10;ACIAAABkcnMvZG93bnJldi54bWxQSwECFAAUAAAACACHTuJAEFkfcgsCAAA4BAAADgAAAAAAAAAB&#10;ACAAAAAoAQAAZHJzL2Uyb0RvYy54bWxQSwUGAAAAAAYABgBZAQAApQUAAAAA&#10;">
                <v:fill on="t" focussize="0,0"/>
                <v:stroke color="#000000" joinstyle="miter"/>
                <v:imagedata o:title=""/>
                <o:lock v:ext="edit" aspectratio="f"/>
                <v:textbox>
                  <w:txbxContent>
                    <w:p>
                      <w:r>
                        <w:rPr>
                          <w:rFonts w:hint="eastAsia"/>
                        </w:rPr>
                        <w:t>根据需要，在各生产环节引入农资供应、农机作业、技术指导。病虫害防治等配套服务。</w:t>
                      </w:r>
                    </w:p>
                  </w:txbxContent>
                </v:textbox>
              </v:shape>
            </w:pict>
          </mc:Fallback>
        </mc:AlternateContent>
      </w:r>
      <w:r>
        <w:rPr>
          <w:color w:val="000000"/>
        </w:rPr>
        <w:t xml:space="preserve">                               </w:t>
      </w:r>
    </w:p>
    <w:p>
      <w:pPr>
        <w:rPr>
          <w:color w:val="000000"/>
        </w:rPr>
      </w:pPr>
    </w:p>
    <w:p>
      <w:pPr>
        <w:rPr>
          <w:color w:val="000000"/>
        </w:rPr>
      </w:pPr>
      <w:r>
        <w:rPr>
          <w:color w:val="000000"/>
        </w:rPr>
        <mc:AlternateContent>
          <mc:Choice Requires="wps">
            <w:drawing>
              <wp:anchor distT="0" distB="0" distL="114300" distR="114300" simplePos="0" relativeHeight="251675648" behindDoc="0" locked="0" layoutInCell="1" allowOverlap="1">
                <wp:simplePos x="0" y="0"/>
                <wp:positionH relativeFrom="column">
                  <wp:posOffset>2816225</wp:posOffset>
                </wp:positionH>
                <wp:positionV relativeFrom="paragraph">
                  <wp:posOffset>4801870</wp:posOffset>
                </wp:positionV>
                <wp:extent cx="0" cy="525780"/>
                <wp:effectExtent l="38100" t="0" r="38100" b="7620"/>
                <wp:wrapNone/>
                <wp:docPr id="16" name="直接箭头连接符 16"/>
                <wp:cNvGraphicFramePr/>
                <a:graphic xmlns:a="http://schemas.openxmlformats.org/drawingml/2006/main">
                  <a:graphicData uri="http://schemas.microsoft.com/office/word/2010/wordprocessingShape">
                    <wps:wsp>
                      <wps:cNvCnPr/>
                      <wps:spPr>
                        <a:xfrm>
                          <a:off x="0" y="0"/>
                          <a:ext cx="0" cy="5257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1.75pt;margin-top:378.1pt;height:41.4pt;width:0pt;z-index:251675648;mso-width-relative:page;mso-height-relative:page;" filled="f" stroked="t" coordsize="21600,21600" o:gfxdata="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WINb9sAAAALAQAADwAAAAAAAAABACAAAAAiAAAA&#10;ZHJzL2Rvd25yZXYueG1sUEsBAhQAFAAAAAgAh07iQNEewlEEAgAA8QMAAA4AAAAAAAAAAQAgAAAA&#10;KgEAAGRycy9lMm9Eb2MueG1sUEsFBgAAAAAGAAYAWQEAAKA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73600" behindDoc="0" locked="0" layoutInCell="1" allowOverlap="1">
                <wp:simplePos x="0" y="0"/>
                <wp:positionH relativeFrom="column">
                  <wp:posOffset>1600200</wp:posOffset>
                </wp:positionH>
                <wp:positionV relativeFrom="paragraph">
                  <wp:posOffset>3962400</wp:posOffset>
                </wp:positionV>
                <wp:extent cx="2537460" cy="814705"/>
                <wp:effectExtent l="4445" t="4445" r="10795" b="19050"/>
                <wp:wrapNone/>
                <wp:docPr id="89" name="矩形 89"/>
                <wp:cNvGraphicFramePr/>
                <a:graphic xmlns:a="http://schemas.openxmlformats.org/drawingml/2006/main">
                  <a:graphicData uri="http://schemas.microsoft.com/office/word/2010/wordprocessingShape">
                    <wps:wsp>
                      <wps:cNvSpPr/>
                      <wps:spPr>
                        <a:xfrm>
                          <a:off x="0" y="0"/>
                          <a:ext cx="2537460" cy="8147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粮食收获前，乡镇农机人员、村集体经济组织负责人、农户代表、托管主体和保险公司业务人员共同进行粮食测产。</w:t>
                            </w:r>
                          </w:p>
                        </w:txbxContent>
                      </wps:txbx>
                      <wps:bodyPr upright="1"/>
                    </wps:wsp>
                  </a:graphicData>
                </a:graphic>
              </wp:anchor>
            </w:drawing>
          </mc:Choice>
          <mc:Fallback>
            <w:pict>
              <v:rect id="_x0000_s1026" o:spid="_x0000_s1026" o:spt="1" style="position:absolute;left:0pt;margin-left:126pt;margin-top:312pt;height:64.15pt;width:199.8pt;z-index:251673600;mso-width-relative:page;mso-height-relative:page;" fillcolor="#FFFFFF" filled="t" stroked="t" coordsize="21600,21600" o:gfxdata="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eOd9toAAAALAQAADwAAAAAAAAABACAAAAAiAAAAZHJz&#10;L2Rvd25yZXYueG1sUEsBAhQAFAAAAAgAh07iQLeFrQ4CAgAAKwQAAA4AAAAAAAAAAQAgAAAAKQEA&#10;AGRycy9lMm9Eb2MueG1sUEsFBgAAAAAGAAYAWQEAAJ0FAAAAAA==&#10;">
                <v:fill on="t" focussize="0,0"/>
                <v:stroke color="#000000" joinstyle="miter"/>
                <v:imagedata o:title=""/>
                <o:lock v:ext="edit" aspectratio="f"/>
                <v:textbox>
                  <w:txbxContent>
                    <w:p>
                      <w:r>
                        <w:rPr>
                          <w:rFonts w:hint="eastAsia"/>
                        </w:rPr>
                        <w:t>粮食收获前，乡镇农机人员、村集体经济组织负责人、农户代表、托管主体和保险公司业务人员共同进行粮食测产。</w:t>
                      </w:r>
                    </w:p>
                  </w:txbxContent>
                </v:textbox>
              </v:rect>
            </w:pict>
          </mc:Fallback>
        </mc:AlternateContent>
      </w:r>
    </w:p>
    <w:p>
      <w:pPr>
        <w:spacing w:line="600" w:lineRule="exact"/>
        <w:rPr>
          <w:rFonts w:ascii="仿宋_GB2312" w:hAnsi="方正小标宋简体" w:eastAsia="仿宋_GB2312" w:cs="方正小标宋简体"/>
          <w:b/>
          <w:color w:val="000000"/>
          <w:sz w:val="32"/>
          <w:szCs w:val="32"/>
        </w:rPr>
        <w:sectPr>
          <w:footerReference r:id="rId3" w:type="default"/>
          <w:footerReference r:id="rId4" w:type="even"/>
          <w:pgSz w:w="11906" w:h="16838"/>
          <w:pgMar w:top="2154" w:right="1417" w:bottom="2041" w:left="1531" w:header="851" w:footer="1418" w:gutter="0"/>
          <w:cols w:space="720" w:num="1"/>
          <w:docGrid w:type="linesAndChars" w:linePitch="312" w:charSpace="0"/>
        </w:sectPr>
      </w:pPr>
      <w:r>
        <w:rPr>
          <w:rFonts w:ascii="仿宋_GB2312" w:hAnsi="方正小标宋简体" w:eastAsia="仿宋_GB2312" w:cs="方正小标宋简体"/>
          <w:b/>
          <w:color w:val="000000"/>
          <w:sz w:val="32"/>
          <w:szCs w:val="32"/>
        </w:rPr>
        <mc:AlternateContent>
          <mc:Choice Requires="wps">
            <w:drawing>
              <wp:anchor distT="0" distB="0" distL="114300" distR="114300" simplePos="0" relativeHeight="251680768" behindDoc="0" locked="0" layoutInCell="1" allowOverlap="1">
                <wp:simplePos x="0" y="0"/>
                <wp:positionH relativeFrom="column">
                  <wp:posOffset>1609090</wp:posOffset>
                </wp:positionH>
                <wp:positionV relativeFrom="paragraph">
                  <wp:posOffset>5145405</wp:posOffset>
                </wp:positionV>
                <wp:extent cx="2583180" cy="693420"/>
                <wp:effectExtent l="4445" t="4445" r="22225" b="6985"/>
                <wp:wrapNone/>
                <wp:docPr id="88" name="矩形 88"/>
                <wp:cNvGraphicFramePr/>
                <a:graphic xmlns:a="http://schemas.openxmlformats.org/drawingml/2006/main">
                  <a:graphicData uri="http://schemas.microsoft.com/office/word/2010/wordprocessingShape">
                    <wps:wsp>
                      <wps:cNvSpPr/>
                      <wps:spPr>
                        <a:xfrm>
                          <a:off x="0" y="0"/>
                          <a:ext cx="258318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粮食销售后，村集体、农户与托管主体共同进行成本核算和收益分配。</w:t>
                            </w:r>
                          </w:p>
                        </w:txbxContent>
                      </wps:txbx>
                      <wps:bodyPr upright="1"/>
                    </wps:wsp>
                  </a:graphicData>
                </a:graphic>
              </wp:anchor>
            </w:drawing>
          </mc:Choice>
          <mc:Fallback>
            <w:pict>
              <v:rect id="_x0000_s1026" o:spid="_x0000_s1026" o:spt="1" style="position:absolute;left:0pt;margin-left:126.7pt;margin-top:405.15pt;height:54.6pt;width:203.4pt;z-index:251680768;mso-width-relative:page;mso-height-relative:page;" fillcolor="#FFFFFF" filled="t" stroked="t" coordsize="21600,21600" o:gfxdata="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l5nEdoAAAALAQAADwAAAAAAAAABACAAAAAiAAAA&#10;ZHJzL2Rvd25yZXYueG1sUEsBAhQAFAAAAAgAh07iQDhas0YFAgAAKwQAAA4AAAAAAAAAAQAgAAAA&#10;KQEAAGRycy9lMm9Eb2MueG1sUEsFBgAAAAAGAAYAWQEAAKAFAAAAAA==&#10;">
                <v:fill on="t" focussize="0,0"/>
                <v:stroke color="#000000" joinstyle="miter"/>
                <v:imagedata o:title=""/>
                <o:lock v:ext="edit" aspectratio="f"/>
                <v:textbox>
                  <w:txbxContent>
                    <w:p>
                      <w:r>
                        <w:rPr>
                          <w:rFonts w:hint="eastAsia"/>
                        </w:rPr>
                        <w:t>粮食销售后，村集体、农户与托管主体共同进行成本核算和收益分配。</w:t>
                      </w:r>
                    </w:p>
                  </w:txbxContent>
                </v:textbox>
              </v:rect>
            </w:pict>
          </mc:Fallback>
        </mc:AlternateContent>
      </w:r>
    </w:p>
    <w:p>
      <w:pPr>
        <w:spacing w:line="600" w:lineRule="exact"/>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3</w:t>
      </w:r>
    </w:p>
    <w:p>
      <w:pPr>
        <w:jc w:val="center"/>
        <w:rPr>
          <w:rFonts w:hint="eastAsia" w:ascii="宋体" w:hAnsi="宋体" w:eastAsia="宋体" w:cs="宋体"/>
          <w:b/>
          <w:bCs/>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rPr>
        <mc:AlternateContent>
          <mc:Choice Requires="wpg">
            <w:drawing>
              <wp:anchor distT="0" distB="0" distL="114300" distR="114300" simplePos="0" relativeHeight="251679744" behindDoc="0" locked="0" layoutInCell="1" allowOverlap="1">
                <wp:simplePos x="0" y="0"/>
                <wp:positionH relativeFrom="column">
                  <wp:posOffset>-28575</wp:posOffset>
                </wp:positionH>
                <wp:positionV relativeFrom="paragraph">
                  <wp:posOffset>285115</wp:posOffset>
                </wp:positionV>
                <wp:extent cx="9257030" cy="5313680"/>
                <wp:effectExtent l="4445" t="4445" r="15875" b="15875"/>
                <wp:wrapNone/>
                <wp:docPr id="86" name="组合 86"/>
                <wp:cNvGraphicFramePr/>
                <a:graphic xmlns:a="http://schemas.openxmlformats.org/drawingml/2006/main">
                  <a:graphicData uri="http://schemas.microsoft.com/office/word/2010/wordprocessingGroup">
                    <wpg:wgp>
                      <wpg:cNvGrpSpPr/>
                      <wpg:grpSpPr>
                        <a:xfrm>
                          <a:off x="0" y="0"/>
                          <a:ext cx="9257030" cy="5313680"/>
                          <a:chOff x="851" y="1975"/>
                          <a:chExt cx="14578" cy="8368"/>
                        </a:xfrm>
                      </wpg:grpSpPr>
                      <wpg:grpSp>
                        <wpg:cNvPr id="83" name="组合 83"/>
                        <wpg:cNvGrpSpPr/>
                        <wpg:grpSpPr>
                          <a:xfrm>
                            <a:off x="851" y="1975"/>
                            <a:ext cx="14578" cy="8368"/>
                            <a:chOff x="1522" y="2537"/>
                            <a:chExt cx="14578" cy="8368"/>
                          </a:xfrm>
                        </wpg:grpSpPr>
                        <wps:wsp>
                          <wps:cNvPr id="17" name="直接箭头连接符 17"/>
                          <wps:cNvCnPr/>
                          <wps:spPr>
                            <a:xfrm>
                              <a:off x="10427" y="6025"/>
                              <a:ext cx="0" cy="1147"/>
                            </a:xfrm>
                            <a:prstGeom prst="straightConnector1">
                              <a:avLst/>
                            </a:prstGeom>
                            <a:ln w="9525" cap="flat" cmpd="sng">
                              <a:solidFill>
                                <a:srgbClr val="000000"/>
                              </a:solidFill>
                              <a:prstDash val="solid"/>
                              <a:headEnd type="none" w="med" len="med"/>
                              <a:tailEnd type="none" w="med" len="med"/>
                            </a:ln>
                          </wps:spPr>
                          <wps:bodyPr/>
                        </wps:wsp>
                        <wps:wsp>
                          <wps:cNvPr id="18" name="直接箭头连接符 18"/>
                          <wps:cNvCnPr/>
                          <wps:spPr>
                            <a:xfrm>
                              <a:off x="14013" y="7599"/>
                              <a:ext cx="0" cy="400"/>
                            </a:xfrm>
                            <a:prstGeom prst="straightConnector1">
                              <a:avLst/>
                            </a:prstGeom>
                            <a:ln w="9525" cap="flat" cmpd="sng">
                              <a:solidFill>
                                <a:srgbClr val="000000"/>
                              </a:solidFill>
                              <a:prstDash val="solid"/>
                              <a:headEnd type="none" w="med" len="med"/>
                              <a:tailEnd type="triangle" w="med" len="med"/>
                            </a:ln>
                          </wps:spPr>
                          <wps:bodyPr/>
                        </wps:wsp>
                        <wps:wsp>
                          <wps:cNvPr id="19" name="直接箭头连接符 19"/>
                          <wps:cNvCnPr/>
                          <wps:spPr>
                            <a:xfrm>
                              <a:off x="6594" y="10185"/>
                              <a:ext cx="379" cy="0"/>
                            </a:xfrm>
                            <a:prstGeom prst="straightConnector1">
                              <a:avLst/>
                            </a:prstGeom>
                            <a:ln w="9525" cap="flat" cmpd="sng">
                              <a:solidFill>
                                <a:srgbClr val="000000"/>
                              </a:solidFill>
                              <a:prstDash val="solid"/>
                              <a:headEnd type="none" w="med" len="med"/>
                              <a:tailEnd type="none" w="med" len="med"/>
                            </a:ln>
                          </wps:spPr>
                          <wps:bodyPr/>
                        </wps:wsp>
                        <wps:wsp>
                          <wps:cNvPr id="20" name="直接箭头连接符 20"/>
                          <wps:cNvCnPr/>
                          <wps:spPr>
                            <a:xfrm>
                              <a:off x="8307" y="7079"/>
                              <a:ext cx="0" cy="640"/>
                            </a:xfrm>
                            <a:prstGeom prst="straightConnector1">
                              <a:avLst/>
                            </a:prstGeom>
                            <a:ln w="9525" cap="flat" cmpd="sng">
                              <a:solidFill>
                                <a:srgbClr val="000000"/>
                              </a:solidFill>
                              <a:prstDash val="solid"/>
                              <a:headEnd type="none" w="med" len="med"/>
                              <a:tailEnd type="triangle" w="med" len="med"/>
                            </a:ln>
                          </wps:spPr>
                          <wps:bodyPr/>
                        </wps:wsp>
                        <wps:wsp>
                          <wps:cNvPr id="21" name="直接箭头连接符 21"/>
                          <wps:cNvCnPr/>
                          <wps:spPr>
                            <a:xfrm>
                              <a:off x="8307" y="8892"/>
                              <a:ext cx="0" cy="894"/>
                            </a:xfrm>
                            <a:prstGeom prst="straightConnector1">
                              <a:avLst/>
                            </a:prstGeom>
                            <a:ln w="9525" cap="flat" cmpd="sng">
                              <a:solidFill>
                                <a:srgbClr val="000000"/>
                              </a:solidFill>
                              <a:prstDash val="solid"/>
                              <a:headEnd type="none" w="med" len="med"/>
                              <a:tailEnd type="triangle" w="med" len="med"/>
                            </a:ln>
                          </wps:spPr>
                          <wps:bodyPr/>
                        </wps:wsp>
                        <wps:wsp>
                          <wps:cNvPr id="22" name="直接箭头连接符 22"/>
                          <wps:cNvCnPr/>
                          <wps:spPr>
                            <a:xfrm flipH="1">
                              <a:off x="10427" y="9572"/>
                              <a:ext cx="433" cy="0"/>
                            </a:xfrm>
                            <a:prstGeom prst="straightConnector1">
                              <a:avLst/>
                            </a:prstGeom>
                            <a:ln w="9525" cap="flat" cmpd="sng">
                              <a:solidFill>
                                <a:srgbClr val="000000"/>
                              </a:solidFill>
                              <a:prstDash val="solid"/>
                              <a:headEnd type="none" w="med" len="med"/>
                              <a:tailEnd type="none" w="med" len="med"/>
                            </a:ln>
                          </wps:spPr>
                          <wps:bodyPr/>
                        </wps:wsp>
                        <wps:wsp>
                          <wps:cNvPr id="23" name="直接箭头连接符 23"/>
                          <wps:cNvCnPr/>
                          <wps:spPr>
                            <a:xfrm flipH="1">
                              <a:off x="10427" y="7719"/>
                              <a:ext cx="433" cy="0"/>
                            </a:xfrm>
                            <a:prstGeom prst="straightConnector1">
                              <a:avLst/>
                            </a:prstGeom>
                            <a:ln w="9525" cap="flat" cmpd="sng">
                              <a:solidFill>
                                <a:srgbClr val="000000"/>
                              </a:solidFill>
                              <a:prstDash val="solid"/>
                              <a:headEnd type="none" w="med" len="med"/>
                              <a:tailEnd type="none" w="med" len="med"/>
                            </a:ln>
                          </wps:spPr>
                          <wps:bodyPr/>
                        </wps:wsp>
                        <wps:wsp>
                          <wps:cNvPr id="24" name="直接箭头连接符 24"/>
                          <wps:cNvCnPr/>
                          <wps:spPr>
                            <a:xfrm>
                              <a:off x="9487" y="8479"/>
                              <a:ext cx="940" cy="0"/>
                            </a:xfrm>
                            <a:prstGeom prst="straightConnector1">
                              <a:avLst/>
                            </a:prstGeom>
                            <a:ln w="9525" cap="flat" cmpd="sng">
                              <a:solidFill>
                                <a:srgbClr val="000000"/>
                              </a:solidFill>
                              <a:prstDash val="solid"/>
                              <a:headEnd type="none" w="med" len="med"/>
                              <a:tailEnd type="none" w="med" len="med"/>
                            </a:ln>
                          </wps:spPr>
                          <wps:bodyPr/>
                        </wps:wsp>
                        <wps:wsp>
                          <wps:cNvPr id="25" name="矩形 25"/>
                          <wps:cNvSpPr/>
                          <wps:spPr>
                            <a:xfrm>
                              <a:off x="1522" y="2537"/>
                              <a:ext cx="623" cy="71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t>组</w:t>
                                </w:r>
                              </w:p>
                              <w:p>
                                <w:pPr>
                                  <w:jc w:val="center"/>
                                </w:pPr>
                              </w:p>
                              <w:p>
                                <w:pPr>
                                  <w:jc w:val="center"/>
                                </w:pPr>
                                <w:r>
                                  <w:rPr>
                                    <w:rFonts w:hint="eastAsia"/>
                                  </w:rPr>
                                  <w:t>织</w:t>
                                </w:r>
                              </w:p>
                              <w:p>
                                <w:pPr>
                                  <w:jc w:val="center"/>
                                </w:pPr>
                              </w:p>
                              <w:p>
                                <w:pPr>
                                  <w:jc w:val="center"/>
                                </w:pPr>
                                <w:r>
                                  <w:rPr>
                                    <w:rFonts w:hint="eastAsia"/>
                                  </w:rPr>
                                  <w:t>推</w:t>
                                </w:r>
                              </w:p>
                              <w:p>
                                <w:pPr>
                                  <w:jc w:val="center"/>
                                </w:pPr>
                              </w:p>
                              <w:p>
                                <w:pPr>
                                  <w:jc w:val="center"/>
                                </w:pPr>
                                <w:r>
                                  <w:rPr>
                                    <w:rFonts w:hint="eastAsia"/>
                                  </w:rPr>
                                  <w:t>动</w:t>
                                </w:r>
                              </w:p>
                            </w:txbxContent>
                          </wps:txbx>
                          <wps:bodyPr upright="1"/>
                        </wps:wsp>
                        <wps:wsp>
                          <wps:cNvPr id="26" name="矩形 26"/>
                          <wps:cNvSpPr/>
                          <wps:spPr>
                            <a:xfrm>
                              <a:off x="2574" y="2540"/>
                              <a:ext cx="1613" cy="71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r>
                                  <w:rPr>
                                    <w:rFonts w:hint="eastAsia"/>
                                  </w:rPr>
                                  <w:t>建立工作机制</w:t>
                                </w:r>
                              </w:p>
                              <w:p>
                                <w:pPr>
                                  <w:jc w:val="center"/>
                                </w:pPr>
                              </w:p>
                              <w:p>
                                <w:pPr>
                                  <w:jc w:val="center"/>
                                </w:pPr>
                              </w:p>
                              <w:p>
                                <w:pPr>
                                  <w:jc w:val="center"/>
                                </w:pPr>
                                <w:r>
                                  <w:rPr>
                                    <w:rFonts w:hint="eastAsia"/>
                                  </w:rPr>
                                  <w:t>制定工作方案</w:t>
                                </w:r>
                              </w:p>
                              <w:p>
                                <w:pPr>
                                  <w:jc w:val="center"/>
                                </w:pPr>
                              </w:p>
                              <w:p>
                                <w:pPr>
                                  <w:jc w:val="center"/>
                                </w:pPr>
                              </w:p>
                              <w:p>
                                <w:pPr>
                                  <w:jc w:val="center"/>
                                </w:pPr>
                                <w:r>
                                  <w:rPr>
                                    <w:rFonts w:hint="eastAsia"/>
                                  </w:rPr>
                                  <w:t>组织宣传培训</w:t>
                                </w:r>
                              </w:p>
                              <w:p>
                                <w:pPr>
                                  <w:jc w:val="center"/>
                                </w:pPr>
                              </w:p>
                              <w:p>
                                <w:pPr>
                                  <w:jc w:val="center"/>
                                </w:pPr>
                              </w:p>
                              <w:p>
                                <w:pPr>
                                  <w:jc w:val="center"/>
                                </w:pPr>
                                <w:r>
                                  <w:rPr>
                                    <w:rFonts w:hint="eastAsia"/>
                                  </w:rPr>
                                  <w:t>完善支持政策</w:t>
                                </w:r>
                              </w:p>
                              <w:p>
                                <w:pPr>
                                  <w:jc w:val="center"/>
                                </w:pPr>
                              </w:p>
                              <w:p>
                                <w:pPr>
                                  <w:jc w:val="center"/>
                                </w:pPr>
                              </w:p>
                              <w:p>
                                <w:pPr>
                                  <w:jc w:val="center"/>
                                </w:pPr>
                                <w:r>
                                  <w:rPr>
                                    <w:rFonts w:hint="eastAsia"/>
                                  </w:rPr>
                                  <w:t>强化行业监管</w:t>
                                </w:r>
                              </w:p>
                              <w:p>
                                <w:pPr>
                                  <w:jc w:val="center"/>
                                </w:pPr>
                              </w:p>
                              <w:p>
                                <w:pPr>
                                  <w:jc w:val="center"/>
                                </w:pPr>
                              </w:p>
                              <w:p>
                                <w:pPr>
                                  <w:jc w:val="center"/>
                                </w:pPr>
                                <w:r>
                                  <w:rPr>
                                    <w:rFonts w:hint="eastAsia"/>
                                  </w:rPr>
                                  <w:t>开展督导调度</w:t>
                                </w:r>
                              </w:p>
                              <w:p>
                                <w:pPr>
                                  <w:jc w:val="center"/>
                                </w:pPr>
                              </w:p>
                              <w:p>
                                <w:pPr>
                                  <w:jc w:val="center"/>
                                </w:pPr>
                              </w:p>
                              <w:p>
                                <w:pPr>
                                  <w:jc w:val="center"/>
                                </w:pPr>
                                <w:r>
                                  <w:rPr>
                                    <w:rFonts w:hint="eastAsia"/>
                                  </w:rPr>
                                  <w:t>加强总结推广</w:t>
                                </w:r>
                              </w:p>
                            </w:txbxContent>
                          </wps:txbx>
                          <wps:bodyPr upright="1"/>
                        </wps:wsp>
                        <wps:wsp>
                          <wps:cNvPr id="27" name="矩形 27"/>
                          <wps:cNvSpPr/>
                          <wps:spPr>
                            <a:xfrm>
                              <a:off x="4734" y="2879"/>
                              <a:ext cx="1187" cy="1027"/>
                            </a:xfrm>
                            <a:prstGeom prst="rect">
                              <a:avLst/>
                            </a:prstGeom>
                            <a:solidFill>
                              <a:srgbClr val="FFFFFF"/>
                            </a:solidFill>
                            <a:ln w="9525" cap="flat" cmpd="sng">
                              <a:solidFill>
                                <a:srgbClr val="000000"/>
                              </a:solidFill>
                              <a:prstDash val="solid"/>
                              <a:miter/>
                              <a:headEnd type="none" w="med" len="med"/>
                              <a:tailEnd type="none" w="med" len="med"/>
                            </a:ln>
                          </wps:spPr>
                          <wps:txbx>
                            <w:txbxContent>
                              <w:p/>
                              <w:p>
                                <w:r>
                                  <w:rPr>
                                    <w:rFonts w:hint="eastAsia"/>
                                  </w:rPr>
                                  <w:t>目标任务</w:t>
                                </w:r>
                              </w:p>
                            </w:txbxContent>
                          </wps:txbx>
                          <wps:bodyPr upright="1"/>
                        </wps:wsp>
                        <wps:wsp>
                          <wps:cNvPr id="28" name="矩形 28"/>
                          <wps:cNvSpPr/>
                          <wps:spPr>
                            <a:xfrm>
                              <a:off x="6594" y="2879"/>
                              <a:ext cx="3000" cy="751"/>
                            </a:xfrm>
                            <a:prstGeom prst="rect">
                              <a:avLst/>
                            </a:prstGeom>
                            <a:solidFill>
                              <a:srgbClr val="FFFFFF"/>
                            </a:solidFill>
                            <a:ln w="9525" cap="flat" cmpd="sng">
                              <a:solidFill>
                                <a:srgbClr val="000000"/>
                              </a:solidFill>
                              <a:prstDash val="solid"/>
                              <a:miter/>
                              <a:headEnd type="none" w="med" len="med"/>
                              <a:tailEnd type="none" w="med" len="med"/>
                            </a:ln>
                          </wps:spPr>
                          <wps:txbx>
                            <w:txbxContent>
                              <w:p>
                                <w:r>
                                  <w:t>2023</w:t>
                                </w:r>
                                <w:r>
                                  <w:rPr>
                                    <w:rFonts w:hint="eastAsia"/>
                                  </w:rPr>
                                  <w:t>年，示范推广面积达到万亩</w:t>
                                </w:r>
                              </w:p>
                            </w:txbxContent>
                          </wps:txbx>
                          <wps:bodyPr upright="1"/>
                        </wps:wsp>
                        <wps:wsp>
                          <wps:cNvPr id="29" name="矩形 29"/>
                          <wps:cNvSpPr/>
                          <wps:spPr>
                            <a:xfrm>
                              <a:off x="10114" y="2812"/>
                              <a:ext cx="2933" cy="818"/>
                            </a:xfrm>
                            <a:prstGeom prst="rect">
                              <a:avLst/>
                            </a:prstGeom>
                            <a:solidFill>
                              <a:srgbClr val="FFFFFF"/>
                            </a:solidFill>
                            <a:ln w="9525" cap="flat" cmpd="sng">
                              <a:solidFill>
                                <a:srgbClr val="000000"/>
                              </a:solidFill>
                              <a:prstDash val="solid"/>
                              <a:miter/>
                              <a:headEnd type="none" w="med" len="med"/>
                              <a:tailEnd type="none" w="med" len="med"/>
                            </a:ln>
                          </wps:spPr>
                          <wps:txbx>
                            <w:txbxContent>
                              <w:p>
                                <w:r>
                                  <w:t>2024</w:t>
                                </w:r>
                                <w:r>
                                  <w:rPr>
                                    <w:rFonts w:hint="eastAsia"/>
                                  </w:rPr>
                                  <w:t>年推广面积达到万亩</w:t>
                                </w:r>
                              </w:p>
                            </w:txbxContent>
                          </wps:txbx>
                          <wps:bodyPr upright="1"/>
                        </wps:wsp>
                        <wps:wsp>
                          <wps:cNvPr id="30" name="矩形 30"/>
                          <wps:cNvSpPr/>
                          <wps:spPr>
                            <a:xfrm>
                              <a:off x="13567" y="2812"/>
                              <a:ext cx="2533" cy="818"/>
                            </a:xfrm>
                            <a:prstGeom prst="rect">
                              <a:avLst/>
                            </a:prstGeom>
                            <a:solidFill>
                              <a:srgbClr val="FFFFFF"/>
                            </a:solidFill>
                            <a:ln w="9525" cap="flat" cmpd="sng">
                              <a:solidFill>
                                <a:srgbClr val="000000"/>
                              </a:solidFill>
                              <a:prstDash val="solid"/>
                              <a:miter/>
                              <a:headEnd type="none" w="med" len="med"/>
                              <a:tailEnd type="none" w="med" len="med"/>
                            </a:ln>
                          </wps:spPr>
                          <wps:txbx>
                            <w:txbxContent>
                              <w:p>
                                <w:r>
                                  <w:t>2025</w:t>
                                </w:r>
                                <w:r>
                                  <w:rPr>
                                    <w:rFonts w:hint="eastAsia"/>
                                  </w:rPr>
                                  <w:t>年实现推广全覆盖，面积达万亩</w:t>
                                </w:r>
                              </w:p>
                            </w:txbxContent>
                          </wps:txbx>
                          <wps:bodyPr upright="1"/>
                        </wps:wsp>
                        <wps:wsp>
                          <wps:cNvPr id="31" name="矩形 31"/>
                          <wps:cNvSpPr/>
                          <wps:spPr>
                            <a:xfrm>
                              <a:off x="7074" y="4825"/>
                              <a:ext cx="2413" cy="6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确定实施</w:t>
                                </w:r>
                                <w:r>
                                  <w:t>“</w:t>
                                </w:r>
                                <w:r>
                                  <w:rPr>
                                    <w:rFonts w:hint="eastAsia"/>
                                  </w:rPr>
                                  <w:t>大托管的</w:t>
                                </w:r>
                                <w:r>
                                  <w:t>”</w:t>
                                </w:r>
                                <w:r>
                                  <w:rPr>
                                    <w:rFonts w:hint="eastAsia"/>
                                  </w:rPr>
                                  <w:t>村</w:t>
                                </w:r>
                              </w:p>
                            </w:txbxContent>
                          </wps:txbx>
                          <wps:bodyPr upright="1"/>
                        </wps:wsp>
                        <wps:wsp>
                          <wps:cNvPr id="32" name="矩形 32"/>
                          <wps:cNvSpPr/>
                          <wps:spPr>
                            <a:xfrm>
                              <a:off x="7074" y="6319"/>
                              <a:ext cx="2413" cy="6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选定托管主体</w:t>
                                </w:r>
                              </w:p>
                            </w:txbxContent>
                          </wps:txbx>
                          <wps:bodyPr upright="1"/>
                        </wps:wsp>
                        <wps:wsp>
                          <wps:cNvPr id="33" name="矩形 33"/>
                          <wps:cNvSpPr/>
                          <wps:spPr>
                            <a:xfrm>
                              <a:off x="6973" y="9946"/>
                              <a:ext cx="2413" cy="719"/>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进行收益分配</w:t>
                                </w:r>
                              </w:p>
                            </w:txbxContent>
                          </wps:txbx>
                          <wps:bodyPr upright="1"/>
                        </wps:wsp>
                        <wps:wsp>
                          <wps:cNvPr id="34" name="矩形 34"/>
                          <wps:cNvSpPr/>
                          <wps:spPr>
                            <a:xfrm>
                              <a:off x="7074" y="8132"/>
                              <a:ext cx="2413" cy="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开展托管服务</w:t>
                                </w:r>
                              </w:p>
                            </w:txbxContent>
                          </wps:txbx>
                          <wps:bodyPr upright="1"/>
                        </wps:wsp>
                        <wps:wsp>
                          <wps:cNvPr id="35" name="矩形 35"/>
                          <wps:cNvSpPr/>
                          <wps:spPr>
                            <a:xfrm>
                              <a:off x="10860" y="4612"/>
                              <a:ext cx="2040"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村级申请需求</w:t>
                                </w:r>
                              </w:p>
                            </w:txbxContent>
                          </wps:txbx>
                          <wps:bodyPr upright="1"/>
                        </wps:wsp>
                        <wps:wsp>
                          <wps:cNvPr id="36" name="矩形 36"/>
                          <wps:cNvSpPr/>
                          <wps:spPr>
                            <a:xfrm>
                              <a:off x="10860" y="4052"/>
                              <a:ext cx="2040"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村级申请需求</w:t>
                                </w:r>
                              </w:p>
                            </w:txbxContent>
                          </wps:txbx>
                          <wps:bodyPr upright="1"/>
                        </wps:wsp>
                        <wps:wsp>
                          <wps:cNvPr id="37" name="矩形 37"/>
                          <wps:cNvSpPr/>
                          <wps:spPr>
                            <a:xfrm>
                              <a:off x="10860" y="5212"/>
                              <a:ext cx="2040"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村级申请需求</w:t>
                                </w:r>
                              </w:p>
                            </w:txbxContent>
                          </wps:txbx>
                          <wps:bodyPr upright="1"/>
                        </wps:wsp>
                        <wps:wsp>
                          <wps:cNvPr id="38" name="矩形 38"/>
                          <wps:cNvSpPr/>
                          <wps:spPr>
                            <a:xfrm>
                              <a:off x="10860" y="5745"/>
                              <a:ext cx="2040"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村级申请需求</w:t>
                                </w:r>
                              </w:p>
                            </w:txbxContent>
                          </wps:txbx>
                          <wps:bodyPr upright="1"/>
                        </wps:wsp>
                        <wps:wsp>
                          <wps:cNvPr id="39" name="矩形 39"/>
                          <wps:cNvSpPr/>
                          <wps:spPr>
                            <a:xfrm>
                              <a:off x="10860" y="10438"/>
                              <a:ext cx="2040"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村级申请需求</w:t>
                                </w:r>
                              </w:p>
                            </w:txbxContent>
                          </wps:txbx>
                          <wps:bodyPr upright="1"/>
                        </wps:wsp>
                        <wps:wsp>
                          <wps:cNvPr id="40" name="矩形 40"/>
                          <wps:cNvSpPr/>
                          <wps:spPr>
                            <a:xfrm>
                              <a:off x="10860" y="6319"/>
                              <a:ext cx="2040"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村级申请需求</w:t>
                                </w:r>
                              </w:p>
                            </w:txbxContent>
                          </wps:txbx>
                          <wps:bodyPr upright="1"/>
                        </wps:wsp>
                        <wps:wsp>
                          <wps:cNvPr id="41" name="矩形 41"/>
                          <wps:cNvSpPr/>
                          <wps:spPr>
                            <a:xfrm>
                              <a:off x="10860" y="6918"/>
                              <a:ext cx="2040"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村级申请需求</w:t>
                                </w:r>
                              </w:p>
                            </w:txbxContent>
                          </wps:txbx>
                          <wps:bodyPr upright="1"/>
                        </wps:wsp>
                        <wps:wsp>
                          <wps:cNvPr id="42" name="矩形 42"/>
                          <wps:cNvSpPr/>
                          <wps:spPr>
                            <a:xfrm>
                              <a:off x="10860" y="7532"/>
                              <a:ext cx="2040"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村级申请需求</w:t>
                                </w:r>
                              </w:p>
                            </w:txbxContent>
                          </wps:txbx>
                          <wps:bodyPr upright="1"/>
                        </wps:wsp>
                        <wps:wsp>
                          <wps:cNvPr id="43" name="矩形 43"/>
                          <wps:cNvSpPr/>
                          <wps:spPr>
                            <a:xfrm>
                              <a:off x="10860" y="8132"/>
                              <a:ext cx="2040"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村级申请需求</w:t>
                                </w:r>
                              </w:p>
                            </w:txbxContent>
                          </wps:txbx>
                          <wps:bodyPr upright="1"/>
                        </wps:wsp>
                        <wps:wsp>
                          <wps:cNvPr id="44" name="矩形 44"/>
                          <wps:cNvSpPr/>
                          <wps:spPr>
                            <a:xfrm>
                              <a:off x="10860" y="8745"/>
                              <a:ext cx="2040"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村级申请需求</w:t>
                                </w:r>
                              </w:p>
                            </w:txbxContent>
                          </wps:txbx>
                          <wps:bodyPr upright="1"/>
                        </wps:wsp>
                        <wps:wsp>
                          <wps:cNvPr id="45" name="矩形 45"/>
                          <wps:cNvSpPr/>
                          <wps:spPr>
                            <a:xfrm>
                              <a:off x="10860" y="9319"/>
                              <a:ext cx="2040"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村级申请需求</w:t>
                                </w:r>
                              </w:p>
                            </w:txbxContent>
                          </wps:txbx>
                          <wps:bodyPr upright="1"/>
                        </wps:wsp>
                        <wps:wsp>
                          <wps:cNvPr id="46" name="矩形 46"/>
                          <wps:cNvSpPr/>
                          <wps:spPr>
                            <a:xfrm>
                              <a:off x="10860" y="9892"/>
                              <a:ext cx="2040"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村级申请需求</w:t>
                                </w:r>
                              </w:p>
                            </w:txbxContent>
                          </wps:txbx>
                          <wps:bodyPr upright="1"/>
                        </wps:wsp>
                        <wps:wsp>
                          <wps:cNvPr id="47" name="矩形 47"/>
                          <wps:cNvSpPr/>
                          <wps:spPr>
                            <a:xfrm>
                              <a:off x="13420" y="4159"/>
                              <a:ext cx="1160" cy="3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pPr>
                                <w:r>
                                  <w:rPr>
                                    <w:rFonts w:hint="eastAsia"/>
                                  </w:rPr>
                                  <w:t>农资供应</w:t>
                                </w:r>
                              </w:p>
                              <w:p>
                                <w:pPr>
                                  <w:spacing w:line="400" w:lineRule="exact"/>
                                </w:pPr>
                                <w:r>
                                  <w:rPr>
                                    <w:rFonts w:hint="eastAsia"/>
                                  </w:rPr>
                                  <w:t>技术指导</w:t>
                                </w:r>
                              </w:p>
                              <w:p>
                                <w:pPr>
                                  <w:spacing w:line="400" w:lineRule="exact"/>
                                </w:pPr>
                                <w:r>
                                  <w:rPr>
                                    <w:rFonts w:hint="eastAsia"/>
                                  </w:rPr>
                                  <w:t>农机作业</w:t>
                                </w:r>
                              </w:p>
                              <w:p>
                                <w:pPr>
                                  <w:spacing w:line="400" w:lineRule="exact"/>
                                </w:pPr>
                                <w:r>
                                  <w:rPr>
                                    <w:rFonts w:hint="eastAsia"/>
                                  </w:rPr>
                                  <w:t>品牌推广</w:t>
                                </w:r>
                              </w:p>
                              <w:p>
                                <w:pPr>
                                  <w:spacing w:line="400" w:lineRule="exact"/>
                                </w:pPr>
                                <w:r>
                                  <w:rPr>
                                    <w:rFonts w:hint="eastAsia"/>
                                  </w:rPr>
                                  <w:t>加工物流</w:t>
                                </w:r>
                              </w:p>
                              <w:p>
                                <w:pPr>
                                  <w:spacing w:line="400" w:lineRule="exact"/>
                                </w:pPr>
                                <w:r>
                                  <w:rPr>
                                    <w:rFonts w:hint="eastAsia"/>
                                  </w:rPr>
                                  <w:t>产品营销</w:t>
                                </w:r>
                              </w:p>
                              <w:p>
                                <w:pPr>
                                  <w:spacing w:line="400" w:lineRule="exact"/>
                                </w:pPr>
                                <w:r>
                                  <w:t>……</w:t>
                                </w:r>
                              </w:p>
                            </w:txbxContent>
                          </wps:txbx>
                          <wps:bodyPr upright="1"/>
                        </wps:wsp>
                        <wps:wsp>
                          <wps:cNvPr id="48" name="矩形 48"/>
                          <wps:cNvSpPr/>
                          <wps:spPr>
                            <a:xfrm>
                              <a:off x="13420" y="7999"/>
                              <a:ext cx="1160" cy="290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pPr>
                                <w:r>
                                  <w:rPr>
                                    <w:rFonts w:hint="eastAsia"/>
                                  </w:rPr>
                                  <w:t>信息对接贷款服务保险服务作业调度受灾定损服务监管</w:t>
                                </w:r>
                              </w:p>
                              <w:p>
                                <w:pPr>
                                  <w:spacing w:line="400" w:lineRule="exact"/>
                                </w:pPr>
                                <w:r>
                                  <w:t>……</w:t>
                                </w:r>
                              </w:p>
                            </w:txbxContent>
                          </wps:txbx>
                          <wps:bodyPr upright="1"/>
                        </wps:wsp>
                        <wps:wsp>
                          <wps:cNvPr id="49" name="矩形 49"/>
                          <wps:cNvSpPr/>
                          <wps:spPr>
                            <a:xfrm>
                              <a:off x="15154" y="4159"/>
                              <a:ext cx="840" cy="344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乡镇</w:t>
                                </w:r>
                                <w:r>
                                  <w:t>“</w:t>
                                </w:r>
                                <w:r>
                                  <w:rPr>
                                    <w:rFonts w:hint="eastAsia"/>
                                  </w:rPr>
                                  <w:t>大托管</w:t>
                                </w:r>
                                <w:r>
                                  <w:t>”</w:t>
                                </w:r>
                                <w:r>
                                  <w:rPr>
                                    <w:rFonts w:hint="eastAsia"/>
                                  </w:rPr>
                                  <w:t>服务中心</w:t>
                                </w:r>
                              </w:p>
                            </w:txbxContent>
                          </wps:txbx>
                          <wps:bodyPr upright="1"/>
                        </wps:wsp>
                        <wps:wsp>
                          <wps:cNvPr id="50" name="矩形 50"/>
                          <wps:cNvSpPr/>
                          <wps:spPr>
                            <a:xfrm>
                              <a:off x="15154" y="7999"/>
                              <a:ext cx="840" cy="2813"/>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市级农管家、县级</w:t>
                                </w:r>
                                <w:r>
                                  <w:t>“</w:t>
                                </w:r>
                                <w:r>
                                  <w:rPr>
                                    <w:rFonts w:hint="eastAsia"/>
                                  </w:rPr>
                                  <w:t>大托管</w:t>
                                </w:r>
                                <w:r>
                                  <w:t>”</w:t>
                                </w:r>
                                <w:r>
                                  <w:rPr>
                                    <w:rFonts w:hint="eastAsia"/>
                                  </w:rPr>
                                  <w:t>信息服务平台</w:t>
                                </w:r>
                              </w:p>
                            </w:txbxContent>
                          </wps:txbx>
                          <wps:bodyPr upright="1"/>
                        </wps:wsp>
                        <wps:wsp>
                          <wps:cNvPr id="51" name="矩形 51"/>
                          <wps:cNvSpPr/>
                          <wps:spPr>
                            <a:xfrm>
                              <a:off x="4650" y="6603"/>
                              <a:ext cx="1173" cy="1213"/>
                            </a:xfrm>
                            <a:prstGeom prst="rect">
                              <a:avLst/>
                            </a:prstGeom>
                            <a:solidFill>
                              <a:srgbClr val="FFFFFF"/>
                            </a:solidFill>
                            <a:ln w="9525" cap="flat" cmpd="sng">
                              <a:solidFill>
                                <a:srgbClr val="000000"/>
                              </a:solidFill>
                              <a:prstDash val="solid"/>
                              <a:miter/>
                              <a:headEnd type="none" w="med" len="med"/>
                              <a:tailEnd type="none" w="med" len="med"/>
                            </a:ln>
                          </wps:spPr>
                          <wps:txbx>
                            <w:txbxContent>
                              <w:p/>
                              <w:p>
                                <w:r>
                                  <w:rPr>
                                    <w:rFonts w:hint="eastAsia"/>
                                  </w:rPr>
                                  <w:t>村级实施</w:t>
                                </w:r>
                              </w:p>
                            </w:txbxContent>
                          </wps:txbx>
                          <wps:bodyPr upright="1"/>
                        </wps:wsp>
                        <wps:wsp>
                          <wps:cNvPr id="52" name="直接箭头连接符 52"/>
                          <wps:cNvCnPr/>
                          <wps:spPr>
                            <a:xfrm>
                              <a:off x="2160" y="6519"/>
                              <a:ext cx="360" cy="0"/>
                            </a:xfrm>
                            <a:prstGeom prst="straightConnector1">
                              <a:avLst/>
                            </a:prstGeom>
                            <a:ln w="9525" cap="flat" cmpd="sng">
                              <a:solidFill>
                                <a:srgbClr val="000000"/>
                              </a:solidFill>
                              <a:prstDash val="solid"/>
                              <a:headEnd type="none" w="med" len="med"/>
                              <a:tailEnd type="triangle" w="med" len="med"/>
                            </a:ln>
                          </wps:spPr>
                          <wps:bodyPr/>
                        </wps:wsp>
                        <wps:wsp>
                          <wps:cNvPr id="53" name="直接箭头连接符 53"/>
                          <wps:cNvCnPr/>
                          <wps:spPr>
                            <a:xfrm>
                              <a:off x="4194" y="7159"/>
                              <a:ext cx="414" cy="0"/>
                            </a:xfrm>
                            <a:prstGeom prst="straightConnector1">
                              <a:avLst/>
                            </a:prstGeom>
                            <a:ln w="9525" cap="flat" cmpd="sng">
                              <a:solidFill>
                                <a:srgbClr val="000000"/>
                              </a:solidFill>
                              <a:prstDash val="solid"/>
                              <a:headEnd type="none" w="med" len="med"/>
                              <a:tailEnd type="triangle" w="med" len="med"/>
                            </a:ln>
                          </wps:spPr>
                          <wps:bodyPr/>
                        </wps:wsp>
                        <wps:wsp>
                          <wps:cNvPr id="54" name="直接箭头连接符 54"/>
                          <wps:cNvCnPr/>
                          <wps:spPr>
                            <a:xfrm>
                              <a:off x="4194" y="3372"/>
                              <a:ext cx="414" cy="0"/>
                            </a:xfrm>
                            <a:prstGeom prst="straightConnector1">
                              <a:avLst/>
                            </a:prstGeom>
                            <a:ln w="9525" cap="flat" cmpd="sng">
                              <a:solidFill>
                                <a:srgbClr val="000000"/>
                              </a:solidFill>
                              <a:prstDash val="solid"/>
                              <a:headEnd type="none" w="med" len="med"/>
                              <a:tailEnd type="triangle" w="med" len="med"/>
                            </a:ln>
                          </wps:spPr>
                          <wps:bodyPr/>
                        </wps:wsp>
                        <wps:wsp>
                          <wps:cNvPr id="55" name="直接箭头连接符 55"/>
                          <wps:cNvCnPr/>
                          <wps:spPr>
                            <a:xfrm>
                              <a:off x="5954" y="3372"/>
                              <a:ext cx="553" cy="0"/>
                            </a:xfrm>
                            <a:prstGeom prst="straightConnector1">
                              <a:avLst/>
                            </a:prstGeom>
                            <a:ln w="9525" cap="flat" cmpd="sng">
                              <a:solidFill>
                                <a:srgbClr val="000000"/>
                              </a:solidFill>
                              <a:prstDash val="solid"/>
                              <a:headEnd type="none" w="med" len="med"/>
                              <a:tailEnd type="triangle" w="med" len="med"/>
                            </a:ln>
                          </wps:spPr>
                          <wps:bodyPr/>
                        </wps:wsp>
                        <wps:wsp>
                          <wps:cNvPr id="56" name="直接箭头连接符 56"/>
                          <wps:cNvCnPr/>
                          <wps:spPr>
                            <a:xfrm>
                              <a:off x="9594" y="3372"/>
                              <a:ext cx="520" cy="0"/>
                            </a:xfrm>
                            <a:prstGeom prst="straightConnector1">
                              <a:avLst/>
                            </a:prstGeom>
                            <a:ln w="9525" cap="flat" cmpd="sng">
                              <a:solidFill>
                                <a:srgbClr val="000000"/>
                              </a:solidFill>
                              <a:prstDash val="solid"/>
                              <a:headEnd type="none" w="med" len="med"/>
                              <a:tailEnd type="triangle" w="med" len="med"/>
                            </a:ln>
                          </wps:spPr>
                          <wps:bodyPr/>
                        </wps:wsp>
                        <wps:wsp>
                          <wps:cNvPr id="57" name="直接箭头连接符 57"/>
                          <wps:cNvCnPr/>
                          <wps:spPr>
                            <a:xfrm>
                              <a:off x="13120" y="3318"/>
                              <a:ext cx="300" cy="0"/>
                            </a:xfrm>
                            <a:prstGeom prst="straightConnector1">
                              <a:avLst/>
                            </a:prstGeom>
                            <a:ln w="9525" cap="flat" cmpd="sng">
                              <a:solidFill>
                                <a:srgbClr val="000000"/>
                              </a:solidFill>
                              <a:prstDash val="solid"/>
                              <a:headEnd type="none" w="med" len="med"/>
                              <a:tailEnd type="triangle" w="med" len="med"/>
                            </a:ln>
                          </wps:spPr>
                          <wps:bodyPr/>
                        </wps:wsp>
                        <wps:wsp>
                          <wps:cNvPr id="58" name="直接箭头连接符 58"/>
                          <wps:cNvCnPr/>
                          <wps:spPr>
                            <a:xfrm flipH="1">
                              <a:off x="6594" y="5079"/>
                              <a:ext cx="379" cy="0"/>
                            </a:xfrm>
                            <a:prstGeom prst="straightConnector1">
                              <a:avLst/>
                            </a:prstGeom>
                            <a:ln w="9525" cap="flat" cmpd="sng">
                              <a:solidFill>
                                <a:srgbClr val="000000"/>
                              </a:solidFill>
                              <a:prstDash val="solid"/>
                              <a:headEnd type="none" w="med" len="med"/>
                              <a:tailEnd type="none" w="med" len="med"/>
                            </a:ln>
                          </wps:spPr>
                          <wps:bodyPr/>
                        </wps:wsp>
                        <wps:wsp>
                          <wps:cNvPr id="59" name="直接箭头连接符 59"/>
                          <wps:cNvCnPr/>
                          <wps:spPr>
                            <a:xfrm>
                              <a:off x="6594" y="5079"/>
                              <a:ext cx="0" cy="5106"/>
                            </a:xfrm>
                            <a:prstGeom prst="straightConnector1">
                              <a:avLst/>
                            </a:prstGeom>
                            <a:ln w="9525" cap="flat" cmpd="sng">
                              <a:solidFill>
                                <a:srgbClr val="000000"/>
                              </a:solidFill>
                              <a:prstDash val="solid"/>
                              <a:headEnd type="none" w="med" len="med"/>
                              <a:tailEnd type="none" w="med" len="med"/>
                            </a:ln>
                          </wps:spPr>
                          <wps:bodyPr/>
                        </wps:wsp>
                        <wps:wsp>
                          <wps:cNvPr id="60" name="直接箭头连接符 60"/>
                          <wps:cNvCnPr/>
                          <wps:spPr>
                            <a:xfrm>
                              <a:off x="5814" y="7159"/>
                              <a:ext cx="553" cy="0"/>
                            </a:xfrm>
                            <a:prstGeom prst="straightConnector1">
                              <a:avLst/>
                            </a:prstGeom>
                            <a:ln w="9525" cap="flat" cmpd="sng">
                              <a:solidFill>
                                <a:srgbClr val="000000"/>
                              </a:solidFill>
                              <a:prstDash val="solid"/>
                              <a:headEnd type="none" w="med" len="med"/>
                              <a:tailEnd type="triangle" w="med" len="med"/>
                            </a:ln>
                          </wps:spPr>
                          <wps:bodyPr/>
                        </wps:wsp>
                        <wps:wsp>
                          <wps:cNvPr id="61" name="直接箭头连接符 61"/>
                          <wps:cNvCnPr/>
                          <wps:spPr>
                            <a:xfrm>
                              <a:off x="8307" y="5519"/>
                              <a:ext cx="0" cy="693"/>
                            </a:xfrm>
                            <a:prstGeom prst="straightConnector1">
                              <a:avLst/>
                            </a:prstGeom>
                            <a:ln w="9525" cap="flat" cmpd="sng">
                              <a:solidFill>
                                <a:srgbClr val="000000"/>
                              </a:solidFill>
                              <a:prstDash val="solid"/>
                              <a:headEnd type="none" w="med" len="med"/>
                              <a:tailEnd type="triangle" w="med" len="med"/>
                            </a:ln>
                          </wps:spPr>
                          <wps:bodyPr/>
                        </wps:wsp>
                        <wps:wsp>
                          <wps:cNvPr id="62" name="直接箭头连接符 62"/>
                          <wps:cNvCnPr/>
                          <wps:spPr>
                            <a:xfrm flipH="1">
                              <a:off x="10427" y="4279"/>
                              <a:ext cx="433" cy="0"/>
                            </a:xfrm>
                            <a:prstGeom prst="straightConnector1">
                              <a:avLst/>
                            </a:prstGeom>
                            <a:ln w="9525" cap="flat" cmpd="sng">
                              <a:solidFill>
                                <a:srgbClr val="000000"/>
                              </a:solidFill>
                              <a:prstDash val="solid"/>
                              <a:headEnd type="none" w="med" len="med"/>
                              <a:tailEnd type="none" w="med" len="med"/>
                            </a:ln>
                          </wps:spPr>
                          <wps:bodyPr/>
                        </wps:wsp>
                        <wps:wsp>
                          <wps:cNvPr id="63" name="直接箭头连接符 63"/>
                          <wps:cNvCnPr/>
                          <wps:spPr>
                            <a:xfrm flipH="1">
                              <a:off x="10427" y="4825"/>
                              <a:ext cx="433" cy="0"/>
                            </a:xfrm>
                            <a:prstGeom prst="straightConnector1">
                              <a:avLst/>
                            </a:prstGeom>
                            <a:ln w="9525" cap="flat" cmpd="sng">
                              <a:solidFill>
                                <a:srgbClr val="000000"/>
                              </a:solidFill>
                              <a:prstDash val="solid"/>
                              <a:headEnd type="none" w="med" len="med"/>
                              <a:tailEnd type="none" w="med" len="med"/>
                            </a:ln>
                          </wps:spPr>
                          <wps:bodyPr/>
                        </wps:wsp>
                        <wps:wsp>
                          <wps:cNvPr id="64" name="直接箭头连接符 64"/>
                          <wps:cNvCnPr/>
                          <wps:spPr>
                            <a:xfrm flipH="1">
                              <a:off x="10427" y="5519"/>
                              <a:ext cx="433" cy="0"/>
                            </a:xfrm>
                            <a:prstGeom prst="straightConnector1">
                              <a:avLst/>
                            </a:prstGeom>
                            <a:ln w="9525" cap="flat" cmpd="sng">
                              <a:solidFill>
                                <a:srgbClr val="000000"/>
                              </a:solidFill>
                              <a:prstDash val="solid"/>
                              <a:headEnd type="none" w="med" len="med"/>
                              <a:tailEnd type="none" w="med" len="med"/>
                            </a:ln>
                          </wps:spPr>
                          <wps:bodyPr/>
                        </wps:wsp>
                        <wps:wsp>
                          <wps:cNvPr id="65" name="直接箭头连接符 65"/>
                          <wps:cNvCnPr/>
                          <wps:spPr>
                            <a:xfrm flipH="1">
                              <a:off x="10427" y="6025"/>
                              <a:ext cx="433" cy="14"/>
                            </a:xfrm>
                            <a:prstGeom prst="straightConnector1">
                              <a:avLst/>
                            </a:prstGeom>
                            <a:ln w="9525" cap="flat" cmpd="sng">
                              <a:solidFill>
                                <a:srgbClr val="000000"/>
                              </a:solidFill>
                              <a:prstDash val="solid"/>
                              <a:headEnd type="none" w="med" len="med"/>
                              <a:tailEnd type="none" w="med" len="med"/>
                            </a:ln>
                          </wps:spPr>
                          <wps:bodyPr/>
                        </wps:wsp>
                        <wps:wsp>
                          <wps:cNvPr id="66" name="直接箭头连接符 66"/>
                          <wps:cNvCnPr/>
                          <wps:spPr>
                            <a:xfrm flipH="1">
                              <a:off x="10427" y="6519"/>
                              <a:ext cx="433" cy="0"/>
                            </a:xfrm>
                            <a:prstGeom prst="straightConnector1">
                              <a:avLst/>
                            </a:prstGeom>
                            <a:ln w="9525" cap="flat" cmpd="sng">
                              <a:solidFill>
                                <a:srgbClr val="000000"/>
                              </a:solidFill>
                              <a:prstDash val="solid"/>
                              <a:headEnd type="none" w="med" len="med"/>
                              <a:tailEnd type="none" w="med" len="med"/>
                            </a:ln>
                          </wps:spPr>
                          <wps:bodyPr/>
                        </wps:wsp>
                        <wps:wsp>
                          <wps:cNvPr id="67" name="直接箭头连接符 67"/>
                          <wps:cNvCnPr/>
                          <wps:spPr>
                            <a:xfrm flipH="1">
                              <a:off x="10427" y="7159"/>
                              <a:ext cx="433" cy="13"/>
                            </a:xfrm>
                            <a:prstGeom prst="straightConnector1">
                              <a:avLst/>
                            </a:prstGeom>
                            <a:ln w="9525" cap="flat" cmpd="sng">
                              <a:solidFill>
                                <a:srgbClr val="000000"/>
                              </a:solidFill>
                              <a:prstDash val="solid"/>
                              <a:headEnd type="none" w="med" len="med"/>
                              <a:tailEnd type="none" w="med" len="med"/>
                            </a:ln>
                          </wps:spPr>
                          <wps:bodyPr/>
                        </wps:wsp>
                        <wps:wsp>
                          <wps:cNvPr id="68" name="直接箭头连接符 68"/>
                          <wps:cNvCnPr/>
                          <wps:spPr>
                            <a:xfrm flipH="1">
                              <a:off x="10427" y="8399"/>
                              <a:ext cx="433" cy="0"/>
                            </a:xfrm>
                            <a:prstGeom prst="straightConnector1">
                              <a:avLst/>
                            </a:prstGeom>
                            <a:ln w="9525" cap="flat" cmpd="sng">
                              <a:solidFill>
                                <a:srgbClr val="000000"/>
                              </a:solidFill>
                              <a:prstDash val="solid"/>
                              <a:headEnd type="none" w="med" len="med"/>
                              <a:tailEnd type="none" w="med" len="med"/>
                            </a:ln>
                          </wps:spPr>
                          <wps:bodyPr/>
                        </wps:wsp>
                        <wps:wsp>
                          <wps:cNvPr id="69" name="直接箭头连接符 69"/>
                          <wps:cNvCnPr/>
                          <wps:spPr>
                            <a:xfrm flipH="1">
                              <a:off x="10427" y="8999"/>
                              <a:ext cx="433" cy="0"/>
                            </a:xfrm>
                            <a:prstGeom prst="straightConnector1">
                              <a:avLst/>
                            </a:prstGeom>
                            <a:ln w="9525" cap="flat" cmpd="sng">
                              <a:solidFill>
                                <a:srgbClr val="000000"/>
                              </a:solidFill>
                              <a:prstDash val="solid"/>
                              <a:headEnd type="none" w="med" len="med"/>
                              <a:tailEnd type="none" w="med" len="med"/>
                            </a:ln>
                          </wps:spPr>
                          <wps:bodyPr/>
                        </wps:wsp>
                        <wps:wsp>
                          <wps:cNvPr id="70" name="直接箭头连接符 70"/>
                          <wps:cNvCnPr/>
                          <wps:spPr>
                            <a:xfrm flipH="1">
                              <a:off x="10427" y="10185"/>
                              <a:ext cx="433" cy="0"/>
                            </a:xfrm>
                            <a:prstGeom prst="straightConnector1">
                              <a:avLst/>
                            </a:prstGeom>
                            <a:ln w="9525" cap="flat" cmpd="sng">
                              <a:solidFill>
                                <a:srgbClr val="000000"/>
                              </a:solidFill>
                              <a:prstDash val="solid"/>
                              <a:headEnd type="none" w="med" len="med"/>
                              <a:tailEnd type="none" w="med" len="med"/>
                            </a:ln>
                          </wps:spPr>
                          <wps:bodyPr/>
                        </wps:wsp>
                        <wps:wsp>
                          <wps:cNvPr id="71" name="直接箭头连接符 71"/>
                          <wps:cNvCnPr/>
                          <wps:spPr>
                            <a:xfrm flipH="1">
                              <a:off x="10427" y="10652"/>
                              <a:ext cx="433" cy="13"/>
                            </a:xfrm>
                            <a:prstGeom prst="straightConnector1">
                              <a:avLst/>
                            </a:prstGeom>
                            <a:ln w="9525" cap="flat" cmpd="sng">
                              <a:solidFill>
                                <a:srgbClr val="000000"/>
                              </a:solidFill>
                              <a:prstDash val="solid"/>
                              <a:headEnd type="none" w="med" len="med"/>
                              <a:tailEnd type="none" w="med" len="med"/>
                            </a:ln>
                          </wps:spPr>
                          <wps:bodyPr/>
                        </wps:wsp>
                        <wps:wsp>
                          <wps:cNvPr id="72" name="直接箭头连接符 72"/>
                          <wps:cNvCnPr/>
                          <wps:spPr>
                            <a:xfrm>
                              <a:off x="10427" y="4279"/>
                              <a:ext cx="0" cy="1240"/>
                            </a:xfrm>
                            <a:prstGeom prst="straightConnector1">
                              <a:avLst/>
                            </a:prstGeom>
                            <a:ln w="9525" cap="flat" cmpd="sng">
                              <a:solidFill>
                                <a:srgbClr val="000000"/>
                              </a:solidFill>
                              <a:prstDash val="solid"/>
                              <a:headEnd type="none" w="med" len="med"/>
                              <a:tailEnd type="none" w="med" len="med"/>
                            </a:ln>
                          </wps:spPr>
                          <wps:bodyPr/>
                        </wps:wsp>
                        <wps:wsp>
                          <wps:cNvPr id="73" name="直接箭头连接符 73"/>
                          <wps:cNvCnPr/>
                          <wps:spPr>
                            <a:xfrm>
                              <a:off x="10427" y="7719"/>
                              <a:ext cx="0" cy="1853"/>
                            </a:xfrm>
                            <a:prstGeom prst="straightConnector1">
                              <a:avLst/>
                            </a:prstGeom>
                            <a:ln w="9525" cap="flat" cmpd="sng">
                              <a:solidFill>
                                <a:srgbClr val="000000"/>
                              </a:solidFill>
                              <a:prstDash val="solid"/>
                              <a:headEnd type="none" w="med" len="med"/>
                              <a:tailEnd type="none" w="med" len="med"/>
                            </a:ln>
                          </wps:spPr>
                          <wps:bodyPr/>
                        </wps:wsp>
                        <wps:wsp>
                          <wps:cNvPr id="74" name="直接箭头连接符 74"/>
                          <wps:cNvCnPr/>
                          <wps:spPr>
                            <a:xfrm>
                              <a:off x="10427" y="10185"/>
                              <a:ext cx="0" cy="480"/>
                            </a:xfrm>
                            <a:prstGeom prst="straightConnector1">
                              <a:avLst/>
                            </a:prstGeom>
                            <a:ln w="9525" cap="flat" cmpd="sng">
                              <a:solidFill>
                                <a:srgbClr val="000000"/>
                              </a:solidFill>
                              <a:prstDash val="solid"/>
                              <a:headEnd type="none" w="med" len="med"/>
                              <a:tailEnd type="none" w="med" len="med"/>
                            </a:ln>
                          </wps:spPr>
                          <wps:bodyPr/>
                        </wps:wsp>
                        <wps:wsp>
                          <wps:cNvPr id="75" name="直接箭头连接符 75"/>
                          <wps:cNvCnPr/>
                          <wps:spPr>
                            <a:xfrm>
                              <a:off x="9386" y="10438"/>
                              <a:ext cx="1041" cy="0"/>
                            </a:xfrm>
                            <a:prstGeom prst="straightConnector1">
                              <a:avLst/>
                            </a:prstGeom>
                            <a:ln w="9525" cap="flat" cmpd="sng">
                              <a:solidFill>
                                <a:srgbClr val="000000"/>
                              </a:solidFill>
                              <a:prstDash val="solid"/>
                              <a:headEnd type="none" w="med" len="med"/>
                              <a:tailEnd type="none" w="med" len="med"/>
                            </a:ln>
                          </wps:spPr>
                          <wps:bodyPr/>
                        </wps:wsp>
                        <wps:wsp>
                          <wps:cNvPr id="76" name="直接箭头连接符 76"/>
                          <wps:cNvCnPr/>
                          <wps:spPr>
                            <a:xfrm>
                              <a:off x="9487" y="6612"/>
                              <a:ext cx="940" cy="13"/>
                            </a:xfrm>
                            <a:prstGeom prst="straightConnector1">
                              <a:avLst/>
                            </a:prstGeom>
                            <a:ln w="9525" cap="flat" cmpd="sng">
                              <a:solidFill>
                                <a:srgbClr val="000000"/>
                              </a:solidFill>
                              <a:prstDash val="solid"/>
                              <a:headEnd type="none" w="med" len="med"/>
                              <a:tailEnd type="none" w="med" len="med"/>
                            </a:ln>
                          </wps:spPr>
                          <wps:bodyPr/>
                        </wps:wsp>
                        <wps:wsp>
                          <wps:cNvPr id="77" name="直接箭头连接符 77"/>
                          <wps:cNvCnPr/>
                          <wps:spPr>
                            <a:xfrm flipV="1">
                              <a:off x="9487" y="4999"/>
                              <a:ext cx="940" cy="13"/>
                            </a:xfrm>
                            <a:prstGeom prst="straightConnector1">
                              <a:avLst/>
                            </a:prstGeom>
                            <a:ln w="9525" cap="flat" cmpd="sng">
                              <a:solidFill>
                                <a:srgbClr val="000000"/>
                              </a:solidFill>
                              <a:prstDash val="solid"/>
                              <a:headEnd type="none" w="med" len="med"/>
                              <a:tailEnd type="none" w="med" len="med"/>
                            </a:ln>
                          </wps:spPr>
                          <wps:bodyPr/>
                        </wps:wsp>
                        <wps:wsp>
                          <wps:cNvPr id="78" name="直接箭头连接符 78"/>
                          <wps:cNvCnPr/>
                          <wps:spPr>
                            <a:xfrm flipH="1">
                              <a:off x="13120" y="8812"/>
                              <a:ext cx="300" cy="13"/>
                            </a:xfrm>
                            <a:prstGeom prst="straightConnector1">
                              <a:avLst/>
                            </a:prstGeom>
                            <a:ln w="9525" cap="flat" cmpd="sng">
                              <a:solidFill>
                                <a:srgbClr val="000000"/>
                              </a:solidFill>
                              <a:prstDash val="solid"/>
                              <a:headEnd type="none" w="med" len="med"/>
                              <a:tailEnd type="triangle" w="med" len="med"/>
                            </a:ln>
                          </wps:spPr>
                          <wps:bodyPr/>
                        </wps:wsp>
                        <wps:wsp>
                          <wps:cNvPr id="79" name="直接箭头连接符 79"/>
                          <wps:cNvCnPr/>
                          <wps:spPr>
                            <a:xfrm flipH="1">
                              <a:off x="13187" y="5412"/>
                              <a:ext cx="233" cy="13"/>
                            </a:xfrm>
                            <a:prstGeom prst="straightConnector1">
                              <a:avLst/>
                            </a:prstGeom>
                            <a:ln w="9525" cap="flat" cmpd="sng">
                              <a:solidFill>
                                <a:srgbClr val="000000"/>
                              </a:solidFill>
                              <a:prstDash val="solid"/>
                              <a:headEnd type="none" w="med" len="med"/>
                              <a:tailEnd type="none" w="med" len="med"/>
                            </a:ln>
                          </wps:spPr>
                          <wps:bodyPr/>
                        </wps:wsp>
                        <wps:wsp>
                          <wps:cNvPr id="80" name="直接箭头连接符 80"/>
                          <wps:cNvCnPr/>
                          <wps:spPr>
                            <a:xfrm>
                              <a:off x="13187" y="5425"/>
                              <a:ext cx="0" cy="3320"/>
                            </a:xfrm>
                            <a:prstGeom prst="straightConnector1">
                              <a:avLst/>
                            </a:prstGeom>
                            <a:ln w="9525" cap="flat" cmpd="sng">
                              <a:solidFill>
                                <a:srgbClr val="000000"/>
                              </a:solidFill>
                              <a:prstDash val="solid"/>
                              <a:headEnd type="none" w="med" len="med"/>
                              <a:tailEnd type="triangle" w="med" len="med"/>
                            </a:ln>
                          </wps:spPr>
                          <wps:bodyPr/>
                        </wps:wsp>
                        <wps:wsp>
                          <wps:cNvPr id="81" name="直接箭头连接符 81"/>
                          <wps:cNvCnPr/>
                          <wps:spPr>
                            <a:xfrm flipH="1">
                              <a:off x="14667" y="5679"/>
                              <a:ext cx="487" cy="0"/>
                            </a:xfrm>
                            <a:prstGeom prst="straightConnector1">
                              <a:avLst/>
                            </a:prstGeom>
                            <a:ln w="9525" cap="flat" cmpd="sng">
                              <a:solidFill>
                                <a:srgbClr val="000000"/>
                              </a:solidFill>
                              <a:prstDash val="solid"/>
                              <a:headEnd type="none" w="med" len="med"/>
                              <a:tailEnd type="triangle" w="med" len="med"/>
                            </a:ln>
                          </wps:spPr>
                          <wps:bodyPr/>
                        </wps:wsp>
                        <wps:wsp>
                          <wps:cNvPr id="82" name="直接箭头连接符 82"/>
                          <wps:cNvCnPr/>
                          <wps:spPr>
                            <a:xfrm flipH="1">
                              <a:off x="14667" y="9319"/>
                              <a:ext cx="487" cy="0"/>
                            </a:xfrm>
                            <a:prstGeom prst="straightConnector1">
                              <a:avLst/>
                            </a:prstGeom>
                            <a:ln w="9525" cap="flat" cmpd="sng">
                              <a:solidFill>
                                <a:srgbClr val="000000"/>
                              </a:solidFill>
                              <a:prstDash val="solid"/>
                              <a:headEnd type="none" w="med" len="med"/>
                              <a:tailEnd type="triangle" w="med" len="med"/>
                            </a:ln>
                          </wps:spPr>
                          <wps:bodyPr/>
                        </wps:wsp>
                      </wpg:grpSp>
                      <wps:wsp>
                        <wps:cNvPr id="84" name="直接箭头连接符 84"/>
                        <wps:cNvCnPr/>
                        <wps:spPr>
                          <a:xfrm flipV="1">
                            <a:off x="14890" y="7004"/>
                            <a:ext cx="0" cy="226"/>
                          </a:xfrm>
                          <a:prstGeom prst="straightConnector1">
                            <a:avLst/>
                          </a:prstGeom>
                          <a:ln w="9525" cap="flat" cmpd="sng">
                            <a:solidFill>
                              <a:srgbClr val="000000"/>
                            </a:solidFill>
                            <a:prstDash val="solid"/>
                            <a:headEnd type="none" w="med" len="med"/>
                            <a:tailEnd type="triangle" w="med" len="med"/>
                          </a:ln>
                        </wps:spPr>
                        <wps:bodyPr/>
                      </wps:wsp>
                      <wps:wsp>
                        <wps:cNvPr id="85" name="直接箭头连接符 85"/>
                        <wps:cNvCnPr/>
                        <wps:spPr>
                          <a:xfrm flipV="1">
                            <a:off x="13335" y="6984"/>
                            <a:ext cx="0" cy="226"/>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2.25pt;margin-top:22.45pt;height:418.4pt;width:728.9pt;z-index:251679744;mso-width-relative:page;mso-height-relative:page;" coordorigin="851,1975" coordsize="14578,8368" o:gfxdata="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">
                <o:lock v:ext="edit" aspectratio="f"/>
                <v:group id="_x0000_s1026" o:spid="_x0000_s1026" o:spt="203" style="position:absolute;left:851;top:1975;height:8368;width:14578;" coordorigin="1522,2537" coordsize="14578,8368" o:gfxdata="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taa5b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10427;top:6025;height:1147;width:0;" filled="f" stroked="t" coordsize="21600,21600" o:gfxdata="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6FOF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32" type="#_x0000_t32" style="position:absolute;left:14013;top:7599;height:400;width:0;" filled="f" stroked="t" coordsize="21600,21600" o:gfxdata="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frl/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6594;top:10185;height:0;width:379;" filled="f" stroked="t" coordsize="21600,21600" o:gfxdata="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XJ//bgAAADb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_x0000_s1026" o:spid="_x0000_s1026" o:spt="32" type="#_x0000_t32" style="position:absolute;left:8307;top:7079;height:640;width:0;" filled="f" stroked="t" coordsize="21600,21600" o:gfxdata="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eAj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8307;top:8892;height:894;width:0;" filled="f" stroked="t" coordsize="21600,21600" o:gfxdata="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yG3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10427;top:9572;flip:x;height:0;width:433;" filled="f" stroked="t" coordsize="21600,21600" o:gfxdata="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mIG4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10427;top:7719;flip:x;height:0;width:433;" filled="f" stroked="t" coordsize="21600,21600" o:gfxdata="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tQkI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32" type="#_x0000_t32" style="position:absolute;left:9487;top:8479;height:0;width:940;"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rect id="_x0000_s1026" o:spid="_x0000_s1026" o:spt="1" style="position:absolute;left:1522;top:2537;height:7174;width:623;"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t>组</w:t>
                          </w:r>
                        </w:p>
                        <w:p>
                          <w:pPr>
                            <w:jc w:val="center"/>
                          </w:pPr>
                        </w:p>
                        <w:p>
                          <w:pPr>
                            <w:jc w:val="center"/>
                          </w:pPr>
                          <w:r>
                            <w:rPr>
                              <w:rFonts w:hint="eastAsia"/>
                            </w:rPr>
                            <w:t>织</w:t>
                          </w:r>
                        </w:p>
                        <w:p>
                          <w:pPr>
                            <w:jc w:val="center"/>
                          </w:pPr>
                        </w:p>
                        <w:p>
                          <w:pPr>
                            <w:jc w:val="center"/>
                          </w:pPr>
                          <w:r>
                            <w:rPr>
                              <w:rFonts w:hint="eastAsia"/>
                            </w:rPr>
                            <w:t>推</w:t>
                          </w:r>
                        </w:p>
                        <w:p>
                          <w:pPr>
                            <w:jc w:val="center"/>
                          </w:pPr>
                        </w:p>
                        <w:p>
                          <w:pPr>
                            <w:jc w:val="center"/>
                          </w:pPr>
                          <w:r>
                            <w:rPr>
                              <w:rFonts w:hint="eastAsia"/>
                            </w:rPr>
                            <w:t>动</w:t>
                          </w:r>
                        </w:p>
                      </w:txbxContent>
                    </v:textbox>
                  </v:rect>
                  <v:rect id="_x0000_s1026" o:spid="_x0000_s1026" o:spt="1" style="position:absolute;left:2574;top:2540;height:7174;width:1613;"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p>
                        <w:p>
                          <w:pPr>
                            <w:jc w:val="center"/>
                          </w:pPr>
                        </w:p>
                        <w:p>
                          <w:pPr>
                            <w:jc w:val="center"/>
                          </w:pPr>
                          <w:r>
                            <w:rPr>
                              <w:rFonts w:hint="eastAsia"/>
                            </w:rPr>
                            <w:t>建立工作机制</w:t>
                          </w:r>
                        </w:p>
                        <w:p>
                          <w:pPr>
                            <w:jc w:val="center"/>
                          </w:pPr>
                        </w:p>
                        <w:p>
                          <w:pPr>
                            <w:jc w:val="center"/>
                          </w:pPr>
                        </w:p>
                        <w:p>
                          <w:pPr>
                            <w:jc w:val="center"/>
                          </w:pPr>
                          <w:r>
                            <w:rPr>
                              <w:rFonts w:hint="eastAsia"/>
                            </w:rPr>
                            <w:t>制定工作方案</w:t>
                          </w:r>
                        </w:p>
                        <w:p>
                          <w:pPr>
                            <w:jc w:val="center"/>
                          </w:pPr>
                        </w:p>
                        <w:p>
                          <w:pPr>
                            <w:jc w:val="center"/>
                          </w:pPr>
                        </w:p>
                        <w:p>
                          <w:pPr>
                            <w:jc w:val="center"/>
                          </w:pPr>
                          <w:r>
                            <w:rPr>
                              <w:rFonts w:hint="eastAsia"/>
                            </w:rPr>
                            <w:t>组织宣传培训</w:t>
                          </w:r>
                        </w:p>
                        <w:p>
                          <w:pPr>
                            <w:jc w:val="center"/>
                          </w:pPr>
                        </w:p>
                        <w:p>
                          <w:pPr>
                            <w:jc w:val="center"/>
                          </w:pPr>
                        </w:p>
                        <w:p>
                          <w:pPr>
                            <w:jc w:val="center"/>
                          </w:pPr>
                          <w:r>
                            <w:rPr>
                              <w:rFonts w:hint="eastAsia"/>
                            </w:rPr>
                            <w:t>完善支持政策</w:t>
                          </w:r>
                        </w:p>
                        <w:p>
                          <w:pPr>
                            <w:jc w:val="center"/>
                          </w:pPr>
                        </w:p>
                        <w:p>
                          <w:pPr>
                            <w:jc w:val="center"/>
                          </w:pPr>
                        </w:p>
                        <w:p>
                          <w:pPr>
                            <w:jc w:val="center"/>
                          </w:pPr>
                          <w:r>
                            <w:rPr>
                              <w:rFonts w:hint="eastAsia"/>
                            </w:rPr>
                            <w:t>强化行业监管</w:t>
                          </w:r>
                        </w:p>
                        <w:p>
                          <w:pPr>
                            <w:jc w:val="center"/>
                          </w:pPr>
                        </w:p>
                        <w:p>
                          <w:pPr>
                            <w:jc w:val="center"/>
                          </w:pPr>
                        </w:p>
                        <w:p>
                          <w:pPr>
                            <w:jc w:val="center"/>
                          </w:pPr>
                          <w:r>
                            <w:rPr>
                              <w:rFonts w:hint="eastAsia"/>
                            </w:rPr>
                            <w:t>开展督导调度</w:t>
                          </w:r>
                        </w:p>
                        <w:p>
                          <w:pPr>
                            <w:jc w:val="center"/>
                          </w:pPr>
                        </w:p>
                        <w:p>
                          <w:pPr>
                            <w:jc w:val="center"/>
                          </w:pPr>
                        </w:p>
                        <w:p>
                          <w:pPr>
                            <w:jc w:val="center"/>
                          </w:pPr>
                          <w:r>
                            <w:rPr>
                              <w:rFonts w:hint="eastAsia"/>
                            </w:rPr>
                            <w:t>加强总结推广</w:t>
                          </w:r>
                        </w:p>
                      </w:txbxContent>
                    </v:textbox>
                  </v:rect>
                  <v:rect id="_x0000_s1026" o:spid="_x0000_s1026" o:spt="1" style="position:absolute;left:4734;top:2879;height:1027;width:1187;" fillcolor="#FFFFFF" filled="t" stroked="t"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r>
                            <w:rPr>
                              <w:rFonts w:hint="eastAsia"/>
                            </w:rPr>
                            <w:t>目标任务</w:t>
                          </w:r>
                        </w:p>
                      </w:txbxContent>
                    </v:textbox>
                  </v:rect>
                  <v:rect id="_x0000_s1026" o:spid="_x0000_s1026" o:spt="1" style="position:absolute;left:6594;top:2879;height:751;width:3000;" fillcolor="#FFFFFF" filled="t" stroked="t" coordsize="21600,21600"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r>
                            <w:t>2023</w:t>
                          </w:r>
                          <w:r>
                            <w:rPr>
                              <w:rFonts w:hint="eastAsia"/>
                            </w:rPr>
                            <w:t>年，示范推广面积达到万亩</w:t>
                          </w:r>
                        </w:p>
                      </w:txbxContent>
                    </v:textbox>
                  </v:rect>
                  <v:rect id="_x0000_s1026" o:spid="_x0000_s1026" o:spt="1" style="position:absolute;left:10114;top:2812;height:818;width:2933;" fillcolor="#FFFFFF" filled="t" stroked="t" coordsize="21600,21600" o:gfxdata="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Kfb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t>2024</w:t>
                          </w:r>
                          <w:r>
                            <w:rPr>
                              <w:rFonts w:hint="eastAsia"/>
                            </w:rPr>
                            <w:t>年推广面积达到万亩</w:t>
                          </w:r>
                        </w:p>
                      </w:txbxContent>
                    </v:textbox>
                  </v:rect>
                  <v:rect id="_x0000_s1026" o:spid="_x0000_s1026" o:spt="1" style="position:absolute;left:13567;top:2812;height:818;width:2533;" fillcolor="#FFFFFF" filled="t" stroked="t" coordsize="21600,21600" o:gfxdata="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lC8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r>
                            <w:t>2025</w:t>
                          </w:r>
                          <w:r>
                            <w:rPr>
                              <w:rFonts w:hint="eastAsia"/>
                            </w:rPr>
                            <w:t>年实现推广全覆盖，面积达万亩</w:t>
                          </w:r>
                        </w:p>
                      </w:txbxContent>
                    </v:textbox>
                  </v:rect>
                  <v:rect id="_x0000_s1026" o:spid="_x0000_s1026" o:spt="1" style="position:absolute;left:7074;top:4825;height:694;width:2413;" fillcolor="#FFFFFF" filled="t" stroked="t" coordsize="21600,21600" o:gfxdata="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l52q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确定实施</w:t>
                          </w:r>
                          <w:r>
                            <w:t>“</w:t>
                          </w:r>
                          <w:r>
                            <w:rPr>
                              <w:rFonts w:hint="eastAsia"/>
                            </w:rPr>
                            <w:t>大托管的</w:t>
                          </w:r>
                          <w:r>
                            <w:t>”</w:t>
                          </w:r>
                          <w:r>
                            <w:rPr>
                              <w:rFonts w:hint="eastAsia"/>
                            </w:rPr>
                            <w:t>村</w:t>
                          </w:r>
                        </w:p>
                      </w:txbxContent>
                    </v:textbox>
                  </v:rect>
                  <v:rect id="_x0000_s1026" o:spid="_x0000_s1026" o:spt="1" style="position:absolute;left:7074;top:6319;height:680;width:2413;" fillcolor="#FFFFFF" filled="t" stroked="t" coordsize="21600,21600" o:gfxdata="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3eR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rPr>
                            <w:t>选定托管主体</w:t>
                          </w:r>
                        </w:p>
                      </w:txbxContent>
                    </v:textbox>
                  </v:rect>
                  <v:rect id="_x0000_s1026" o:spid="_x0000_s1026" o:spt="1" style="position:absolute;left:6973;top:9946;height:719;width:2413;" fillcolor="#FFFFFF" filled="t" stroked="t" coordsize="21600,21600" o:gfxdata="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73I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rPr>
                            <w:t>进行收益分配</w:t>
                          </w:r>
                        </w:p>
                      </w:txbxContent>
                    </v:textbox>
                  </v:rect>
                  <v:rect id="_x0000_s1026" o:spid="_x0000_s1026" o:spt="1" style="position:absolute;left:7074;top:8132;height:760;width:2413;" fillcolor="#FFFFFF" filled="t" stroked="t" coordsize="21600,21600" o:gfxdata="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EkT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开展托管服务</w:t>
                          </w:r>
                        </w:p>
                      </w:txbxContent>
                    </v:textbox>
                  </v:rect>
                  <v:rect id="_x0000_s1026" o:spid="_x0000_s1026" o:spt="1" style="position:absolute;left:10860;top:4612;height:467;width:2040;" fillcolor="#FFFFFF" filled="t" stroked="t" coordsize="21600,21600" o:gfxdata="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e4W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rPr>
                            <w:t>村级申请需求</w:t>
                          </w:r>
                        </w:p>
                      </w:txbxContent>
                    </v:textbox>
                  </v:rect>
                  <v:rect id="_x0000_s1026" o:spid="_x0000_s1026" o:spt="1" style="position:absolute;left:10860;top:4052;height:467;width:2040;" fillcolor="#FFFFFF" filled="t" stroked="t" coordsize="21600,21600" o:gfxdata="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jH8e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村级申请需求</w:t>
                          </w:r>
                        </w:p>
                      </w:txbxContent>
                    </v:textbox>
                  </v:rect>
                  <v:rect id="_x0000_s1026" o:spid="_x0000_s1026" o:spt="1" style="position:absolute;left:10860;top:5212;height:467;width:2040;" fillcolor="#FFFFFF" filled="t" stroked="t" coordsize="21600,21600" o:gfxdata="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A2oW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rPr>
                            <w:t>村级申请需求</w:t>
                          </w:r>
                        </w:p>
                      </w:txbxContent>
                    </v:textbox>
                  </v:rect>
                  <v:rect id="_x0000_s1026" o:spid="_x0000_s1026" o:spt="1" style="position:absolute;left:10860;top:5745;height:467;width:2040;" fillcolor="#FFFFFF" filled="t" stroked="t" coordsize="21600,21600" o:gfxdata="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9O9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r>
                            <w:rPr>
                              <w:rFonts w:hint="eastAsia"/>
                            </w:rPr>
                            <w:t>村级申请需求</w:t>
                          </w:r>
                        </w:p>
                      </w:txbxContent>
                    </v:textbox>
                  </v:rect>
                  <v:rect id="_x0000_s1026" o:spid="_x0000_s1026" o:spt="1" style="position:absolute;left:10860;top:10438;height:467;width:2040;" fillcolor="#FFFFFF" filled="t" stroked="t" coordsize="21600,21600" o:gfxdata="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E+ts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村级申请需求</w:t>
                          </w:r>
                        </w:p>
                      </w:txbxContent>
                    </v:textbox>
                  </v:rect>
                  <v:rect id="_x0000_s1026" o:spid="_x0000_s1026" o:spt="1" style="position:absolute;left:10860;top:6319;height:467;width:2040;" fillcolor="#FFFFFF" filled="t" stroked="t" coordsize="21600,21600" o:gfxdata="UEsDBAoAAAAAAIdO4kAAAAAAAAAAAAAAAAAEAAAAZHJzL1BLAwQUAAAACACHTuJAli8xjLoAAADb&#10;AAAADwAAAGRycy9kb3ducmV2LnhtbEVPu27CMBTdkfoP1q3UDWxohW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LzG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r>
                            <w:rPr>
                              <w:rFonts w:hint="eastAsia"/>
                            </w:rPr>
                            <w:t>村级申请需求</w:t>
                          </w:r>
                        </w:p>
                      </w:txbxContent>
                    </v:textbox>
                  </v:rect>
                  <v:rect id="_x0000_s1026" o:spid="_x0000_s1026" o:spt="1" style="position:absolute;left:10860;top:6918;height:467;width:2040;" fillcolor="#FFFFFF" filled="t" stroked="t" coordsize="21600,21600" o:gfxdata="UEsDBAoAAAAAAIdO4kAAAAAAAAAAAAAAAAAEAAAAZHJzL1BLAwQUAAAACACHTuJA+WOUF70AAADb&#10;AAAADwAAAGRycy9kb3ducmV2LnhtbEWPwW7CMBBE70j8g7VIvYEdi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Y5QX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村级申请需求</w:t>
                          </w:r>
                        </w:p>
                      </w:txbxContent>
                    </v:textbox>
                  </v:rect>
                  <v:rect id="_x0000_s1026" o:spid="_x0000_s1026" o:spt="1" style="position:absolute;left:10860;top:7532;height:467;width:2040;" fillcolor="#FFFFFF" filled="t" stroked="t" coordsize="21600,21600" o:gfxdata="UEsDBAoAAAAAAIdO4kAAAAAAAAAAAAAAAAAEAAAAZHJzL1BLAwQUAAAACACHTuJACbEKYL0AAADb&#10;AAAADwAAAGRycy9kb3ducmV2LnhtbEWPwW7CMBBE75X4B2uReit20gq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sQpg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村级申请需求</w:t>
                          </w:r>
                        </w:p>
                      </w:txbxContent>
                    </v:textbox>
                  </v:rect>
                  <v:rect id="_x0000_s1026" o:spid="_x0000_s1026" o:spt="1" style="position:absolute;left:10860;top:8132;height:467;width:2040;" fillcolor="#FFFFFF" filled="t" stroked="t" coordsize="21600,21600" o:gfxdata="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a/7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村级申请需求</w:t>
                          </w:r>
                        </w:p>
                      </w:txbxContent>
                    </v:textbox>
                  </v:rect>
                  <v:rect id="_x0000_s1026" o:spid="_x0000_s1026" o:spt="1" style="position:absolute;left:10860;top:8745;height:467;width:2040;" fillcolor="#FFFFFF" filled="t" stroked="t" coordsize="21600,21600" o:gfxdata="UEsDBAoAAAAAAIdO4kAAAAAAAAAAAAAAAAAEAAAAZHJzL1BLAwQUAAAACACHTuJA6RQ3j74AAADb&#10;AAAADwAAAGRycy9kb3ducmV2LnhtbEWPwW7CMBBE75X4B2uReis2FFV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Q3j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r>
                            <w:rPr>
                              <w:rFonts w:hint="eastAsia"/>
                            </w:rPr>
                            <w:t>村级申请需求</w:t>
                          </w:r>
                        </w:p>
                      </w:txbxContent>
                    </v:textbox>
                  </v:rect>
                  <v:rect id="_x0000_s1026" o:spid="_x0000_s1026" o:spt="1" style="position:absolute;left:10860;top:9319;height:467;width:2040;" fillcolor="#FFFFFF" filled="t" stroked="t" coordsize="21600,21600" o:gfxdata="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WJIU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村级申请需求</w:t>
                          </w:r>
                        </w:p>
                      </w:txbxContent>
                    </v:textbox>
                  </v:rect>
                  <v:rect id="_x0000_s1026" o:spid="_x0000_s1026" o:spt="1" style="position:absolute;left:10860;top:9892;height:467;width:2040;" fillcolor="#FFFFFF" filled="t" stroked="t" coordsize="21600,21600" o:gfxdata="UEsDBAoAAAAAAIdO4kAAAAAAAAAAAAAAAAAEAAAAZHJzL1BLAwQUAAAACACHTuJAdooMY7wAAADb&#10;AAAADwAAAGRycy9kb3ducmV2LnhtbEWPQYvCMBSE78L+h/AW9qaJroh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KDG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rPr>
                            <w:t>村级申请需求</w:t>
                          </w:r>
                        </w:p>
                      </w:txbxContent>
                    </v:textbox>
                  </v:rect>
                  <v:rect id="_x0000_s1026" o:spid="_x0000_s1026" o:spt="1" style="position:absolute;left:13420;top:4159;height:3440;width:1160;" fillcolor="#FFFFFF" filled="t" stroked="t" coordsize="21600,21600" o:gfxdata="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xqn4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400" w:lineRule="exact"/>
                          </w:pPr>
                          <w:r>
                            <w:rPr>
                              <w:rFonts w:hint="eastAsia"/>
                            </w:rPr>
                            <w:t>农资供应</w:t>
                          </w:r>
                        </w:p>
                        <w:p>
                          <w:pPr>
                            <w:spacing w:line="400" w:lineRule="exact"/>
                          </w:pPr>
                          <w:r>
                            <w:rPr>
                              <w:rFonts w:hint="eastAsia"/>
                            </w:rPr>
                            <w:t>技术指导</w:t>
                          </w:r>
                        </w:p>
                        <w:p>
                          <w:pPr>
                            <w:spacing w:line="400" w:lineRule="exact"/>
                          </w:pPr>
                          <w:r>
                            <w:rPr>
                              <w:rFonts w:hint="eastAsia"/>
                            </w:rPr>
                            <w:t>农机作业</w:t>
                          </w:r>
                        </w:p>
                        <w:p>
                          <w:pPr>
                            <w:spacing w:line="400" w:lineRule="exact"/>
                          </w:pPr>
                          <w:r>
                            <w:rPr>
                              <w:rFonts w:hint="eastAsia"/>
                            </w:rPr>
                            <w:t>品牌推广</w:t>
                          </w:r>
                        </w:p>
                        <w:p>
                          <w:pPr>
                            <w:spacing w:line="400" w:lineRule="exact"/>
                          </w:pPr>
                          <w:r>
                            <w:rPr>
                              <w:rFonts w:hint="eastAsia"/>
                            </w:rPr>
                            <w:t>加工物流</w:t>
                          </w:r>
                        </w:p>
                        <w:p>
                          <w:pPr>
                            <w:spacing w:line="400" w:lineRule="exact"/>
                          </w:pPr>
                          <w:r>
                            <w:rPr>
                              <w:rFonts w:hint="eastAsia"/>
                            </w:rPr>
                            <w:t>产品营销</w:t>
                          </w:r>
                        </w:p>
                        <w:p>
                          <w:pPr>
                            <w:spacing w:line="400" w:lineRule="exact"/>
                          </w:pPr>
                          <w:r>
                            <w:t>……</w:t>
                          </w:r>
                        </w:p>
                      </w:txbxContent>
                    </v:textbox>
                  </v:rect>
                  <v:rect id="_x0000_s1026" o:spid="_x0000_s1026" o:spt="1" style="position:absolute;left:13420;top:7999;height:2906;width:1160;" fillcolor="#FFFFFF" filled="t" stroked="t" coordsize="21600,21600" o:gfxdata="UEsDBAoAAAAAAIdO4kAAAAAAAAAAAAAAAAAEAAAAZHJzL1BLAwQUAAAACACHTuJAaFk9iroAAADb&#10;AAAADwAAAGRycy9kb3ducmV2LnhtbEVPu27CMBTdkfoP1q3UDWxohW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WT2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400" w:lineRule="exact"/>
                          </w:pPr>
                          <w:r>
                            <w:rPr>
                              <w:rFonts w:hint="eastAsia"/>
                            </w:rPr>
                            <w:t>信息对接贷款服务保险服务作业调度受灾定损服务监管</w:t>
                          </w:r>
                        </w:p>
                        <w:p>
                          <w:pPr>
                            <w:spacing w:line="400" w:lineRule="exact"/>
                          </w:pPr>
                          <w:r>
                            <w:t>……</w:t>
                          </w:r>
                        </w:p>
                      </w:txbxContent>
                    </v:textbox>
                  </v:rect>
                  <v:rect id="_x0000_s1026" o:spid="_x0000_s1026" o:spt="1" style="position:absolute;left:15154;top:4159;height:3440;width:840;" fillcolor="#FFFFFF" filled="t" stroked="t" coordsize="21600,21600" o:gfxdata="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WYE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r>
                            <w:rPr>
                              <w:rFonts w:hint="eastAsia"/>
                            </w:rPr>
                            <w:t>乡镇</w:t>
                          </w:r>
                          <w:r>
                            <w:t>“</w:t>
                          </w:r>
                          <w:r>
                            <w:rPr>
                              <w:rFonts w:hint="eastAsia"/>
                            </w:rPr>
                            <w:t>大托管</w:t>
                          </w:r>
                          <w:r>
                            <w:t>”</w:t>
                          </w:r>
                          <w:r>
                            <w:rPr>
                              <w:rFonts w:hint="eastAsia"/>
                            </w:rPr>
                            <w:t>服务中心</w:t>
                          </w:r>
                        </w:p>
                      </w:txbxContent>
                    </v:textbox>
                  </v:rect>
                  <v:rect id="_x0000_s1026" o:spid="_x0000_s1026" o:spt="1" style="position:absolute;left:15154;top:7999;height:2813;width:840;" fillcolor="#FFFFFF" filled="t" stroked="t" coordsize="21600,21600" o:gfxdata="UEsDBAoAAAAAAIdO4kAAAAAAAAAAAAAAAAAEAAAAZHJzL1BLAwQUAAAACACHTuJAE/anUboAAADb&#10;AAAADwAAAGRycy9kb3ducmV2LnhtbEVPu27CMBTdkfoP1q3UDWyoim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9qdR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r>
                            <w:rPr>
                              <w:rFonts w:hint="eastAsia"/>
                            </w:rPr>
                            <w:t>市级农管家、县级</w:t>
                          </w:r>
                          <w:r>
                            <w:t>“</w:t>
                          </w:r>
                          <w:r>
                            <w:rPr>
                              <w:rFonts w:hint="eastAsia"/>
                            </w:rPr>
                            <w:t>大托管</w:t>
                          </w:r>
                          <w:r>
                            <w:t>”</w:t>
                          </w:r>
                          <w:r>
                            <w:rPr>
                              <w:rFonts w:hint="eastAsia"/>
                            </w:rPr>
                            <w:t>信息服务平台</w:t>
                          </w:r>
                        </w:p>
                      </w:txbxContent>
                    </v:textbox>
                  </v:rect>
                  <v:rect id="_x0000_s1026" o:spid="_x0000_s1026" o:spt="1" style="position:absolute;left:4650;top:6603;height:1213;width:1173;" fillcolor="#FFFFFF" filled="t" stroked="t" coordsize="21600,21600" o:gfxdata="UEsDBAoAAAAAAIdO4kAAAAAAAAAAAAAAAAAEAAAAZHJzL1BLAwQUAAAACACHTuJAfLoCyr0AAADb&#10;AAAADwAAAGRycy9kb3ducmV2LnhtbEWPwW7CMBBE70j8g7VIvYEdK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ugLK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r>
                            <w:rPr>
                              <w:rFonts w:hint="eastAsia"/>
                            </w:rPr>
                            <w:t>村级实施</w:t>
                          </w:r>
                        </w:p>
                      </w:txbxContent>
                    </v:textbox>
                  </v:rect>
                  <v:shape id="_x0000_s1026" o:spid="_x0000_s1026" o:spt="32" type="#_x0000_t32" style="position:absolute;left:2160;top:6519;height:0;width:360;" filled="f" stroked="t" coordsize="21600,21600" o:gfxdata="UEsDBAoAAAAAAIdO4kAAAAAAAAAAAAAAAAAEAAAAZHJzL1BLAwQUAAAACACHTuJAFnhr1r4AAADb&#10;AAAADwAAAGRycy9kb3ducmV2LnhtbEWPW2sCMRSE3wv+h3CEvtWsQhd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hr1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4194;top:7159;height:0;width:414;" filled="f" stroked="t" coordsize="21600,21600" o:gfxdata="UEsDBAoAAAAAAIdO4kAAAAAAAAAAAAAAAAAEAAAAZHJzL1BLAwQUAAAACACHTuJAeTTOTb4AAADb&#10;AAAADwAAAGRycy9kb3ducmV2LnhtbEWPW2sCMRSE3wv9D+EUfNOsShe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TTOT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4194;top:3372;height:0;width:414;" filled="f" stroked="t" coordsize="21600,21600" o:gfxdata="UEsDBAoAAAAAAIdO4kAAAAAAAAAAAAAAAAAEAAAAZHJzL1BLAwQUAAAACACHTuJA9t1WOb4AAADb&#10;AAAADwAAAGRycy9kb3ducmV2LnhtbEWPW2sCMRSE3wv9D+EUfNOsYhe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t1WO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5954;top:3372;height:0;width:553;" filled="f" stroked="t" coordsize="21600,21600" o:gfxdata="UEsDBAoAAAAAAIdO4kAAAAAAAAAAAAAAAAAEAAAAZHJzL1BLAwQUAAAACACHTuJAmZHzor4AAADb&#10;AAAADwAAAGRycy9kb3ducmV2LnhtbEWPT2sCMRTE7wW/Q3iCt5pVcK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ZHz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9594;top:3372;height:0;width:520;" filled="f" stroked="t" coordsize="21600,21600" o:gfxdata="UEsDBAoAAAAAAIdO4kAAAAAAAAAAAAAAAAAEAAAAZHJzL1BLAwQUAAAACACHTuJAaUNt1b8AAADb&#10;AAAADwAAAGRycy9kb3ducmV2LnhtbEWPzWrDMBCE74G8g9hAb4nsQE3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lDbd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13120;top:3318;height:0;width:300;" filled="f" stroked="t" coordsize="21600,21600" o:gfxdata="UEsDBAoAAAAAAIdO4kAAAAAAAAAAAAAAAAAEAAAAZHJzL1BLAwQUAAAACACHTuJABg/ITr4AAADb&#10;AAAADwAAAGRycy9kb3ducmV2LnhtbEWPW2sCMRSE3wv9D+EU+qZZha5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IT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6594;top:5079;flip:x;height:0;width:379;" filled="f" stroked="t" coordsize="21600,21600" o:gfxdata="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HbFL7gAAADb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_x0000_s1026" o:spid="_x0000_s1026" o:spt="32" type="#_x0000_t32" style="position:absolute;left:6594;top:5079;height:5106;width:0;" filled="f" stroked="t" coordsize="21600,21600" o:gfxdata="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Yxj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5814;top:7159;height:0;width:553;" filled="f" stroked="t" coordsize="21600,21600" o:gfxdata="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ipqH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32" type="#_x0000_t32" style="position:absolute;left:8307;top:5519;height:693;width:0;" filled="f" stroked="t" coordsize="21600,21600" o:gfxdata="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xj8c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10427;top:4279;flip:x;height:0;width:433;" filled="f" stroked="t" coordsize="21600,21600" o:gfxdata="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I4e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32" type="#_x0000_t32" style="position:absolute;left:10427;top:4825;flip:x;height:0;width:433;" filled="f" stroked="t" coordsize="21600,21600" o:gfxdata="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vp3j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10427;top:5519;flip:x;height:0;width:433;" filled="f" stroked="t" coordsize="21600,21600" o:gfxdata="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1cFl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32" type="#_x0000_t32" style="position:absolute;left:10427;top:6025;flip:x;height:14;width:433;" filled="f" stroked="t" coordsize="21600,21600" o:gfxdata="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G6AM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10427;top:6519;flip:x;height:0;width:433;" filled="f" stroked="t" coordsize="21600,21600" o:gfxdata="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Mk+e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32" type="#_x0000_t32" style="position:absolute;left:10427;top:7159;flip:x;height:13;width:433;" filled="f" stroked="t" coordsize="21600,21600" o:gfxdata="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Fm+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10427;top:8399;flip:x;height:0;width:433;" filled="f" stroked="t" coordsize="21600,21600" o:gfxdata="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aD5K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_x0000_s1026" o:spid="_x0000_s1026" o:spt="32" type="#_x0000_t32" style="position:absolute;left:10427;top:8999;flip:x;height:0;width:433;" filled="f" stroked="t" coordsize="21600,21600" o:gfxdata="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lWqg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10427;top:10185;flip:x;height:0;width:433;" filled="f" stroked="t" coordsize="21600,21600" o:gfxdata="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XbWVSbUAAADbAAAADwAA&#10;AAAAAAABACAAAAAiAAAAZHJzL2Rvd25yZXYueG1sUEsBAhQAFAAAAAgAh07iQDMvBZ47AAAAOQAA&#10;ABAAAAAAAAAAAQAgAAAABAEAAGRycy9zaGFwZXhtbC54bWxQSwUGAAAAAAYABgBbAQAArgMAAAAA&#10;">
                    <v:fill on="f" focussize="0,0"/>
                    <v:stroke color="#000000" joinstyle="round"/>
                    <v:imagedata o:title=""/>
                    <o:lock v:ext="edit" aspectratio="f"/>
                  </v:shape>
                  <v:shape id="_x0000_s1026" o:spid="_x0000_s1026" o:spt="32" type="#_x0000_t32" style="position:absolute;left:10427;top:10652;flip:x;height:13;width:433;" filled="f" stroked="t" coordsize="21600,21600" o:gfxdata="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kw0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32" type="#_x0000_t32" style="position:absolute;left:10427;top:4279;height:1240;width:0;" filled="f" stroked="t" coordsize="21600,21600" o:gfxdata="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CQgs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10427;top:7719;height:1853;width:0;" filled="f" stroked="t" coordsize="21600,21600" o:gfxdata="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Frb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10427;top:10185;height:480;width:0;" filled="f" stroked="t" coordsize="21600,21600" o:gfxdata="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sNc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9386;top:10438;height:0;width:1041;" filled="f" stroked="t" coordsize="21600,21600" o:gfxdata="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4JBY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9487;top:6612;height:13;width:940;" filled="f" stroked="t" coordsize="21600,21600" o:gfxdata="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Mg4v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9487;top:4999;flip:y;height:13;width:940;" filled="f" stroked="t" coordsize="21600,21600" o:gfxdata="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JcDT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13120;top:8812;flip:x;height:13;width:300;" filled="f" stroked="t" coordsize="21600,21600" o:gfxdata="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RV8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13187;top:5412;flip:x;height:13;width:233;" filled="f" stroked="t" coordsize="21600,21600" o:gfxdata="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PPN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13187;top:5425;height:3320;width:0;" filled="f" stroked="t" coordsize="21600,21600" o:gfxdata="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GfH2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14667;top:5679;flip:x;height:0;width:487;" filled="f" stroked="t" coordsize="21600,21600" o:gfxdata="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7jE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14667;top:9319;flip:x;height:0;width:487;" filled="f" stroked="t" coordsize="21600,21600" o:gfxdata="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aRI/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v:shape id="_x0000_s1026" o:spid="_x0000_s1026" o:spt="32" type="#_x0000_t32" style="position:absolute;left:14890;top:7004;flip:y;height:226;width:0;" filled="f" stroked="t" coordsize="21600,21600" o:gfxdata="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zML9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13335;top:6984;flip:y;height:226;width:0;" filled="f" stroked="t" coordsize="21600,21600" o:gfxdata="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gIpL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w:pict>
          </mc:Fallback>
        </mc:AlternateContent>
      </w:r>
      <w:r>
        <w:rPr>
          <w:rFonts w:hint="eastAsia" w:ascii="方正小标宋简体" w:hAnsi="方正小标宋简体" w:eastAsia="方正小标宋简体" w:cs="方正小标宋简体"/>
          <w:b w:val="0"/>
          <w:bCs w:val="0"/>
          <w:color w:val="000000"/>
          <w:sz w:val="44"/>
          <w:szCs w:val="44"/>
        </w:rPr>
        <mc:AlternateContent>
          <mc:Choice Requires="wps">
            <w:drawing>
              <wp:anchor distT="0" distB="0" distL="114300" distR="114300" simplePos="0" relativeHeight="251661312" behindDoc="1" locked="0" layoutInCell="1" allowOverlap="1">
                <wp:simplePos x="0" y="0"/>
                <wp:positionH relativeFrom="column">
                  <wp:posOffset>3268345</wp:posOffset>
                </wp:positionH>
                <wp:positionV relativeFrom="paragraph">
                  <wp:posOffset>3389630</wp:posOffset>
                </wp:positionV>
                <wp:extent cx="4017645" cy="1591945"/>
                <wp:effectExtent l="4445" t="5080" r="16510" b="22225"/>
                <wp:wrapNone/>
                <wp:docPr id="87" name="矩形 87"/>
                <wp:cNvGraphicFramePr/>
                <a:graphic xmlns:a="http://schemas.openxmlformats.org/drawingml/2006/main">
                  <a:graphicData uri="http://schemas.microsoft.com/office/word/2010/wordprocessingShape">
                    <wps:wsp>
                      <wps:cNvSpPr/>
                      <wps:spPr>
                        <a:xfrm>
                          <a:off x="0" y="0"/>
                          <a:ext cx="4017645" cy="1591945"/>
                        </a:xfrm>
                        <a:prstGeom prst="rect">
                          <a:avLst/>
                        </a:prstGeom>
                        <a:solidFill>
                          <a:srgbClr val="FFFFFF"/>
                        </a:solidFill>
                        <a:ln w="9525" cap="flat" cmpd="sng">
                          <a:solidFill>
                            <a:srgbClr val="000000"/>
                          </a:solidFill>
                          <a:prstDash val="lgDash"/>
                          <a:miter/>
                          <a:headEnd type="none" w="med" len="med"/>
                          <a:tailEnd type="none" w="med" len="med"/>
                        </a:ln>
                      </wps:spPr>
                      <wps:bodyPr upright="1"/>
                    </wps:wsp>
                  </a:graphicData>
                </a:graphic>
              </wp:anchor>
            </w:drawing>
          </mc:Choice>
          <mc:Fallback>
            <w:pict>
              <v:rect id="_x0000_s1026" o:spid="_x0000_s1026" o:spt="1" style="position:absolute;left:0pt;margin-left:257.35pt;margin-top:266.9pt;height:125.35pt;width:316.35pt;z-index:-251655168;mso-width-relative:page;mso-height-relative:page;" fillcolor="#FFFFFF" filled="t" stroked="t" coordsize="21600,21600" o:gfxdata="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bH4lfdAAAADAEAAA8AAAAAAAAAAQAgAAAAIgAAAGRycy9k&#10;b3ducmV2LnhtbFBLAQIUABQAAAAIAIdO4kD4VwF5/QEAACIEAAAOAAAAAAAAAAEAIAAAACwBAABk&#10;cnMvZTJvRG9jLnhtbFBLBQYAAAAABgAGAFkBAACbBQAAAAA=&#10;">
                <v:fill on="t" focussize="0,0"/>
                <v:stroke color="#000000" joinstyle="miter" dashstyle="longDash"/>
                <v:imagedata o:title=""/>
                <o:lock v:ext="edit" aspectratio="f"/>
              </v:rect>
            </w:pict>
          </mc:Fallback>
        </mc:AlternateContent>
      </w:r>
      <w:r>
        <w:rPr>
          <w:rFonts w:hint="eastAsia" w:ascii="方正小标宋简体" w:hAnsi="方正小标宋简体" w:eastAsia="方正小标宋简体" w:cs="方正小标宋简体"/>
          <w:b w:val="0"/>
          <w:bCs w:val="0"/>
          <w:color w:val="000000"/>
          <w:sz w:val="44"/>
          <w:szCs w:val="44"/>
          <w:lang w:val="en-US" w:eastAsia="zh-CN"/>
        </w:rPr>
        <w:t>农业生产大托管示范推广图</w:t>
      </w:r>
    </w:p>
    <w:p>
      <w:pPr>
        <w:pStyle w:val="2"/>
        <w:rPr>
          <w:rFonts w:hint="eastAsia" w:ascii="方正小标宋简体" w:hAnsi="宋体" w:eastAsia="方正小标宋简体"/>
          <w:color w:val="000000"/>
          <w:sz w:val="44"/>
          <w:szCs w:val="44"/>
        </w:rPr>
      </w:pPr>
    </w:p>
    <w:p>
      <w:pPr>
        <w:pStyle w:val="2"/>
        <w:rPr>
          <w:rFonts w:hint="eastAsia" w:ascii="方正小标宋简体" w:hAnsi="宋体" w:eastAsia="方正小标宋简体"/>
          <w:color w:val="000000"/>
          <w:sz w:val="44"/>
          <w:szCs w:val="44"/>
        </w:rPr>
      </w:pPr>
    </w:p>
    <w:p>
      <w:pPr>
        <w:pStyle w:val="2"/>
        <w:rPr>
          <w:rFonts w:hint="eastAsia" w:ascii="方正小标宋简体" w:hAnsi="宋体" w:eastAsia="方正小标宋简体"/>
          <w:color w:val="000000"/>
          <w:sz w:val="44"/>
          <w:szCs w:val="44"/>
        </w:rPr>
      </w:pPr>
    </w:p>
    <w:p>
      <w:pPr>
        <w:pStyle w:val="2"/>
        <w:rPr>
          <w:rFonts w:hint="eastAsia" w:ascii="方正小标宋简体" w:hAnsi="宋体" w:eastAsia="方正小标宋简体"/>
          <w:color w:val="000000"/>
          <w:sz w:val="44"/>
          <w:szCs w:val="44"/>
        </w:rPr>
        <w:sectPr>
          <w:pgSz w:w="16838" w:h="11906" w:orient="landscape"/>
          <w:pgMar w:top="851" w:right="851" w:bottom="851" w:left="851" w:header="851" w:footer="1418" w:gutter="0"/>
          <w:cols w:space="720" w:num="1"/>
          <w:docGrid w:linePitch="312" w:charSpace="0"/>
        </w:sectPr>
      </w:pPr>
    </w:p>
    <w:p>
      <w:pPr>
        <w:rPr>
          <w:rFonts w:ascii="黑体" w:hAnsi="黑体" w:eastAsia="黑体"/>
          <w:sz w:val="32"/>
          <w:szCs w:val="32"/>
        </w:rPr>
      </w:pPr>
      <w:r>
        <w:rPr>
          <w:rFonts w:ascii="黑体" w:hAnsi="黑体" w:eastAsia="黑体"/>
          <w:sz w:val="32"/>
          <w:szCs w:val="32"/>
        </w:rPr>
        <mc:AlternateContent>
          <mc:Choice Requires="wps">
            <w:drawing>
              <wp:anchor distT="0" distB="0" distL="114300" distR="114300" simplePos="0" relativeHeight="251678720" behindDoc="0" locked="0" layoutInCell="1" allowOverlap="1">
                <wp:simplePos x="0" y="0"/>
                <wp:positionH relativeFrom="column">
                  <wp:posOffset>8917305</wp:posOffset>
                </wp:positionH>
                <wp:positionV relativeFrom="paragraph">
                  <wp:posOffset>3119120</wp:posOffset>
                </wp:positionV>
                <wp:extent cx="0" cy="254000"/>
                <wp:effectExtent l="38100" t="0" r="38100" b="12700"/>
                <wp:wrapNone/>
                <wp:docPr id="1" name="直接箭头连接符 1"/>
                <wp:cNvGraphicFramePr/>
                <a:graphic xmlns:a="http://schemas.openxmlformats.org/drawingml/2006/main">
                  <a:graphicData uri="http://schemas.microsoft.com/office/word/2010/wordprocessingShape">
                    <wps:wsp>
                      <wps:cNvCnPr/>
                      <wps:spPr>
                        <a:xfrm>
                          <a:off x="0" y="0"/>
                          <a:ext cx="0" cy="254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02.15pt;margin-top:245.6pt;height:20pt;width:0pt;z-index:251678720;mso-width-relative:page;mso-height-relative:page;" filled="f" stroked="t" coordsize="21600,21600" o:gfxdata="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CUqeNoAAAANAQAADwAAAAAAAAABACAAAAAiAAAAZHJz&#10;L2Rvd25yZXYueG1sUEsBAhQAFAAAAAgAh07iQJo9568CAgAA7wMAAA4AAAAAAAAAAQAgAAAAKQEA&#10;AGRycy9lMm9Eb2MueG1sUEsFBgAAAAAGAAYAWQEAAJ0FAAAAAA==&#10;">
                <v:fill on="f" focussize="0,0"/>
                <v:stroke color="#000000" joinstyle="round" endarrow="block"/>
                <v:imagedata o:title=""/>
                <o:lock v:ext="edit" aspectratio="f"/>
              </v:shape>
            </w:pict>
          </mc:Fallback>
        </mc:AlternateContent>
      </w:r>
      <w:r>
        <w:rPr>
          <w:rFonts w:hint="eastAsia" w:ascii="黑体" w:hAnsi="黑体" w:eastAsia="黑体"/>
          <w:sz w:val="32"/>
          <w:szCs w:val="32"/>
        </w:rPr>
        <w:t>附件4</w:t>
      </w:r>
    </w:p>
    <w:p>
      <w:pPr>
        <w:pStyle w:val="8"/>
        <w:spacing w:line="600" w:lineRule="exact"/>
        <w:ind w:firstLine="0" w:firstLineChars="0"/>
        <w:jc w:val="center"/>
        <w:rPr>
          <w:rFonts w:hint="eastAsia" w:ascii="宋体" w:hAnsi="宋体" w:eastAsia="宋体" w:cs="宋体"/>
          <w:b/>
          <w:bCs/>
          <w:color w:val="000000"/>
          <w:kern w:val="0"/>
          <w:sz w:val="32"/>
          <w:szCs w:val="32"/>
        </w:rPr>
      </w:pPr>
      <w:r>
        <w:rPr>
          <w:rFonts w:hint="eastAsia" w:ascii="方正小标宋简体" w:hAnsi="方正小标宋简体" w:eastAsia="方正小标宋简体" w:cs="方正小标宋简体"/>
          <w:b w:val="0"/>
          <w:bCs w:val="0"/>
          <w:color w:val="000000"/>
          <w:kern w:val="0"/>
          <w:sz w:val="44"/>
          <w:szCs w:val="44"/>
          <w:lang w:val="en-US" w:eastAsia="zh-CN"/>
        </w:rPr>
        <w:t>双庙集镇</w:t>
      </w:r>
      <w:r>
        <w:rPr>
          <w:rFonts w:hint="eastAsia" w:ascii="方正小标宋简体" w:hAnsi="方正小标宋简体" w:eastAsia="方正小标宋简体" w:cs="方正小标宋简体"/>
          <w:b w:val="0"/>
          <w:bCs w:val="0"/>
          <w:color w:val="000000"/>
          <w:kern w:val="0"/>
          <w:sz w:val="44"/>
          <w:szCs w:val="44"/>
        </w:rPr>
        <w:t>农业生产“大托管”改革三年（2023-2025）行动计划任务分解表</w:t>
      </w:r>
    </w:p>
    <w:tbl>
      <w:tblPr>
        <w:tblStyle w:val="5"/>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597"/>
        <w:gridCol w:w="1470"/>
        <w:gridCol w:w="1365"/>
        <w:gridCol w:w="1365"/>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45" w:type="dxa"/>
            <w:vMerge w:val="restart"/>
            <w:noWrap w:val="0"/>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单位名称</w:t>
            </w:r>
          </w:p>
        </w:tc>
        <w:tc>
          <w:tcPr>
            <w:tcW w:w="1597" w:type="dxa"/>
            <w:vMerge w:val="restart"/>
            <w:noWrap w:val="0"/>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确权耕地</w:t>
            </w:r>
            <w:r>
              <w:rPr>
                <w:rFonts w:ascii="黑体" w:hAnsi="黑体" w:eastAsia="黑体" w:cs="宋体"/>
                <w:color w:val="000000"/>
                <w:kern w:val="0"/>
                <w:sz w:val="24"/>
              </w:rPr>
              <w:br w:type="textWrapping"/>
            </w:r>
            <w:r>
              <w:rPr>
                <w:rFonts w:hint="eastAsia" w:ascii="黑体" w:hAnsi="黑体" w:eastAsia="黑体" w:cs="宋体"/>
                <w:color w:val="000000"/>
                <w:kern w:val="0"/>
                <w:sz w:val="24"/>
              </w:rPr>
              <w:t>面积（万亩）</w:t>
            </w:r>
          </w:p>
        </w:tc>
        <w:tc>
          <w:tcPr>
            <w:tcW w:w="1470" w:type="dxa"/>
            <w:vMerge w:val="restart"/>
            <w:noWrap w:val="0"/>
            <w:vAlign w:val="center"/>
          </w:tcPr>
          <w:p>
            <w:pPr>
              <w:widowControl/>
              <w:jc w:val="center"/>
              <w:rPr>
                <w:rFonts w:ascii="黑体" w:hAnsi="黑体" w:eastAsia="黑体" w:cs="宋体"/>
                <w:color w:val="000000"/>
                <w:kern w:val="0"/>
                <w:sz w:val="24"/>
              </w:rPr>
            </w:pPr>
            <w:r>
              <w:rPr>
                <w:rFonts w:ascii="黑体" w:hAnsi="黑体" w:eastAsia="黑体" w:cs="宋体"/>
                <w:color w:val="000000"/>
                <w:kern w:val="0"/>
                <w:sz w:val="24"/>
              </w:rPr>
              <w:t>2023</w:t>
            </w:r>
            <w:r>
              <w:rPr>
                <w:rFonts w:hint="eastAsia" w:ascii="黑体" w:hAnsi="黑体" w:eastAsia="黑体" w:cs="宋体"/>
                <w:color w:val="000000"/>
                <w:kern w:val="0"/>
                <w:sz w:val="24"/>
              </w:rPr>
              <w:t>年任务（万亩）</w:t>
            </w:r>
          </w:p>
        </w:tc>
        <w:tc>
          <w:tcPr>
            <w:tcW w:w="1365" w:type="dxa"/>
            <w:vMerge w:val="restart"/>
            <w:noWrap w:val="0"/>
            <w:vAlign w:val="center"/>
          </w:tcPr>
          <w:p>
            <w:pPr>
              <w:widowControl/>
              <w:jc w:val="center"/>
              <w:rPr>
                <w:rFonts w:ascii="黑体" w:hAnsi="黑体" w:eastAsia="黑体" w:cs="宋体"/>
                <w:color w:val="000000"/>
                <w:kern w:val="0"/>
                <w:sz w:val="24"/>
              </w:rPr>
            </w:pPr>
            <w:r>
              <w:rPr>
                <w:rFonts w:ascii="黑体" w:hAnsi="黑体" w:eastAsia="黑体" w:cs="宋体"/>
                <w:color w:val="000000"/>
                <w:kern w:val="0"/>
                <w:sz w:val="24"/>
              </w:rPr>
              <w:t>2024</w:t>
            </w:r>
            <w:r>
              <w:rPr>
                <w:rFonts w:hint="eastAsia" w:ascii="黑体" w:hAnsi="黑体" w:eastAsia="黑体" w:cs="宋体"/>
                <w:color w:val="000000"/>
                <w:kern w:val="0"/>
                <w:sz w:val="24"/>
              </w:rPr>
              <w:t>年任务（万亩）</w:t>
            </w:r>
          </w:p>
        </w:tc>
        <w:tc>
          <w:tcPr>
            <w:tcW w:w="1365" w:type="dxa"/>
            <w:vMerge w:val="restart"/>
            <w:noWrap w:val="0"/>
            <w:vAlign w:val="center"/>
          </w:tcPr>
          <w:p>
            <w:pPr>
              <w:widowControl/>
              <w:jc w:val="center"/>
              <w:rPr>
                <w:rFonts w:ascii="黑体" w:hAnsi="黑体" w:eastAsia="黑体" w:cs="宋体"/>
                <w:color w:val="000000"/>
                <w:kern w:val="0"/>
                <w:sz w:val="24"/>
              </w:rPr>
            </w:pPr>
            <w:r>
              <w:rPr>
                <w:rFonts w:ascii="黑体" w:hAnsi="黑体" w:eastAsia="黑体" w:cs="宋体"/>
                <w:color w:val="000000"/>
                <w:kern w:val="0"/>
                <w:sz w:val="24"/>
              </w:rPr>
              <w:t>2025</w:t>
            </w:r>
            <w:r>
              <w:rPr>
                <w:rFonts w:hint="eastAsia" w:ascii="黑体" w:hAnsi="黑体" w:eastAsia="黑体" w:cs="宋体"/>
                <w:color w:val="000000"/>
                <w:kern w:val="0"/>
                <w:sz w:val="24"/>
              </w:rPr>
              <w:t>年任务（万亩）</w:t>
            </w:r>
          </w:p>
        </w:tc>
        <w:tc>
          <w:tcPr>
            <w:tcW w:w="1612" w:type="dxa"/>
            <w:vMerge w:val="restart"/>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45" w:type="dxa"/>
            <w:vMerge w:val="continue"/>
            <w:noWrap w:val="0"/>
            <w:vAlign w:val="center"/>
          </w:tcPr>
          <w:p>
            <w:pPr>
              <w:widowControl/>
              <w:jc w:val="left"/>
              <w:rPr>
                <w:rFonts w:ascii="黑体" w:hAnsi="黑体" w:eastAsia="黑体" w:cs="宋体"/>
                <w:color w:val="000000"/>
                <w:kern w:val="0"/>
                <w:sz w:val="24"/>
              </w:rPr>
            </w:pPr>
          </w:p>
        </w:tc>
        <w:tc>
          <w:tcPr>
            <w:tcW w:w="1597" w:type="dxa"/>
            <w:vMerge w:val="continue"/>
            <w:noWrap w:val="0"/>
            <w:vAlign w:val="center"/>
          </w:tcPr>
          <w:p>
            <w:pPr>
              <w:widowControl/>
              <w:jc w:val="left"/>
              <w:rPr>
                <w:rFonts w:ascii="黑体" w:hAnsi="黑体" w:eastAsia="黑体" w:cs="宋体"/>
                <w:color w:val="000000"/>
                <w:kern w:val="0"/>
                <w:sz w:val="24"/>
              </w:rPr>
            </w:pPr>
          </w:p>
        </w:tc>
        <w:tc>
          <w:tcPr>
            <w:tcW w:w="1470" w:type="dxa"/>
            <w:vMerge w:val="continue"/>
            <w:noWrap w:val="0"/>
            <w:vAlign w:val="center"/>
          </w:tcPr>
          <w:p>
            <w:pPr>
              <w:widowControl/>
              <w:jc w:val="left"/>
              <w:rPr>
                <w:rFonts w:ascii="黑体" w:hAnsi="黑体" w:eastAsia="黑体" w:cs="宋体"/>
                <w:color w:val="000000"/>
                <w:kern w:val="0"/>
                <w:sz w:val="24"/>
              </w:rPr>
            </w:pPr>
          </w:p>
        </w:tc>
        <w:tc>
          <w:tcPr>
            <w:tcW w:w="1365" w:type="dxa"/>
            <w:vMerge w:val="continue"/>
            <w:noWrap w:val="0"/>
            <w:vAlign w:val="center"/>
          </w:tcPr>
          <w:p>
            <w:pPr>
              <w:widowControl/>
              <w:jc w:val="left"/>
              <w:rPr>
                <w:rFonts w:ascii="黑体" w:hAnsi="黑体" w:eastAsia="黑体" w:cs="宋体"/>
                <w:color w:val="000000"/>
                <w:kern w:val="0"/>
                <w:sz w:val="24"/>
              </w:rPr>
            </w:pPr>
          </w:p>
        </w:tc>
        <w:tc>
          <w:tcPr>
            <w:tcW w:w="1365" w:type="dxa"/>
            <w:vMerge w:val="continue"/>
            <w:noWrap w:val="0"/>
            <w:vAlign w:val="center"/>
          </w:tcPr>
          <w:p>
            <w:pPr>
              <w:widowControl/>
              <w:jc w:val="left"/>
              <w:rPr>
                <w:rFonts w:ascii="黑体" w:hAnsi="黑体" w:eastAsia="黑体" w:cs="宋体"/>
                <w:color w:val="000000"/>
                <w:kern w:val="0"/>
                <w:sz w:val="24"/>
              </w:rPr>
            </w:pPr>
          </w:p>
        </w:tc>
        <w:tc>
          <w:tcPr>
            <w:tcW w:w="1612" w:type="dxa"/>
            <w:vMerge w:val="continue"/>
            <w:noWrap w:val="0"/>
            <w:vAlign w:val="center"/>
          </w:tcPr>
          <w:p>
            <w:pPr>
              <w:widowControl/>
              <w:jc w:val="left"/>
              <w:rPr>
                <w:rFonts w:ascii="黑体" w:hAnsi="黑体" w:eastAsia="黑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1245" w:type="dxa"/>
            <w:noWrap/>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合计</w:t>
            </w:r>
          </w:p>
        </w:tc>
        <w:tc>
          <w:tcPr>
            <w:tcW w:w="1597" w:type="dxa"/>
            <w:noWrap/>
            <w:vAlign w:val="center"/>
          </w:tcPr>
          <w:p>
            <w:pPr>
              <w:widowControl/>
              <w:jc w:val="center"/>
              <w:rPr>
                <w:rFonts w:hint="eastAsia" w:ascii="仿宋" w:hAnsi="仿宋" w:eastAsia="仿宋" w:cs="仿宋"/>
                <w:b/>
                <w:bCs/>
                <w:color w:val="000000"/>
                <w:kern w:val="0"/>
                <w:sz w:val="28"/>
                <w:szCs w:val="28"/>
                <w:lang w:val="en-US" w:eastAsia="zh-CN"/>
              </w:rPr>
            </w:pPr>
            <w:r>
              <w:rPr>
                <w:rFonts w:hint="eastAsia" w:ascii="仿宋" w:hAnsi="仿宋" w:eastAsia="仿宋" w:cs="仿宋"/>
                <w:color w:val="000000"/>
                <w:kern w:val="0"/>
                <w:sz w:val="28"/>
                <w:szCs w:val="28"/>
              </w:rPr>
              <w:t>9.3</w:t>
            </w:r>
            <w:r>
              <w:rPr>
                <w:rFonts w:hint="eastAsia" w:ascii="仿宋" w:hAnsi="仿宋" w:eastAsia="仿宋" w:cs="仿宋"/>
                <w:color w:val="000000"/>
                <w:kern w:val="0"/>
                <w:sz w:val="28"/>
                <w:szCs w:val="28"/>
                <w:lang w:val="en-US" w:eastAsia="zh-CN"/>
              </w:rPr>
              <w:t>3</w:t>
            </w:r>
          </w:p>
        </w:tc>
        <w:tc>
          <w:tcPr>
            <w:tcW w:w="1470" w:type="dxa"/>
            <w:noWrap/>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color w:val="000000"/>
                <w:kern w:val="0"/>
                <w:sz w:val="28"/>
                <w:szCs w:val="28"/>
              </w:rPr>
              <w:t>4.07</w:t>
            </w:r>
          </w:p>
        </w:tc>
        <w:tc>
          <w:tcPr>
            <w:tcW w:w="1365" w:type="dxa"/>
            <w:noWrap/>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color w:val="000000"/>
                <w:kern w:val="0"/>
                <w:sz w:val="28"/>
                <w:szCs w:val="28"/>
              </w:rPr>
              <w:t>5.09</w:t>
            </w:r>
          </w:p>
        </w:tc>
        <w:tc>
          <w:tcPr>
            <w:tcW w:w="1365" w:type="dxa"/>
            <w:noWrap/>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color w:val="000000"/>
                <w:kern w:val="0"/>
                <w:sz w:val="28"/>
                <w:szCs w:val="28"/>
              </w:rPr>
              <w:t>7</w:t>
            </w:r>
            <w:r>
              <w:rPr>
                <w:rFonts w:hint="eastAsia" w:ascii="仿宋" w:hAnsi="仿宋" w:eastAsia="仿宋" w:cs="仿宋"/>
                <w:color w:val="000000"/>
                <w:kern w:val="0"/>
                <w:sz w:val="28"/>
                <w:szCs w:val="28"/>
                <w:lang w:val="en-US" w:eastAsia="zh-CN"/>
              </w:rPr>
              <w:t>.</w:t>
            </w:r>
            <w:r>
              <w:rPr>
                <w:rFonts w:hint="eastAsia" w:ascii="仿宋" w:hAnsi="仿宋" w:eastAsia="仿宋" w:cs="仿宋"/>
                <w:color w:val="000000"/>
                <w:kern w:val="0"/>
                <w:sz w:val="28"/>
                <w:szCs w:val="28"/>
              </w:rPr>
              <w:t>13</w:t>
            </w:r>
          </w:p>
        </w:tc>
        <w:tc>
          <w:tcPr>
            <w:tcW w:w="1612" w:type="dxa"/>
            <w:vMerge w:val="restart"/>
            <w:noWrap w:val="0"/>
            <w:vAlign w:val="center"/>
          </w:tcPr>
          <w:p>
            <w:pPr>
              <w:widowControl/>
              <w:rPr>
                <w:rFonts w:ascii="宋体" w:cs="宋体"/>
                <w:color w:val="000000"/>
                <w:kern w:val="0"/>
                <w:sz w:val="22"/>
                <w:szCs w:val="22"/>
              </w:rPr>
            </w:pPr>
            <w:r>
              <w:rPr>
                <w:rFonts w:ascii="宋体" w:hAnsi="宋体" w:cs="宋体"/>
                <w:color w:val="000000"/>
                <w:kern w:val="0"/>
                <w:sz w:val="24"/>
                <w:szCs w:val="24"/>
              </w:rPr>
              <w:t>1.</w:t>
            </w:r>
            <w:r>
              <w:rPr>
                <w:rFonts w:hint="eastAsia" w:ascii="宋体" w:hAnsi="宋体" w:cs="宋体"/>
                <w:color w:val="000000"/>
                <w:kern w:val="0"/>
                <w:sz w:val="24"/>
                <w:szCs w:val="24"/>
              </w:rPr>
              <w:t>目标任务分解依据农村土地确权面积</w:t>
            </w:r>
            <w:r>
              <w:rPr>
                <w:rFonts w:ascii="宋体" w:cs="宋体"/>
                <w:color w:val="000000"/>
                <w:kern w:val="0"/>
                <w:sz w:val="24"/>
                <w:szCs w:val="24"/>
              </w:rPr>
              <w:t>,</w:t>
            </w:r>
            <w:r>
              <w:rPr>
                <w:rFonts w:hint="eastAsia" w:ascii="宋体" w:hAnsi="宋体" w:cs="宋体"/>
                <w:color w:val="000000"/>
                <w:kern w:val="0"/>
                <w:sz w:val="24"/>
                <w:szCs w:val="24"/>
              </w:rPr>
              <w:t>单位万亩。</w:t>
            </w:r>
            <w:r>
              <w:rPr>
                <w:rFonts w:ascii="宋体" w:cs="宋体"/>
                <w:color w:val="000000"/>
                <w:kern w:val="0"/>
                <w:sz w:val="24"/>
                <w:szCs w:val="24"/>
              </w:rPr>
              <w:br w:type="textWrapping"/>
            </w:r>
            <w:r>
              <w:rPr>
                <w:rFonts w:ascii="宋体" w:hAnsi="宋体" w:cs="宋体"/>
                <w:color w:val="000000"/>
                <w:kern w:val="0"/>
                <w:sz w:val="24"/>
                <w:szCs w:val="24"/>
              </w:rPr>
              <w:t>2.</w:t>
            </w:r>
            <w:r>
              <w:rPr>
                <w:rFonts w:hint="eastAsia" w:ascii="宋体" w:hAnsi="宋体" w:cs="宋体"/>
                <w:color w:val="000000"/>
                <w:kern w:val="0"/>
                <w:sz w:val="24"/>
                <w:szCs w:val="24"/>
              </w:rPr>
              <w:t>大托管标准按“两委托两跟进一托底”模式，验收合格（真实、履约、单产不低于周边农户）。</w:t>
            </w:r>
            <w:r>
              <w:rPr>
                <w:rFonts w:ascii="宋体" w:cs="宋体"/>
                <w:color w:val="000000"/>
                <w:kern w:val="0"/>
                <w:sz w:val="24"/>
                <w:szCs w:val="24"/>
              </w:rPr>
              <w:br w:type="textWrapping"/>
            </w:r>
            <w:r>
              <w:rPr>
                <w:rFonts w:ascii="宋体" w:hAnsi="宋体" w:cs="宋体"/>
                <w:color w:val="000000"/>
                <w:kern w:val="0"/>
                <w:sz w:val="24"/>
                <w:szCs w:val="24"/>
              </w:rPr>
              <w:t>3.</w:t>
            </w:r>
            <w:r>
              <w:rPr>
                <w:rFonts w:hint="eastAsia" w:ascii="宋体" w:hAnsi="宋体" w:cs="宋体"/>
                <w:color w:val="000000"/>
                <w:kern w:val="0"/>
                <w:sz w:val="24"/>
                <w:szCs w:val="24"/>
              </w:rPr>
              <w:t>超额完成任务的面积仍纳入大托管补贴范围。</w:t>
            </w:r>
            <w:r>
              <w:rPr>
                <w:rFonts w:ascii="宋体" w:cs="宋体"/>
                <w:color w:val="000000"/>
                <w:kern w:val="0"/>
                <w:sz w:val="24"/>
                <w:szCs w:val="24"/>
              </w:rPr>
              <w:br w:type="textWrapping"/>
            </w:r>
            <w:r>
              <w:rPr>
                <w:rFonts w:ascii="宋体" w:hAnsi="宋体" w:cs="宋体"/>
                <w:color w:val="000000"/>
                <w:kern w:val="0"/>
                <w:sz w:val="24"/>
                <w:szCs w:val="24"/>
              </w:rPr>
              <w:t>4.</w:t>
            </w:r>
            <w:r>
              <w:rPr>
                <w:rFonts w:hint="eastAsia" w:ascii="宋体" w:hAnsi="宋体" w:cs="宋体"/>
                <w:color w:val="000000"/>
                <w:kern w:val="0"/>
                <w:sz w:val="24"/>
                <w:szCs w:val="24"/>
              </w:rPr>
              <w:t>上级财政补贴支持全年全程托管，且种植小麦、油菜、水稻、大豆、玉米作物。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1245" w:type="dxa"/>
            <w:shd w:val="clear" w:color="000000" w:fill="FFFFFF"/>
            <w:noWrap/>
            <w:vAlign w:val="center"/>
          </w:tcPr>
          <w:p>
            <w:pPr>
              <w:keepNext w:val="0"/>
              <w:keepLines w:val="0"/>
              <w:widowControl/>
              <w:suppressLineNumbers w:val="0"/>
              <w:jc w:val="both"/>
              <w:textAlignment w:val="top"/>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街道</w:t>
            </w:r>
          </w:p>
        </w:tc>
        <w:tc>
          <w:tcPr>
            <w:tcW w:w="1597" w:type="dxa"/>
            <w:shd w:val="clear" w:color="000000" w:fill="FFFFFF"/>
            <w:noWrap/>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0.59</w:t>
            </w:r>
          </w:p>
        </w:tc>
        <w:tc>
          <w:tcPr>
            <w:tcW w:w="1470" w:type="dxa"/>
            <w:shd w:val="clear" w:color="000000" w:fill="FFFFFF"/>
            <w:noWrap/>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0.26</w:t>
            </w:r>
          </w:p>
        </w:tc>
        <w:tc>
          <w:tcPr>
            <w:tcW w:w="1365" w:type="dxa"/>
            <w:shd w:val="clear" w:color="000000" w:fill="FFFFFF"/>
            <w:noWrap/>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0.32</w:t>
            </w:r>
          </w:p>
        </w:tc>
        <w:tc>
          <w:tcPr>
            <w:tcW w:w="1365" w:type="dxa"/>
            <w:shd w:val="clear" w:color="000000" w:fill="FFFFFF"/>
            <w:noWrap/>
            <w:vAlign w:val="center"/>
          </w:tcPr>
          <w:p>
            <w:pPr>
              <w:keepNext w:val="0"/>
              <w:keepLines w:val="0"/>
              <w:widowControl/>
              <w:suppressLineNumbers w:val="0"/>
              <w:jc w:val="center"/>
              <w:textAlignment w:val="center"/>
              <w:rPr>
                <w:rFonts w:hint="default" w:ascii="仿宋" w:hAnsi="仿宋" w:eastAsia="仿宋" w:cs="仿宋"/>
                <w:color w:val="000000"/>
                <w:kern w:val="0"/>
                <w:sz w:val="28"/>
                <w:szCs w:val="28"/>
                <w:lang w:val="en-US"/>
              </w:rPr>
            </w:pPr>
            <w:r>
              <w:rPr>
                <w:rFonts w:hint="eastAsia" w:ascii="仿宋" w:hAnsi="仿宋" w:eastAsia="仿宋" w:cs="仿宋"/>
                <w:i w:val="0"/>
                <w:iCs w:val="0"/>
                <w:color w:val="000000"/>
                <w:kern w:val="0"/>
                <w:sz w:val="28"/>
                <w:szCs w:val="28"/>
                <w:u w:val="none"/>
                <w:lang w:val="en-US" w:eastAsia="zh-CN" w:bidi="ar"/>
              </w:rPr>
              <w:t>0.46</w:t>
            </w:r>
          </w:p>
        </w:tc>
        <w:tc>
          <w:tcPr>
            <w:tcW w:w="1612" w:type="dxa"/>
            <w:vMerge w:val="continue"/>
            <w:noWrap w:val="0"/>
            <w:vAlign w:val="center"/>
          </w:tcPr>
          <w:p>
            <w:pPr>
              <w:widowControl/>
              <w:jc w:val="left"/>
              <w:rPr>
                <w:rFonts w:asci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jc w:val="center"/>
        </w:trPr>
        <w:tc>
          <w:tcPr>
            <w:tcW w:w="1245" w:type="dxa"/>
            <w:shd w:val="clear" w:color="auto" w:fill="auto"/>
            <w:noWrap/>
            <w:vAlign w:val="center"/>
          </w:tcPr>
          <w:p>
            <w:pPr>
              <w:keepNext w:val="0"/>
              <w:keepLines w:val="0"/>
              <w:widowControl/>
              <w:suppressLineNumbers w:val="0"/>
              <w:jc w:val="both"/>
              <w:textAlignment w:val="top"/>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周岗</w:t>
            </w:r>
          </w:p>
        </w:tc>
        <w:tc>
          <w:tcPr>
            <w:tcW w:w="159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lang w:val="en-US"/>
              </w:rPr>
            </w:pPr>
            <w:r>
              <w:rPr>
                <w:rFonts w:hint="eastAsia" w:ascii="仿宋" w:hAnsi="仿宋" w:eastAsia="仿宋" w:cs="仿宋"/>
                <w:i w:val="0"/>
                <w:iCs w:val="0"/>
                <w:color w:val="000000"/>
                <w:kern w:val="0"/>
                <w:sz w:val="28"/>
                <w:szCs w:val="28"/>
                <w:u w:val="none"/>
                <w:lang w:val="en-US" w:eastAsia="zh-CN" w:bidi="ar"/>
              </w:rPr>
              <w:t>1.4</w:t>
            </w:r>
          </w:p>
        </w:tc>
        <w:tc>
          <w:tcPr>
            <w:tcW w:w="1470" w:type="dxa"/>
            <w:shd w:val="clear" w:color="000000" w:fill="FFFFFF"/>
            <w:noWrap/>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0.61</w:t>
            </w:r>
          </w:p>
        </w:tc>
        <w:tc>
          <w:tcPr>
            <w:tcW w:w="1365" w:type="dxa"/>
            <w:shd w:val="clear" w:color="000000" w:fill="FFFFFF"/>
            <w:noWrap/>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lang w:val="en-US"/>
              </w:rPr>
            </w:pPr>
            <w:r>
              <w:rPr>
                <w:rFonts w:hint="eastAsia" w:ascii="仿宋" w:hAnsi="仿宋" w:eastAsia="仿宋" w:cs="仿宋"/>
                <w:i w:val="0"/>
                <w:iCs w:val="0"/>
                <w:color w:val="000000"/>
                <w:kern w:val="0"/>
                <w:sz w:val="28"/>
                <w:szCs w:val="28"/>
                <w:u w:val="none"/>
                <w:lang w:val="en-US" w:eastAsia="zh-CN" w:bidi="ar"/>
              </w:rPr>
              <w:t>0.77</w:t>
            </w:r>
          </w:p>
        </w:tc>
        <w:tc>
          <w:tcPr>
            <w:tcW w:w="1365" w:type="dxa"/>
            <w:shd w:val="clear" w:color="000000" w:fill="FFFFFF"/>
            <w:noWrap/>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lang w:val="en-US"/>
              </w:rPr>
            </w:pPr>
            <w:r>
              <w:rPr>
                <w:rFonts w:hint="eastAsia" w:ascii="仿宋" w:hAnsi="仿宋" w:eastAsia="仿宋" w:cs="仿宋"/>
                <w:i w:val="0"/>
                <w:iCs w:val="0"/>
                <w:color w:val="000000"/>
                <w:kern w:val="0"/>
                <w:sz w:val="28"/>
                <w:szCs w:val="28"/>
                <w:u w:val="none"/>
                <w:lang w:val="en-US" w:eastAsia="zh-CN" w:bidi="ar"/>
              </w:rPr>
              <w:t>1.07</w:t>
            </w:r>
          </w:p>
        </w:tc>
        <w:tc>
          <w:tcPr>
            <w:tcW w:w="1612" w:type="dxa"/>
            <w:vMerge w:val="continue"/>
            <w:noWrap w:val="0"/>
            <w:vAlign w:val="center"/>
          </w:tcPr>
          <w:p>
            <w:pPr>
              <w:widowControl/>
              <w:jc w:val="left"/>
              <w:rPr>
                <w:rFonts w:asci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exact"/>
          <w:jc w:val="center"/>
        </w:trPr>
        <w:tc>
          <w:tcPr>
            <w:tcW w:w="1245" w:type="dxa"/>
            <w:shd w:val="clear" w:color="auto" w:fill="auto"/>
            <w:noWrap/>
            <w:vAlign w:val="center"/>
          </w:tcPr>
          <w:p>
            <w:pPr>
              <w:keepNext w:val="0"/>
              <w:keepLines w:val="0"/>
              <w:widowControl/>
              <w:suppressLineNumbers w:val="0"/>
              <w:jc w:val="both"/>
              <w:textAlignment w:val="top"/>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吴岗</w:t>
            </w:r>
          </w:p>
        </w:tc>
        <w:tc>
          <w:tcPr>
            <w:tcW w:w="159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1.45</w:t>
            </w:r>
          </w:p>
        </w:tc>
        <w:tc>
          <w:tcPr>
            <w:tcW w:w="1470" w:type="dxa"/>
            <w:shd w:val="clear" w:color="000000" w:fill="FFFFFF"/>
            <w:noWrap/>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0.63</w:t>
            </w:r>
          </w:p>
        </w:tc>
        <w:tc>
          <w:tcPr>
            <w:tcW w:w="1365" w:type="dxa"/>
            <w:shd w:val="clear" w:color="000000" w:fill="FFFFFF"/>
            <w:noWrap/>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lang w:val="en-US"/>
              </w:rPr>
            </w:pPr>
            <w:r>
              <w:rPr>
                <w:rFonts w:hint="eastAsia" w:ascii="仿宋" w:hAnsi="仿宋" w:eastAsia="仿宋" w:cs="仿宋"/>
                <w:i w:val="0"/>
                <w:iCs w:val="0"/>
                <w:color w:val="000000"/>
                <w:kern w:val="0"/>
                <w:sz w:val="28"/>
                <w:szCs w:val="28"/>
                <w:u w:val="none"/>
                <w:lang w:val="en-US" w:eastAsia="zh-CN" w:bidi="ar"/>
              </w:rPr>
              <w:t>0.80</w:t>
            </w:r>
          </w:p>
        </w:tc>
        <w:tc>
          <w:tcPr>
            <w:tcW w:w="1365" w:type="dxa"/>
            <w:shd w:val="clear" w:color="000000" w:fill="FFFFFF"/>
            <w:noWrap/>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1.11</w:t>
            </w:r>
          </w:p>
        </w:tc>
        <w:tc>
          <w:tcPr>
            <w:tcW w:w="1612" w:type="dxa"/>
            <w:vMerge w:val="continue"/>
            <w:noWrap w:val="0"/>
            <w:vAlign w:val="center"/>
          </w:tcPr>
          <w:p>
            <w:pPr>
              <w:widowControl/>
              <w:jc w:val="left"/>
              <w:rPr>
                <w:rFonts w:asci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jc w:val="center"/>
        </w:trPr>
        <w:tc>
          <w:tcPr>
            <w:tcW w:w="1245" w:type="dxa"/>
            <w:shd w:val="clear" w:color="auto" w:fill="auto"/>
            <w:noWrap/>
            <w:vAlign w:val="center"/>
          </w:tcPr>
          <w:p>
            <w:pPr>
              <w:keepNext w:val="0"/>
              <w:keepLines w:val="0"/>
              <w:widowControl/>
              <w:suppressLineNumbers w:val="0"/>
              <w:jc w:val="both"/>
              <w:textAlignment w:val="top"/>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迎河</w:t>
            </w:r>
          </w:p>
        </w:tc>
        <w:tc>
          <w:tcPr>
            <w:tcW w:w="159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1.12</w:t>
            </w:r>
          </w:p>
        </w:tc>
        <w:tc>
          <w:tcPr>
            <w:tcW w:w="1470" w:type="dxa"/>
            <w:shd w:val="clear" w:color="000000" w:fill="FFFFFF"/>
            <w:noWrap/>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lang w:val="en-US"/>
              </w:rPr>
            </w:pPr>
            <w:r>
              <w:rPr>
                <w:rFonts w:hint="eastAsia" w:ascii="仿宋" w:hAnsi="仿宋" w:eastAsia="仿宋" w:cs="仿宋"/>
                <w:i w:val="0"/>
                <w:iCs w:val="0"/>
                <w:color w:val="000000"/>
                <w:kern w:val="0"/>
                <w:sz w:val="28"/>
                <w:szCs w:val="28"/>
                <w:u w:val="none"/>
                <w:lang w:val="en-US" w:eastAsia="zh-CN" w:bidi="ar"/>
              </w:rPr>
              <w:t>0.49</w:t>
            </w:r>
          </w:p>
        </w:tc>
        <w:tc>
          <w:tcPr>
            <w:tcW w:w="1365" w:type="dxa"/>
            <w:shd w:val="clear" w:color="000000" w:fill="FFFFFF"/>
            <w:noWrap/>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0.61</w:t>
            </w:r>
          </w:p>
        </w:tc>
        <w:tc>
          <w:tcPr>
            <w:tcW w:w="1365" w:type="dxa"/>
            <w:shd w:val="clear" w:color="000000" w:fill="FFFFFF"/>
            <w:noWrap/>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0.86</w:t>
            </w:r>
          </w:p>
        </w:tc>
        <w:tc>
          <w:tcPr>
            <w:tcW w:w="1612" w:type="dxa"/>
            <w:vMerge w:val="continue"/>
            <w:noWrap w:val="0"/>
            <w:vAlign w:val="center"/>
          </w:tcPr>
          <w:p>
            <w:pPr>
              <w:widowControl/>
              <w:jc w:val="left"/>
              <w:rPr>
                <w:rFonts w:asci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exact"/>
          <w:jc w:val="center"/>
        </w:trPr>
        <w:tc>
          <w:tcPr>
            <w:tcW w:w="1245" w:type="dxa"/>
            <w:shd w:val="clear" w:color="auto" w:fill="auto"/>
            <w:noWrap/>
            <w:vAlign w:val="center"/>
          </w:tcPr>
          <w:p>
            <w:pPr>
              <w:keepNext w:val="0"/>
              <w:keepLines w:val="0"/>
              <w:widowControl/>
              <w:suppressLineNumbers w:val="0"/>
              <w:jc w:val="both"/>
              <w:textAlignment w:val="top"/>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邢铺</w:t>
            </w:r>
          </w:p>
        </w:tc>
        <w:tc>
          <w:tcPr>
            <w:tcW w:w="159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1.43</w:t>
            </w:r>
          </w:p>
        </w:tc>
        <w:tc>
          <w:tcPr>
            <w:tcW w:w="1470" w:type="dxa"/>
            <w:shd w:val="clear" w:color="000000" w:fill="FFFFFF"/>
            <w:noWrap/>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lang w:val="en-US"/>
              </w:rPr>
            </w:pPr>
            <w:r>
              <w:rPr>
                <w:rFonts w:hint="eastAsia" w:ascii="仿宋" w:hAnsi="仿宋" w:eastAsia="仿宋" w:cs="仿宋"/>
                <w:i w:val="0"/>
                <w:iCs w:val="0"/>
                <w:color w:val="000000"/>
                <w:kern w:val="0"/>
                <w:sz w:val="28"/>
                <w:szCs w:val="28"/>
                <w:u w:val="none"/>
                <w:lang w:val="en-US" w:eastAsia="zh-CN" w:bidi="ar"/>
              </w:rPr>
              <w:t>0.63</w:t>
            </w:r>
          </w:p>
        </w:tc>
        <w:tc>
          <w:tcPr>
            <w:tcW w:w="1365" w:type="dxa"/>
            <w:shd w:val="clear" w:color="000000" w:fill="FFFFFF"/>
            <w:noWrap/>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lang w:val="en-US"/>
              </w:rPr>
            </w:pPr>
            <w:r>
              <w:rPr>
                <w:rFonts w:hint="eastAsia" w:ascii="仿宋" w:hAnsi="仿宋" w:eastAsia="仿宋" w:cs="仿宋"/>
                <w:i w:val="0"/>
                <w:iCs w:val="0"/>
                <w:color w:val="000000"/>
                <w:kern w:val="0"/>
                <w:sz w:val="28"/>
                <w:szCs w:val="28"/>
                <w:u w:val="none"/>
                <w:lang w:val="en-US" w:eastAsia="zh-CN" w:bidi="ar"/>
              </w:rPr>
              <w:t>0.79</w:t>
            </w:r>
          </w:p>
        </w:tc>
        <w:tc>
          <w:tcPr>
            <w:tcW w:w="1365" w:type="dxa"/>
            <w:shd w:val="clear" w:color="000000" w:fill="FFFFFF"/>
            <w:noWrap/>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lang w:val="en-US"/>
              </w:rPr>
            </w:pPr>
            <w:r>
              <w:rPr>
                <w:rFonts w:hint="eastAsia" w:ascii="仿宋" w:hAnsi="仿宋" w:eastAsia="仿宋" w:cs="仿宋"/>
                <w:i w:val="0"/>
                <w:iCs w:val="0"/>
                <w:color w:val="000000"/>
                <w:kern w:val="0"/>
                <w:sz w:val="28"/>
                <w:szCs w:val="28"/>
                <w:u w:val="none"/>
                <w:lang w:val="en-US" w:eastAsia="zh-CN" w:bidi="ar"/>
              </w:rPr>
              <w:t>1.1</w:t>
            </w:r>
          </w:p>
        </w:tc>
        <w:tc>
          <w:tcPr>
            <w:tcW w:w="1612" w:type="dxa"/>
            <w:vMerge w:val="continue"/>
            <w:noWrap w:val="0"/>
            <w:vAlign w:val="center"/>
          </w:tcPr>
          <w:p>
            <w:pPr>
              <w:widowControl/>
              <w:jc w:val="left"/>
              <w:rPr>
                <w:rFonts w:asci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jc w:val="center"/>
        </w:trPr>
        <w:tc>
          <w:tcPr>
            <w:tcW w:w="1245" w:type="dxa"/>
            <w:shd w:val="clear" w:color="auto" w:fill="auto"/>
            <w:noWrap/>
            <w:vAlign w:val="center"/>
          </w:tcPr>
          <w:p>
            <w:pPr>
              <w:keepNext w:val="0"/>
              <w:keepLines w:val="0"/>
              <w:widowControl/>
              <w:suppressLineNumbers w:val="0"/>
              <w:jc w:val="both"/>
              <w:textAlignment w:val="top"/>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公庄</w:t>
            </w:r>
          </w:p>
        </w:tc>
        <w:tc>
          <w:tcPr>
            <w:tcW w:w="159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lang w:val="en-US"/>
              </w:rPr>
            </w:pPr>
            <w:r>
              <w:rPr>
                <w:rFonts w:hint="eastAsia" w:ascii="仿宋" w:hAnsi="仿宋" w:eastAsia="仿宋" w:cs="仿宋"/>
                <w:i w:val="0"/>
                <w:iCs w:val="0"/>
                <w:color w:val="000000"/>
                <w:kern w:val="0"/>
                <w:sz w:val="28"/>
                <w:szCs w:val="28"/>
                <w:u w:val="none"/>
                <w:lang w:val="en-US" w:eastAsia="zh-CN" w:bidi="ar"/>
              </w:rPr>
              <w:t>1.43</w:t>
            </w:r>
          </w:p>
        </w:tc>
        <w:tc>
          <w:tcPr>
            <w:tcW w:w="1470" w:type="dxa"/>
            <w:shd w:val="clear" w:color="000000" w:fill="FFFFFF"/>
            <w:noWrap/>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0.63</w:t>
            </w:r>
          </w:p>
        </w:tc>
        <w:tc>
          <w:tcPr>
            <w:tcW w:w="1365" w:type="dxa"/>
            <w:shd w:val="clear" w:color="000000" w:fill="FFFFFF"/>
            <w:noWrap/>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0.79</w:t>
            </w:r>
          </w:p>
        </w:tc>
        <w:tc>
          <w:tcPr>
            <w:tcW w:w="1365" w:type="dxa"/>
            <w:shd w:val="clear" w:color="000000" w:fill="FFFFFF"/>
            <w:noWrap/>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lang w:val="en-US"/>
              </w:rPr>
            </w:pPr>
            <w:r>
              <w:rPr>
                <w:rFonts w:hint="eastAsia" w:ascii="仿宋" w:hAnsi="仿宋" w:eastAsia="仿宋" w:cs="仿宋"/>
                <w:i w:val="0"/>
                <w:iCs w:val="0"/>
                <w:color w:val="000000"/>
                <w:kern w:val="0"/>
                <w:sz w:val="28"/>
                <w:szCs w:val="28"/>
                <w:u w:val="none"/>
                <w:lang w:val="en-US" w:eastAsia="zh-CN" w:bidi="ar"/>
              </w:rPr>
              <w:t>1.1</w:t>
            </w:r>
          </w:p>
        </w:tc>
        <w:tc>
          <w:tcPr>
            <w:tcW w:w="1612" w:type="dxa"/>
            <w:vMerge w:val="continue"/>
            <w:noWrap w:val="0"/>
            <w:vAlign w:val="center"/>
          </w:tcPr>
          <w:p>
            <w:pPr>
              <w:widowControl/>
              <w:jc w:val="left"/>
              <w:rPr>
                <w:rFonts w:asci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exact"/>
          <w:jc w:val="center"/>
        </w:trPr>
        <w:tc>
          <w:tcPr>
            <w:tcW w:w="1245" w:type="dxa"/>
            <w:shd w:val="clear" w:color="auto" w:fill="auto"/>
            <w:noWrap/>
            <w:vAlign w:val="center"/>
          </w:tcPr>
          <w:p>
            <w:pPr>
              <w:keepNext w:val="0"/>
              <w:keepLines w:val="0"/>
              <w:widowControl/>
              <w:suppressLineNumbers w:val="0"/>
              <w:jc w:val="both"/>
              <w:textAlignment w:val="top"/>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堰东</w:t>
            </w:r>
          </w:p>
        </w:tc>
        <w:tc>
          <w:tcPr>
            <w:tcW w:w="159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1.2</w:t>
            </w:r>
          </w:p>
        </w:tc>
        <w:tc>
          <w:tcPr>
            <w:tcW w:w="1470" w:type="dxa"/>
            <w:shd w:val="clear" w:color="000000" w:fill="FFFFFF"/>
            <w:noWrap/>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0.53</w:t>
            </w:r>
          </w:p>
        </w:tc>
        <w:tc>
          <w:tcPr>
            <w:tcW w:w="1365" w:type="dxa"/>
            <w:shd w:val="clear" w:color="000000" w:fill="FFFFFF"/>
            <w:noWrap/>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0.67</w:t>
            </w:r>
          </w:p>
        </w:tc>
        <w:tc>
          <w:tcPr>
            <w:tcW w:w="1365" w:type="dxa"/>
            <w:shd w:val="clear" w:color="000000" w:fill="FFFFFF"/>
            <w:noWrap/>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lang w:val="en-US"/>
              </w:rPr>
            </w:pPr>
            <w:r>
              <w:rPr>
                <w:rFonts w:hint="eastAsia" w:ascii="仿宋" w:hAnsi="仿宋" w:eastAsia="仿宋" w:cs="仿宋"/>
                <w:i w:val="0"/>
                <w:iCs w:val="0"/>
                <w:color w:val="000000"/>
                <w:kern w:val="0"/>
                <w:sz w:val="28"/>
                <w:szCs w:val="28"/>
                <w:u w:val="none"/>
                <w:lang w:val="en-US" w:eastAsia="zh-CN" w:bidi="ar"/>
              </w:rPr>
              <w:t>0.94</w:t>
            </w:r>
          </w:p>
        </w:tc>
        <w:tc>
          <w:tcPr>
            <w:tcW w:w="1612" w:type="dxa"/>
            <w:vMerge w:val="continue"/>
            <w:noWrap w:val="0"/>
            <w:vAlign w:val="center"/>
          </w:tcPr>
          <w:p>
            <w:pPr>
              <w:widowControl/>
              <w:jc w:val="left"/>
              <w:rPr>
                <w:rFonts w:asci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jc w:val="center"/>
        </w:trPr>
        <w:tc>
          <w:tcPr>
            <w:tcW w:w="1245" w:type="dxa"/>
            <w:shd w:val="clear" w:color="auto" w:fill="auto"/>
            <w:noWrap/>
            <w:vAlign w:val="center"/>
          </w:tcPr>
          <w:p>
            <w:pPr>
              <w:keepNext w:val="0"/>
              <w:keepLines w:val="0"/>
              <w:widowControl/>
              <w:suppressLineNumbers w:val="0"/>
              <w:jc w:val="both"/>
              <w:textAlignment w:val="top"/>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民生</w:t>
            </w:r>
          </w:p>
        </w:tc>
        <w:tc>
          <w:tcPr>
            <w:tcW w:w="159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lang w:val="en-US"/>
              </w:rPr>
            </w:pPr>
            <w:r>
              <w:rPr>
                <w:rFonts w:hint="eastAsia" w:ascii="仿宋" w:hAnsi="仿宋" w:eastAsia="仿宋" w:cs="仿宋"/>
                <w:i w:val="0"/>
                <w:iCs w:val="0"/>
                <w:color w:val="000000"/>
                <w:kern w:val="0"/>
                <w:sz w:val="28"/>
                <w:szCs w:val="28"/>
                <w:u w:val="none"/>
                <w:lang w:val="en-US" w:eastAsia="zh-CN" w:bidi="ar"/>
              </w:rPr>
              <w:t>0.67</w:t>
            </w:r>
          </w:p>
        </w:tc>
        <w:tc>
          <w:tcPr>
            <w:tcW w:w="1470" w:type="dxa"/>
            <w:shd w:val="clear" w:color="000000" w:fill="FFFFFF"/>
            <w:noWrap/>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rPr>
            </w:pPr>
            <w:r>
              <w:rPr>
                <w:rFonts w:hint="eastAsia" w:ascii="仿宋" w:hAnsi="仿宋" w:eastAsia="仿宋" w:cs="仿宋"/>
                <w:i w:val="0"/>
                <w:iCs w:val="0"/>
                <w:color w:val="000000"/>
                <w:kern w:val="0"/>
                <w:sz w:val="28"/>
                <w:szCs w:val="28"/>
                <w:u w:val="none"/>
                <w:lang w:val="en-US" w:eastAsia="zh-CN" w:bidi="ar"/>
              </w:rPr>
              <w:t>0.3</w:t>
            </w:r>
          </w:p>
        </w:tc>
        <w:tc>
          <w:tcPr>
            <w:tcW w:w="1365" w:type="dxa"/>
            <w:shd w:val="clear" w:color="000000" w:fill="FFFFFF"/>
            <w:noWrap/>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lang w:val="en-US"/>
              </w:rPr>
            </w:pPr>
            <w:r>
              <w:rPr>
                <w:rFonts w:hint="eastAsia" w:ascii="仿宋" w:hAnsi="仿宋" w:eastAsia="仿宋" w:cs="仿宋"/>
                <w:i w:val="0"/>
                <w:iCs w:val="0"/>
                <w:color w:val="000000"/>
                <w:kern w:val="0"/>
                <w:sz w:val="28"/>
                <w:szCs w:val="28"/>
                <w:u w:val="none"/>
                <w:lang w:val="en-US" w:eastAsia="zh-CN" w:bidi="ar"/>
              </w:rPr>
              <w:t>0.37</w:t>
            </w:r>
          </w:p>
        </w:tc>
        <w:tc>
          <w:tcPr>
            <w:tcW w:w="1365" w:type="dxa"/>
            <w:shd w:val="clear" w:color="000000" w:fill="FFFFFF"/>
            <w:noWrap/>
            <w:vAlign w:val="center"/>
          </w:tcPr>
          <w:p>
            <w:pPr>
              <w:keepNext w:val="0"/>
              <w:keepLines w:val="0"/>
              <w:widowControl/>
              <w:suppressLineNumbers w:val="0"/>
              <w:jc w:val="center"/>
              <w:textAlignment w:val="center"/>
              <w:rPr>
                <w:rFonts w:hint="eastAsia" w:ascii="仿宋" w:hAnsi="仿宋" w:eastAsia="仿宋" w:cs="仿宋"/>
                <w:color w:val="000000"/>
                <w:kern w:val="0"/>
                <w:sz w:val="28"/>
                <w:szCs w:val="28"/>
                <w:lang w:val="en-US"/>
              </w:rPr>
            </w:pPr>
            <w:r>
              <w:rPr>
                <w:rFonts w:hint="eastAsia" w:ascii="仿宋" w:hAnsi="仿宋" w:eastAsia="仿宋" w:cs="仿宋"/>
                <w:i w:val="0"/>
                <w:iCs w:val="0"/>
                <w:color w:val="000000"/>
                <w:kern w:val="0"/>
                <w:sz w:val="28"/>
                <w:szCs w:val="28"/>
                <w:u w:val="none"/>
                <w:lang w:val="en-US" w:eastAsia="zh-CN" w:bidi="ar"/>
              </w:rPr>
              <w:t>0.51</w:t>
            </w:r>
          </w:p>
        </w:tc>
        <w:tc>
          <w:tcPr>
            <w:tcW w:w="1612" w:type="dxa"/>
            <w:vMerge w:val="continue"/>
            <w:noWrap w:val="0"/>
            <w:vAlign w:val="center"/>
          </w:tcPr>
          <w:p>
            <w:pPr>
              <w:widowControl/>
              <w:jc w:val="left"/>
              <w:rPr>
                <w:rFonts w:ascii="宋体" w:cs="宋体"/>
                <w:color w:val="000000"/>
                <w:kern w:val="0"/>
                <w:sz w:val="22"/>
                <w:szCs w:val="22"/>
              </w:rPr>
            </w:pPr>
          </w:p>
        </w:tc>
      </w:tr>
    </w:tbl>
    <w:p>
      <w:pPr>
        <w:rPr>
          <w:color w:val="000000"/>
        </w:rPr>
      </w:pPr>
    </w:p>
    <w:p>
      <w:pPr>
        <w:spacing w:line="600" w:lineRule="exact"/>
        <w:rPr>
          <w:rFonts w:hint="eastAsia" w:ascii="黑体" w:hAnsi="黑体" w:eastAsia="黑体" w:cs="方正小标宋简体"/>
          <w:color w:val="000000"/>
          <w:sz w:val="32"/>
          <w:szCs w:val="32"/>
        </w:rPr>
      </w:pPr>
    </w:p>
    <w:p>
      <w:pPr>
        <w:spacing w:line="600" w:lineRule="exact"/>
        <w:rPr>
          <w:rFonts w:hint="eastAsia" w:ascii="黑体" w:hAnsi="黑体" w:eastAsia="黑体" w:cs="方正小标宋简体"/>
          <w:color w:val="000000"/>
          <w:sz w:val="32"/>
          <w:szCs w:val="32"/>
        </w:rPr>
      </w:pPr>
    </w:p>
    <w:p>
      <w:pPr>
        <w:spacing w:line="600" w:lineRule="exact"/>
        <w:rPr>
          <w:rFonts w:hint="eastAsia" w:ascii="黑体" w:hAnsi="黑体" w:eastAsia="黑体" w:cs="方正小标宋简体"/>
          <w:color w:val="000000"/>
          <w:sz w:val="32"/>
          <w:szCs w:val="32"/>
        </w:rPr>
      </w:pPr>
    </w:p>
    <w:p>
      <w:pPr>
        <w:spacing w:line="600" w:lineRule="exact"/>
        <w:rPr>
          <w:rFonts w:hint="eastAsia" w:ascii="黑体" w:hAnsi="黑体" w:eastAsia="黑体" w:cs="方正小标宋简体"/>
          <w:color w:val="000000"/>
          <w:sz w:val="32"/>
          <w:szCs w:val="32"/>
        </w:rPr>
      </w:pPr>
    </w:p>
    <w:p>
      <w:pPr>
        <w:spacing w:line="600" w:lineRule="exact"/>
        <w:rPr>
          <w:rFonts w:hint="eastAsia" w:ascii="黑体" w:hAnsi="黑体" w:eastAsia="黑体" w:cs="方正小标宋简体"/>
          <w:color w:val="000000"/>
          <w:sz w:val="32"/>
          <w:szCs w:val="32"/>
        </w:rPr>
      </w:pPr>
      <w:r>
        <w:rPr>
          <w:rFonts w:hint="eastAsia" w:ascii="黑体" w:hAnsi="黑体" w:eastAsia="黑体" w:cs="方正小标宋简体"/>
          <w:color w:val="000000"/>
          <w:sz w:val="32"/>
          <w:szCs w:val="32"/>
        </w:rPr>
        <w:t>附件5</w:t>
      </w:r>
    </w:p>
    <w:p>
      <w:pPr>
        <w:spacing w:line="60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寿县村股份经济合作社与农户土地托管</w:t>
      </w:r>
    </w:p>
    <w:p>
      <w:pPr>
        <w:spacing w:line="600" w:lineRule="exact"/>
        <w:jc w:val="center"/>
        <w:rPr>
          <w:rFonts w:hint="eastAsia" w:ascii="楷体_GB2312" w:eastAsia="楷体_GB2312"/>
          <w:b/>
          <w:bCs/>
          <w:color w:val="000000"/>
          <w:sz w:val="32"/>
          <w:szCs w:val="32"/>
        </w:rPr>
      </w:pPr>
      <w:r>
        <w:rPr>
          <w:rFonts w:hint="eastAsia" w:ascii="方正小标宋简体" w:hAnsi="方正小标宋简体" w:eastAsia="方正小标宋简体" w:cs="方正小标宋简体"/>
          <w:b w:val="0"/>
          <w:bCs w:val="0"/>
          <w:color w:val="000000"/>
          <w:sz w:val="44"/>
          <w:szCs w:val="44"/>
        </w:rPr>
        <w:t>合同（式样）</w:t>
      </w:r>
    </w:p>
    <w:p>
      <w:pPr>
        <w:pStyle w:val="2"/>
        <w:rPr>
          <w:rFonts w:hint="eastAsia"/>
          <w:color w:val="000000"/>
        </w:rPr>
      </w:pP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黑体" w:eastAsia="仿宋_GB2312" w:cs="黑体"/>
          <w:bCs/>
          <w:color w:val="000000"/>
          <w:sz w:val="32"/>
          <w:szCs w:val="32"/>
        </w:rPr>
        <w:t>甲 方（受托方即村集体股份经济合作社）</w:t>
      </w:r>
      <w:r>
        <w:rPr>
          <w:rFonts w:hint="eastAsia" w:ascii="仿宋_GB2312" w:hAnsi="仿宋_GB2312" w:eastAsia="仿宋_GB2312" w:cs="仿宋_GB2312"/>
          <w:color w:val="000000"/>
          <w:sz w:val="32"/>
          <w:szCs w:val="32"/>
        </w:rPr>
        <w:t xml:space="preserve">：   乡镇    村（街） </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黑体" w:eastAsia="仿宋_GB2312" w:cs="黑体"/>
          <w:bCs/>
          <w:color w:val="000000"/>
          <w:sz w:val="32"/>
          <w:szCs w:val="32"/>
        </w:rPr>
        <w:t xml:space="preserve">乙 方（委托方即农户）：    </w:t>
      </w:r>
      <w:r>
        <w:rPr>
          <w:rFonts w:hint="eastAsia" w:ascii="仿宋_GB2312" w:hAnsi="仿宋_GB2312" w:eastAsia="仿宋_GB2312" w:cs="仿宋_GB2312"/>
          <w:color w:val="000000"/>
          <w:sz w:val="32"/>
          <w:szCs w:val="32"/>
        </w:rPr>
        <w:t xml:space="preserve">组,农户姓名：       身份证号码                    电话号码：　      　 </w:t>
      </w:r>
    </w:p>
    <w:p>
      <w:pPr>
        <w:spacing w:line="600" w:lineRule="exact"/>
        <w:ind w:firstLine="640" w:firstLineChars="20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依据</w:t>
      </w:r>
      <w:r>
        <w:rPr>
          <w:rFonts w:hint="eastAsia" w:ascii="仿宋_GB2312" w:hAnsi="仿宋_GB2312" w:eastAsia="仿宋_GB2312" w:cs="仿宋_GB2312"/>
          <w:color w:val="000000"/>
          <w:sz w:val="32"/>
          <w:szCs w:val="32"/>
        </w:rPr>
        <w:t>相关法律法规，根据省市农业生产大托管改革试点示范及《中共寿县县委办公室 寿县人民政府办公室印发关于进一步推进农业生产大托管改革试点工作的意见的通知》（寿办〔2021〕31号）和2022年大托管实施方案</w:t>
      </w:r>
      <w:r>
        <w:rPr>
          <w:rFonts w:hint="eastAsia" w:ascii="仿宋_GB2312" w:hAnsi="仿宋" w:eastAsia="仿宋_GB2312" w:cs="仿宋_GB2312"/>
          <w:bCs/>
          <w:color w:val="000000"/>
          <w:sz w:val="32"/>
          <w:szCs w:val="32"/>
        </w:rPr>
        <w:t>要求</w:t>
      </w:r>
      <w:r>
        <w:rPr>
          <w:rFonts w:hint="eastAsia" w:ascii="仿宋_GB2312" w:hAnsi="仿宋_GB2312" w:eastAsia="仿宋_GB2312" w:cs="仿宋_GB2312"/>
          <w:color w:val="000000"/>
          <w:sz w:val="32"/>
          <w:szCs w:val="32"/>
        </w:rPr>
        <w:t>，乙方自愿将承包地经营权委托给甲方统一进行农业生产,特签订本合同。</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宋体"/>
          <w:bCs/>
          <w:color w:val="000000"/>
          <w:sz w:val="32"/>
          <w:szCs w:val="32"/>
        </w:rPr>
        <w:t>一、面积及位置：</w:t>
      </w:r>
      <w:r>
        <w:rPr>
          <w:rFonts w:hint="eastAsia" w:ascii="仿宋_GB2312" w:hAnsi="仿宋_GB2312" w:eastAsia="仿宋_GB2312" w:cs="仿宋_GB2312"/>
          <w:color w:val="000000"/>
          <w:sz w:val="32"/>
          <w:szCs w:val="32"/>
        </w:rPr>
        <w:t>乙方将承包地经营权委托给甲方开展农业生产，面积（大写）：     亩，位置：                     。</w:t>
      </w:r>
    </w:p>
    <w:p>
      <w:pPr>
        <w:spacing w:line="600" w:lineRule="exact"/>
        <w:ind w:firstLine="640" w:firstLineChars="200"/>
        <w:outlineLvl w:val="0"/>
        <w:rPr>
          <w:rFonts w:hint="eastAsia" w:ascii="仿宋_GB2312" w:hAnsi="仿宋_GB2312" w:eastAsia="仿宋_GB2312" w:cs="仿宋_GB2312"/>
          <w:color w:val="000000"/>
          <w:sz w:val="32"/>
          <w:szCs w:val="32"/>
        </w:rPr>
      </w:pPr>
      <w:r>
        <w:rPr>
          <w:rFonts w:hint="eastAsia" w:ascii="黑体" w:hAnsi="黑体" w:eastAsia="黑体" w:cs="宋体"/>
          <w:bCs/>
          <w:color w:val="000000"/>
          <w:sz w:val="32"/>
          <w:szCs w:val="32"/>
        </w:rPr>
        <w:t>二、托管经营期限及品种：</w:t>
      </w:r>
      <w:r>
        <w:rPr>
          <w:rFonts w:hint="eastAsia" w:ascii="仿宋_GB2312" w:hAnsi="仿宋_GB2312" w:eastAsia="仿宋_GB2312" w:cs="仿宋_GB2312"/>
          <w:color w:val="000000"/>
          <w:sz w:val="32"/>
          <w:szCs w:val="32"/>
        </w:rPr>
        <w:t xml:space="preserve">    年  月  至    年  月  以</w:t>
      </w:r>
      <w:r>
        <w:rPr>
          <w:rFonts w:hint="eastAsia" w:ascii="仿宋_GB2312" w:hAnsi="仿宋" w:eastAsia="仿宋_GB2312" w:cs="仿宋"/>
          <w:color w:val="000000"/>
          <w:sz w:val="32"/>
          <w:szCs w:val="32"/>
        </w:rPr>
        <w:t>农作物种植和收获为起止时间(至少全年全程）。</w:t>
      </w:r>
      <w:r>
        <w:rPr>
          <w:rFonts w:hint="eastAsia" w:ascii="仿宋_GB2312" w:hAnsi="仿宋_GB2312" w:eastAsia="仿宋_GB2312" w:cs="仿宋_GB2312"/>
          <w:color w:val="000000"/>
          <w:sz w:val="32"/>
          <w:szCs w:val="32"/>
        </w:rPr>
        <w:t>农作物种植品种为小麦、油菜、水稻、玉米、大豆。</w:t>
      </w:r>
    </w:p>
    <w:p>
      <w:pPr>
        <w:spacing w:line="600" w:lineRule="exact"/>
        <w:ind w:firstLine="640" w:firstLineChars="200"/>
        <w:outlineLvl w:val="0"/>
        <w:rPr>
          <w:rFonts w:hint="eastAsia" w:ascii="仿宋_GB2312" w:hAnsi="仿宋" w:eastAsia="仿宋_GB2312" w:cs="仿宋"/>
          <w:color w:val="000000"/>
          <w:sz w:val="32"/>
          <w:szCs w:val="32"/>
        </w:rPr>
      </w:pPr>
      <w:r>
        <w:rPr>
          <w:rFonts w:hint="eastAsia" w:ascii="黑体" w:hAnsi="黑体" w:eastAsia="黑体" w:cs="宋体"/>
          <w:bCs/>
          <w:color w:val="000000"/>
          <w:sz w:val="32"/>
          <w:szCs w:val="32"/>
        </w:rPr>
        <w:t>三、固定保底收益：</w:t>
      </w:r>
      <w:r>
        <w:rPr>
          <w:rFonts w:hint="eastAsia" w:ascii="仿宋_GB2312" w:hAnsi="仿宋" w:eastAsia="仿宋_GB2312" w:cs="仿宋"/>
          <w:color w:val="000000"/>
          <w:sz w:val="32"/>
          <w:szCs w:val="32"/>
        </w:rPr>
        <w:t>经双方商定，甲方支付乙方固定保底收益资金每年每亩大写           元，</w:t>
      </w:r>
      <w:r>
        <w:rPr>
          <w:rFonts w:hint="eastAsia" w:ascii="仿宋_GB2312" w:hAnsi="仿宋_GB2312" w:eastAsia="仿宋_GB2312" w:cs="仿宋_GB2312"/>
          <w:color w:val="000000"/>
          <w:sz w:val="32"/>
          <w:szCs w:val="32"/>
        </w:rPr>
        <w:t xml:space="preserve">在种植或收获季节一个月前支付到乙方一卡通帐号                           </w:t>
      </w:r>
      <w:r>
        <w:rPr>
          <w:rFonts w:hint="eastAsia" w:ascii="仿宋_GB2312" w:hAnsi="仿宋" w:eastAsia="仿宋_GB2312" w:cs="仿宋"/>
          <w:color w:val="000000"/>
          <w:sz w:val="32"/>
          <w:szCs w:val="32"/>
        </w:rPr>
        <w:t>。</w:t>
      </w:r>
    </w:p>
    <w:p>
      <w:pPr>
        <w:spacing w:line="600" w:lineRule="exact"/>
        <w:ind w:firstLine="640" w:firstLineChars="200"/>
        <w:outlineLvl w:val="0"/>
        <w:rPr>
          <w:rFonts w:hint="eastAsia" w:ascii="仿宋_GB2312" w:hAnsi="仿宋" w:eastAsia="仿宋_GB2312" w:cs="仿宋"/>
          <w:color w:val="000000"/>
          <w:sz w:val="32"/>
          <w:szCs w:val="32"/>
        </w:rPr>
      </w:pPr>
      <w:r>
        <w:rPr>
          <w:rFonts w:hint="eastAsia" w:ascii="黑体" w:hAnsi="黑体" w:eastAsia="黑体" w:cs="宋体"/>
          <w:bCs/>
          <w:color w:val="000000"/>
          <w:sz w:val="32"/>
          <w:szCs w:val="32"/>
        </w:rPr>
        <w:t>四、二次分红：</w:t>
      </w:r>
      <w:r>
        <w:rPr>
          <w:rFonts w:hint="eastAsia" w:ascii="仿宋_GB2312" w:hAnsi="仿宋_GB2312" w:eastAsia="仿宋_GB2312" w:cs="仿宋_GB2312"/>
          <w:color w:val="000000"/>
          <w:sz w:val="32"/>
          <w:szCs w:val="32"/>
        </w:rPr>
        <w:t>是否参加。不参加，划去此项；如参加</w:t>
      </w:r>
      <w:r>
        <w:rPr>
          <w:rFonts w:hint="eastAsia" w:ascii="仿宋_GB2312" w:hAnsi="仿宋" w:eastAsia="仿宋_GB2312" w:cs="仿宋"/>
          <w:color w:val="000000"/>
          <w:sz w:val="32"/>
          <w:szCs w:val="32"/>
        </w:rPr>
        <w:t xml:space="preserve">，除去固定保底收益、生产成本、管理支出、保险、劳务用工等费用后的净盈收入按照2 ：8比例甲方、乙方进行二次分红。               </w:t>
      </w:r>
    </w:p>
    <w:p>
      <w:pPr>
        <w:spacing w:line="600" w:lineRule="exact"/>
        <w:ind w:firstLine="640" w:firstLineChars="200"/>
        <w:outlineLvl w:val="0"/>
        <w:rPr>
          <w:rFonts w:hint="eastAsia" w:ascii="黑体" w:hAnsi="黑体" w:eastAsia="黑体" w:cs="宋体"/>
          <w:bCs/>
          <w:color w:val="000000"/>
          <w:sz w:val="32"/>
          <w:szCs w:val="32"/>
        </w:rPr>
      </w:pPr>
      <w:r>
        <w:rPr>
          <w:rFonts w:hint="eastAsia" w:ascii="黑体" w:hAnsi="黑体" w:eastAsia="黑体" w:cs="宋体"/>
          <w:bCs/>
          <w:color w:val="000000"/>
          <w:sz w:val="32"/>
          <w:szCs w:val="32"/>
        </w:rPr>
        <w:t>五、双方权利和义务</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1.乙方把承包地经营权委托给甲方开展农业生产；有权参与测产和销售价格核算，制止甲方损害土地和农业资源行为；不得干涉甲方合法生产经营。</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2.甲方按合同按时向乙方支付固定保底收益资金；如约定有二次分红，托管到期后，按合同约定把分红资金在   天内，拨付到乙方一卡通账户                                  。</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3.甲方依法保护土地农业用途和合理利用，有权对托管经营的土地进行统一规划和农业基础设施建设，如土地平整、标准田建设、路渠涵闸修建、地边脚利用等。</w:t>
      </w:r>
    </w:p>
    <w:p>
      <w:pPr>
        <w:spacing w:line="600" w:lineRule="exact"/>
        <w:ind w:firstLine="640" w:firstLineChars="200"/>
        <w:outlineLvl w:val="0"/>
        <w:rPr>
          <w:rFonts w:hint="eastAsia" w:ascii="黑体" w:hAnsi="黑体" w:eastAsia="黑体" w:cs="宋体"/>
          <w:bCs/>
          <w:color w:val="000000"/>
          <w:sz w:val="32"/>
          <w:szCs w:val="32"/>
        </w:rPr>
      </w:pPr>
      <w:r>
        <w:rPr>
          <w:rFonts w:hint="eastAsia" w:ascii="黑体" w:hAnsi="黑体" w:eastAsia="黑体" w:cs="宋体"/>
          <w:bCs/>
          <w:color w:val="000000"/>
          <w:sz w:val="32"/>
          <w:szCs w:val="32"/>
        </w:rPr>
        <w:t>六、合同的变更和解除</w:t>
      </w:r>
    </w:p>
    <w:p>
      <w:pPr>
        <w:spacing w:line="600" w:lineRule="exact"/>
        <w:ind w:firstLine="640" w:firstLineChars="2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1.合同签订后，双方不得擅自变更或解除。</w:t>
      </w:r>
    </w:p>
    <w:p>
      <w:pPr>
        <w:spacing w:line="600" w:lineRule="exact"/>
        <w:ind w:firstLine="640" w:firstLineChars="2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2.因国家政策变化和政府征用使用土地等原因，致使本合同无法履行时，可以变更和解除，双方互不承担连带责任。</w:t>
      </w:r>
    </w:p>
    <w:p>
      <w:pPr>
        <w:spacing w:line="600" w:lineRule="exact"/>
        <w:ind w:firstLine="640" w:firstLineChars="200"/>
        <w:outlineLvl w:val="0"/>
        <w:rPr>
          <w:rFonts w:hint="eastAsia" w:ascii="黑体" w:hAnsi="黑体" w:eastAsia="黑体" w:cs="宋体"/>
          <w:bCs/>
          <w:color w:val="000000"/>
          <w:sz w:val="32"/>
          <w:szCs w:val="32"/>
        </w:rPr>
      </w:pPr>
      <w:r>
        <w:rPr>
          <w:rFonts w:hint="eastAsia" w:ascii="黑体" w:hAnsi="黑体" w:eastAsia="黑体" w:cs="宋体"/>
          <w:bCs/>
          <w:color w:val="000000"/>
          <w:sz w:val="32"/>
          <w:szCs w:val="32"/>
        </w:rPr>
        <w:t>七、违约责任</w:t>
      </w:r>
    </w:p>
    <w:p>
      <w:pPr>
        <w:spacing w:line="600" w:lineRule="exact"/>
        <w:ind w:firstLine="640" w:firstLineChars="2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1.乙方违约收回托管土地经营权或干预统一生产经营活动造成损失的，应承担赔偿给甲方。</w:t>
      </w:r>
    </w:p>
    <w:p>
      <w:pPr>
        <w:spacing w:line="600" w:lineRule="exact"/>
        <w:ind w:firstLine="640" w:firstLineChars="2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2.甲方擅自改变农业用途或造成土地永久性损害、土地抛荒的，乙方劝阻制止无效时可以依法解除合同，甲方承担土地恢复费用。其它违法违约依法依规处理。</w:t>
      </w:r>
    </w:p>
    <w:p>
      <w:pPr>
        <w:spacing w:line="600" w:lineRule="exact"/>
        <w:ind w:firstLine="640" w:firstLineChars="200"/>
        <w:rPr>
          <w:rFonts w:hint="eastAsia" w:ascii="黑体" w:hAnsi="黑体" w:eastAsia="黑体" w:cs="宋体"/>
          <w:bCs/>
          <w:color w:val="000000"/>
          <w:sz w:val="32"/>
          <w:szCs w:val="32"/>
        </w:rPr>
      </w:pPr>
      <w:r>
        <w:rPr>
          <w:rFonts w:hint="eastAsia" w:ascii="黑体" w:hAnsi="黑体" w:eastAsia="黑体" w:cs="宋体"/>
          <w:bCs/>
          <w:color w:val="000000"/>
          <w:sz w:val="32"/>
          <w:szCs w:val="32"/>
        </w:rPr>
        <w:t>八、其他事宜</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1、财政对耕地、农业生产补贴等资金，按补贴发放要求落实对象。原则上，耕地地力保护补贴归承包户所得；稻谷补贴和种粮补贴资金归种粮者所得。</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2、履行本合同期间，如发生争执，先协商解决，协商不成向所在地乡镇人民政府申请调解或向人民法院起诉。</w:t>
      </w:r>
    </w:p>
    <w:p>
      <w:pPr>
        <w:spacing w:line="600" w:lineRule="exact"/>
        <w:ind w:firstLine="640" w:firstLineChars="200"/>
        <w:rPr>
          <w:rFonts w:hint="eastAsia"/>
          <w:color w:val="000000"/>
        </w:rPr>
      </w:pPr>
      <w:r>
        <w:rPr>
          <w:rFonts w:hint="eastAsia" w:ascii="仿宋_GB2312" w:hAnsi="仿宋_GB2312" w:eastAsia="仿宋_GB2312" w:cs="仿宋_GB2312"/>
          <w:color w:val="000000"/>
          <w:sz w:val="32"/>
          <w:szCs w:val="32"/>
        </w:rPr>
        <w:t>3、本合同经甲、乙双方签字和所属乡镇农经站见证盖章后有效，甲乙双方各执一份。未尽事宜，经乡镇农经站见证许可，签补充合同，其法律效力同本合同。</w:t>
      </w:r>
    </w:p>
    <w:p>
      <w:pPr>
        <w:spacing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甲方（村股份经济合作社签字盖章）    乙方（农户签字）： </w:t>
      </w:r>
    </w:p>
    <w:p>
      <w:pPr>
        <w:spacing w:line="600" w:lineRule="exact"/>
        <w:ind w:firstLine="640" w:firstLineChars="200"/>
        <w:rPr>
          <w:rFonts w:hint="eastAsia" w:ascii="仿宋_GB2312" w:hAnsi="仿宋_GB2312" w:eastAsia="仿宋_GB2312" w:cs="仿宋_GB2312"/>
          <w:color w:val="000000"/>
          <w:sz w:val="32"/>
          <w:szCs w:val="32"/>
        </w:rPr>
      </w:pPr>
    </w:p>
    <w:p>
      <w:pPr>
        <w:pStyle w:val="2"/>
        <w:rPr>
          <w:rFonts w:hint="eastAsia"/>
          <w:color w:val="000000"/>
        </w:rPr>
      </w:pPr>
    </w:p>
    <w:p>
      <w:pPr>
        <w:spacing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见证方（乡镇农经站盖章） </w:t>
      </w:r>
    </w:p>
    <w:p>
      <w:pPr>
        <w:pStyle w:val="2"/>
        <w:rPr>
          <w:rFonts w:hint="eastAsia"/>
          <w:color w:val="000000"/>
        </w:rPr>
      </w:pPr>
    </w:p>
    <w:p>
      <w:pPr>
        <w:pStyle w:val="2"/>
        <w:rPr>
          <w:rFonts w:hint="eastAsia"/>
          <w:color w:val="000000"/>
        </w:rPr>
      </w:pPr>
    </w:p>
    <w:p>
      <w:pPr>
        <w:spacing w:line="600" w:lineRule="exact"/>
        <w:ind w:firstLine="5600" w:firstLineChars="17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  年   月  日</w:t>
      </w:r>
    </w:p>
    <w:p>
      <w:pPr>
        <w:tabs>
          <w:tab w:val="left" w:pos="547"/>
          <w:tab w:val="center" w:pos="4219"/>
        </w:tabs>
        <w:spacing w:line="600" w:lineRule="exact"/>
        <w:rPr>
          <w:rFonts w:hint="eastAsia" w:ascii="黑体" w:hAnsi="黑体" w:eastAsia="黑体" w:cs="方正小标宋简体"/>
          <w:color w:val="000000"/>
          <w:sz w:val="32"/>
          <w:szCs w:val="32"/>
        </w:rPr>
      </w:pPr>
      <w:r>
        <w:rPr>
          <w:rFonts w:ascii="仿宋_GB2312" w:hAnsi="方正小标宋简体" w:eastAsia="仿宋_GB2312" w:cs="方正小标宋简体"/>
          <w:color w:val="000000"/>
          <w:sz w:val="32"/>
          <w:szCs w:val="32"/>
        </w:rPr>
        <w:br w:type="page"/>
      </w:r>
      <w:r>
        <w:rPr>
          <w:rFonts w:hint="eastAsia" w:ascii="黑体" w:hAnsi="黑体" w:eastAsia="黑体" w:cs="方正小标宋简体"/>
          <w:color w:val="000000"/>
          <w:sz w:val="32"/>
          <w:szCs w:val="32"/>
        </w:rPr>
        <w:t>附件6</w:t>
      </w:r>
    </w:p>
    <w:p>
      <w:pPr>
        <w:tabs>
          <w:tab w:val="left" w:pos="547"/>
          <w:tab w:val="center" w:pos="4219"/>
        </w:tabs>
        <w:spacing w:line="600" w:lineRule="exact"/>
        <w:ind w:firstLine="7200" w:firstLineChars="2250"/>
        <w:rPr>
          <w:rFonts w:ascii="黑体" w:hAnsi="黑体" w:eastAsia="黑体" w:cs="黑体"/>
          <w:color w:val="000000"/>
          <w:sz w:val="32"/>
          <w:szCs w:val="32"/>
        </w:rPr>
      </w:pPr>
      <w:r>
        <w:rPr>
          <w:rFonts w:hint="eastAsia" w:ascii="黑体" w:hAnsi="黑体" w:eastAsia="黑体" w:cs="黑体"/>
          <w:color w:val="000000"/>
          <w:sz w:val="32"/>
          <w:szCs w:val="32"/>
        </w:rPr>
        <w:t>编号：</w:t>
      </w:r>
    </w:p>
    <w:p>
      <w:pPr>
        <w:pStyle w:val="8"/>
        <w:spacing w:line="560" w:lineRule="exact"/>
        <w:ind w:left="0" w:leftChars="0" w:firstLine="0" w:firstLineChars="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寿县村股份经济合作社与承接服务组织</w:t>
      </w:r>
    </w:p>
    <w:p>
      <w:pPr>
        <w:pStyle w:val="8"/>
        <w:spacing w:line="560" w:lineRule="exact"/>
        <w:ind w:left="0" w:leftChars="0" w:firstLine="0" w:firstLineChars="0"/>
        <w:jc w:val="center"/>
        <w:rPr>
          <w:rFonts w:hint="eastAsia" w:ascii="宋体" w:hAnsi="宋体" w:eastAsia="宋体" w:cs="宋体"/>
          <w:b/>
          <w:bCs/>
          <w:color w:val="000000"/>
          <w:sz w:val="44"/>
          <w:szCs w:val="44"/>
        </w:rPr>
      </w:pPr>
      <w:r>
        <w:rPr>
          <w:rFonts w:hint="eastAsia" w:ascii="方正小标宋简体" w:hAnsi="方正小标宋简体" w:eastAsia="方正小标宋简体" w:cs="方正小标宋简体"/>
          <w:b w:val="0"/>
          <w:bCs w:val="0"/>
          <w:color w:val="000000"/>
          <w:sz w:val="44"/>
          <w:szCs w:val="44"/>
        </w:rPr>
        <w:t>土地托管服务合同</w:t>
      </w:r>
    </w:p>
    <w:p>
      <w:pPr>
        <w:spacing w:line="500" w:lineRule="exact"/>
        <w:ind w:firstLine="640" w:firstLineChars="200"/>
        <w:rPr>
          <w:rFonts w:ascii="仿宋_GB2312" w:hAnsi="仿宋" w:eastAsia="仿宋_GB2312" w:cs="仿宋"/>
          <w:color w:val="000000"/>
          <w:sz w:val="32"/>
          <w:szCs w:val="32"/>
        </w:rPr>
      </w:pPr>
    </w:p>
    <w:p>
      <w:pPr>
        <w:spacing w:line="5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甲方（村股份经济合作社）</w:t>
      </w:r>
      <w:r>
        <w:rPr>
          <w:rFonts w:ascii="仿宋_GB2312" w:hAnsi="仿宋" w:eastAsia="仿宋_GB2312" w:cs="仿宋"/>
          <w:color w:val="000000"/>
          <w:sz w:val="32"/>
          <w:szCs w:val="32"/>
        </w:rPr>
        <w:t>:</w:t>
      </w:r>
    </w:p>
    <w:p>
      <w:pPr>
        <w:spacing w:line="5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乙方（承接大托管服务组织）</w:t>
      </w:r>
      <w:r>
        <w:rPr>
          <w:rFonts w:ascii="仿宋_GB2312" w:hAnsi="仿宋" w:eastAsia="仿宋_GB2312" w:cs="仿宋"/>
          <w:color w:val="000000"/>
          <w:sz w:val="32"/>
          <w:szCs w:val="32"/>
        </w:rPr>
        <w:t>:</w:t>
      </w:r>
    </w:p>
    <w:p>
      <w:pPr>
        <w:spacing w:line="5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丙方（大托管服务平台）</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安徽农管家农业服务有限公司</w:t>
      </w:r>
    </w:p>
    <w:p>
      <w:pPr>
        <w:pStyle w:val="3"/>
        <w:spacing w:after="0" w:line="5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地址：淮南市田家庵区高新区智慧谷</w:t>
      </w:r>
      <w:r>
        <w:rPr>
          <w:rFonts w:ascii="仿宋_GB2312" w:hAnsi="仿宋" w:eastAsia="仿宋_GB2312" w:cs="仿宋"/>
          <w:color w:val="000000"/>
          <w:sz w:val="32"/>
          <w:szCs w:val="32"/>
        </w:rPr>
        <w:t>4</w:t>
      </w:r>
      <w:r>
        <w:rPr>
          <w:rFonts w:hint="eastAsia" w:ascii="仿宋_GB2312" w:hAnsi="仿宋" w:eastAsia="仿宋_GB2312" w:cs="仿宋"/>
          <w:color w:val="000000"/>
          <w:sz w:val="32"/>
          <w:szCs w:val="32"/>
        </w:rPr>
        <w:t>号楼</w:t>
      </w:r>
      <w:r>
        <w:rPr>
          <w:rFonts w:ascii="仿宋_GB2312" w:hAnsi="仿宋" w:eastAsia="仿宋_GB2312" w:cs="仿宋"/>
          <w:color w:val="000000"/>
          <w:sz w:val="32"/>
          <w:szCs w:val="32"/>
        </w:rPr>
        <w:t>1</w:t>
      </w:r>
      <w:r>
        <w:rPr>
          <w:rFonts w:hint="eastAsia" w:ascii="仿宋_GB2312" w:hAnsi="仿宋" w:eastAsia="仿宋_GB2312" w:cs="仿宋"/>
          <w:color w:val="000000"/>
          <w:sz w:val="32"/>
          <w:szCs w:val="32"/>
        </w:rPr>
        <w:t>层</w:t>
      </w:r>
    </w:p>
    <w:p>
      <w:pPr>
        <w:pStyle w:val="3"/>
        <w:spacing w:after="0" w:line="5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法定代表人：祁缘</w:t>
      </w:r>
      <w:r>
        <w:rPr>
          <w:rFonts w:ascii="仿宋_GB2312" w:hAnsi="仿宋" w:eastAsia="仿宋_GB2312" w:cs="仿宋"/>
          <w:color w:val="000000"/>
          <w:sz w:val="32"/>
          <w:szCs w:val="32"/>
        </w:rPr>
        <w:t xml:space="preserve">  </w:t>
      </w:r>
      <w:r>
        <w:rPr>
          <w:rFonts w:hint="eastAsia" w:ascii="仿宋_GB2312" w:hAnsi="仿宋" w:eastAsia="仿宋_GB2312" w:cs="仿宋"/>
          <w:color w:val="000000"/>
          <w:sz w:val="32"/>
          <w:szCs w:val="32"/>
        </w:rPr>
        <w:t>　联系方式：</w:t>
      </w:r>
      <w:r>
        <w:rPr>
          <w:rFonts w:ascii="仿宋_GB2312" w:hAnsi="仿宋" w:eastAsia="仿宋_GB2312" w:cs="仿宋"/>
          <w:color w:val="000000"/>
          <w:sz w:val="32"/>
          <w:szCs w:val="32"/>
        </w:rPr>
        <w:t>0554-2212138</w:t>
      </w:r>
    </w:p>
    <w:p>
      <w:pPr>
        <w:spacing w:line="50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根据省、市关于农业生产大托管工作和县委办、县政府办《关于进一步推进农业生产大托管改革试点工作的意见的通知》（办〔</w:t>
      </w:r>
      <w:r>
        <w:rPr>
          <w:rFonts w:ascii="仿宋_GB2312" w:hAnsi="宋体" w:eastAsia="仿宋_GB2312" w:cs="宋体"/>
          <w:color w:val="000000"/>
          <w:sz w:val="32"/>
          <w:szCs w:val="32"/>
        </w:rPr>
        <w:t>2021</w:t>
      </w:r>
      <w:r>
        <w:rPr>
          <w:rFonts w:hint="eastAsia" w:ascii="仿宋_GB2312" w:hAnsi="宋体" w:eastAsia="仿宋_GB2312" w:cs="宋体"/>
          <w:color w:val="000000"/>
          <w:sz w:val="32"/>
          <w:szCs w:val="32"/>
        </w:rPr>
        <w:t>〕</w:t>
      </w:r>
      <w:r>
        <w:rPr>
          <w:rFonts w:ascii="仿宋_GB2312" w:hAnsi="宋体" w:eastAsia="仿宋_GB2312" w:cs="宋体"/>
          <w:color w:val="000000"/>
          <w:sz w:val="32"/>
          <w:szCs w:val="32"/>
        </w:rPr>
        <w:t>31</w:t>
      </w:r>
      <w:r>
        <w:rPr>
          <w:rFonts w:hint="eastAsia" w:ascii="仿宋_GB2312" w:hAnsi="宋体" w:eastAsia="仿宋_GB2312" w:cs="宋体"/>
          <w:color w:val="000000"/>
          <w:sz w:val="32"/>
          <w:szCs w:val="32"/>
        </w:rPr>
        <w:t>号）等相关要求，甲、乙、丙三方平等协商自愿签订农业生产托管服务合同。</w:t>
      </w:r>
      <w:r>
        <w:rPr>
          <w:rFonts w:ascii="仿宋_GB2312" w:hAnsi="宋体" w:eastAsia="仿宋_GB2312" w:cs="宋体"/>
          <w:color w:val="000000"/>
          <w:sz w:val="32"/>
          <w:szCs w:val="32"/>
        </w:rPr>
        <w:t xml:space="preserve"> </w:t>
      </w:r>
    </w:p>
    <w:p>
      <w:pPr>
        <w:pStyle w:val="3"/>
        <w:spacing w:after="0" w:line="500" w:lineRule="exact"/>
        <w:ind w:firstLine="640" w:firstLineChars="200"/>
        <w:rPr>
          <w:rFonts w:ascii="仿宋_GB2312" w:hAnsi="仿宋" w:eastAsia="仿宋_GB2312" w:cs="仿宋"/>
          <w:color w:val="000000"/>
          <w:sz w:val="32"/>
          <w:szCs w:val="32"/>
        </w:rPr>
      </w:pPr>
      <w:r>
        <w:rPr>
          <w:rFonts w:hint="eastAsia" w:ascii="黑体" w:hAnsi="黑体" w:eastAsia="黑体" w:cs="仿宋"/>
          <w:color w:val="000000"/>
          <w:sz w:val="32"/>
          <w:szCs w:val="32"/>
        </w:rPr>
        <w:t>一、面积：</w:t>
      </w:r>
      <w:r>
        <w:rPr>
          <w:rFonts w:hint="eastAsia" w:ascii="仿宋_GB2312" w:hAnsi="仿宋" w:eastAsia="仿宋_GB2312" w:cs="仿宋"/>
          <w:color w:val="000000"/>
          <w:sz w:val="32"/>
          <w:szCs w:val="32"/>
        </w:rPr>
        <w:t>甲方将本村农户托管的相对集中连片土地委托给乙方进行农业生产统一经营，全年全程服务托管服务面积</w:t>
      </w:r>
      <w:r>
        <w:rPr>
          <w:rFonts w:ascii="仿宋_GB2312" w:hAnsi="仿宋" w:eastAsia="仿宋_GB2312" w:cs="仿宋"/>
          <w:color w:val="000000"/>
          <w:sz w:val="32"/>
          <w:szCs w:val="32"/>
        </w:rPr>
        <w:t xml:space="preserve">         </w:t>
      </w:r>
      <w:r>
        <w:rPr>
          <w:rFonts w:hint="eastAsia" w:ascii="仿宋_GB2312" w:hAnsi="仿宋" w:eastAsia="仿宋_GB2312" w:cs="仿宋"/>
          <w:color w:val="000000"/>
          <w:sz w:val="32"/>
          <w:szCs w:val="32"/>
        </w:rPr>
        <w:t>（大写）：</w:t>
      </w:r>
      <w:r>
        <w:rPr>
          <w:rFonts w:ascii="仿宋_GB2312" w:hAnsi="仿宋" w:eastAsia="仿宋_GB2312" w:cs="仿宋"/>
          <w:color w:val="000000"/>
          <w:sz w:val="32"/>
          <w:szCs w:val="32"/>
        </w:rPr>
        <w:t xml:space="preserve">                    </w:t>
      </w: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 xml:space="preserve">        </w:t>
      </w:r>
      <w:r>
        <w:rPr>
          <w:rFonts w:hint="eastAsia" w:ascii="仿宋_GB2312" w:hAnsi="仿宋" w:eastAsia="仿宋_GB2312" w:cs="仿宋"/>
          <w:color w:val="000000"/>
          <w:sz w:val="32"/>
          <w:szCs w:val="32"/>
        </w:rPr>
        <w:t>亩</w:t>
      </w:r>
      <w:r>
        <w:rPr>
          <w:rFonts w:ascii="仿宋_GB2312" w:hAnsi="仿宋" w:eastAsia="仿宋_GB2312" w:cs="仿宋"/>
          <w:color w:val="000000"/>
          <w:sz w:val="32"/>
          <w:szCs w:val="32"/>
        </w:rPr>
        <w:t xml:space="preserve"> </w:t>
      </w: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 xml:space="preserve">  (</w:t>
      </w:r>
      <w:r>
        <w:rPr>
          <w:rFonts w:hint="eastAsia" w:ascii="仿宋_GB2312" w:hAnsi="仿宋" w:eastAsia="仿宋_GB2312" w:cs="仿宋"/>
          <w:color w:val="000000"/>
          <w:sz w:val="32"/>
          <w:szCs w:val="32"/>
        </w:rPr>
        <w:t>做青储饲料的、中途废弃或除自然灾害外人为因素导致达不到正常产量的以及验收以村为单位相对集中连片面积和农户固定保底收益达不到要求的，不属于农业生产大托管项目补贴范围</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w:t>
      </w:r>
    </w:p>
    <w:p>
      <w:pPr>
        <w:pStyle w:val="3"/>
        <w:spacing w:after="0" w:line="500" w:lineRule="exact"/>
        <w:ind w:firstLine="640" w:firstLineChars="200"/>
        <w:rPr>
          <w:rFonts w:ascii="仿宋_GB2312" w:hAnsi="仿宋" w:eastAsia="仿宋_GB2312" w:cs="仿宋"/>
          <w:color w:val="000000"/>
          <w:sz w:val="32"/>
          <w:szCs w:val="32"/>
        </w:rPr>
      </w:pPr>
      <w:r>
        <w:rPr>
          <w:rFonts w:hint="eastAsia" w:ascii="黑体" w:hAnsi="黑体" w:eastAsia="黑体" w:cs="仿宋"/>
          <w:color w:val="000000"/>
          <w:sz w:val="32"/>
          <w:szCs w:val="32"/>
        </w:rPr>
        <w:t>二、位置：</w:t>
      </w:r>
      <w:r>
        <w:rPr>
          <w:rFonts w:ascii="仿宋_GB2312" w:hAnsi="仿宋" w:eastAsia="仿宋_GB2312" w:cs="仿宋"/>
          <w:color w:val="000000"/>
          <w:sz w:val="32"/>
          <w:szCs w:val="32"/>
        </w:rPr>
        <w:t xml:space="preserve">                                   </w:t>
      </w:r>
      <w:r>
        <w:rPr>
          <w:rFonts w:hint="eastAsia" w:ascii="仿宋_GB2312" w:hAnsi="仿宋" w:eastAsia="仿宋_GB2312" w:cs="仿宋"/>
          <w:color w:val="000000"/>
          <w:sz w:val="32"/>
          <w:szCs w:val="32"/>
        </w:rPr>
        <w:t>。</w:t>
      </w:r>
    </w:p>
    <w:p>
      <w:pPr>
        <w:pStyle w:val="3"/>
        <w:spacing w:after="0" w:line="500" w:lineRule="exact"/>
        <w:ind w:firstLine="640" w:firstLineChars="200"/>
        <w:rPr>
          <w:rFonts w:ascii="仿宋_GB2312" w:hAnsi="仿宋" w:eastAsia="仿宋_GB2312" w:cs="仿宋"/>
          <w:color w:val="000000"/>
          <w:sz w:val="32"/>
          <w:szCs w:val="32"/>
        </w:rPr>
      </w:pPr>
      <w:r>
        <w:rPr>
          <w:rFonts w:hint="eastAsia" w:ascii="黑体" w:hAnsi="黑体" w:eastAsia="黑体" w:cs="仿宋"/>
          <w:color w:val="000000"/>
          <w:sz w:val="32"/>
          <w:szCs w:val="32"/>
        </w:rPr>
        <w:t>三、托管期限及种植品种：</w:t>
      </w:r>
      <w:r>
        <w:rPr>
          <w:rFonts w:hint="eastAsia" w:ascii="仿宋_GB2312" w:hAnsi="仿宋" w:eastAsia="仿宋_GB2312" w:cs="仿宋"/>
          <w:color w:val="000000"/>
          <w:sz w:val="32"/>
          <w:szCs w:val="32"/>
        </w:rPr>
        <w:t>自</w:t>
      </w:r>
      <w:r>
        <w:rPr>
          <w:rFonts w:ascii="仿宋_GB2312" w:hAnsi="仿宋" w:eastAsia="仿宋_GB2312" w:cs="仿宋"/>
          <w:color w:val="000000"/>
          <w:sz w:val="32"/>
          <w:szCs w:val="32"/>
        </w:rPr>
        <w:t>202</w:t>
      </w:r>
      <w:r>
        <w:rPr>
          <w:rFonts w:hint="eastAsia" w:ascii="仿宋_GB2312" w:hAnsi="仿宋" w:eastAsia="仿宋_GB2312" w:cs="仿宋"/>
          <w:color w:val="000000"/>
          <w:sz w:val="32"/>
          <w:szCs w:val="32"/>
        </w:rPr>
        <w:t xml:space="preserve">  年</w:t>
      </w:r>
      <w:r>
        <w:rPr>
          <w:rFonts w:ascii="仿宋_GB2312" w:hAnsi="仿宋" w:eastAsia="仿宋_GB2312" w:cs="仿宋"/>
          <w:color w:val="000000"/>
          <w:sz w:val="32"/>
          <w:szCs w:val="32"/>
        </w:rPr>
        <w:t xml:space="preserve">  </w:t>
      </w:r>
      <w:r>
        <w:rPr>
          <w:rFonts w:hint="eastAsia" w:ascii="仿宋_GB2312" w:hAnsi="仿宋" w:eastAsia="仿宋_GB2312" w:cs="仿宋"/>
          <w:color w:val="000000"/>
          <w:sz w:val="32"/>
          <w:szCs w:val="32"/>
        </w:rPr>
        <w:t>月</w:t>
      </w:r>
      <w:r>
        <w:rPr>
          <w:rFonts w:ascii="仿宋_GB2312" w:hAnsi="仿宋" w:eastAsia="仿宋_GB2312" w:cs="仿宋"/>
          <w:color w:val="000000"/>
          <w:sz w:val="32"/>
          <w:szCs w:val="32"/>
        </w:rPr>
        <w:t xml:space="preserve">  </w:t>
      </w:r>
      <w:r>
        <w:rPr>
          <w:rFonts w:hint="eastAsia" w:ascii="仿宋_GB2312" w:hAnsi="仿宋" w:eastAsia="仿宋_GB2312" w:cs="仿宋"/>
          <w:color w:val="000000"/>
          <w:sz w:val="32"/>
          <w:szCs w:val="32"/>
        </w:rPr>
        <w:t>日至</w:t>
      </w:r>
      <w:r>
        <w:rPr>
          <w:rFonts w:ascii="仿宋_GB2312" w:hAnsi="仿宋" w:eastAsia="仿宋_GB2312" w:cs="仿宋"/>
          <w:color w:val="000000"/>
          <w:sz w:val="32"/>
          <w:szCs w:val="32"/>
        </w:rPr>
        <w:t xml:space="preserve">20  </w:t>
      </w:r>
      <w:r>
        <w:rPr>
          <w:rFonts w:hint="eastAsia" w:ascii="仿宋_GB2312" w:hAnsi="仿宋" w:eastAsia="仿宋_GB2312" w:cs="仿宋"/>
          <w:color w:val="000000"/>
          <w:sz w:val="32"/>
          <w:szCs w:val="32"/>
        </w:rPr>
        <w:t>年</w:t>
      </w:r>
      <w:r>
        <w:rPr>
          <w:rFonts w:ascii="仿宋_GB2312" w:hAnsi="仿宋" w:eastAsia="仿宋_GB2312" w:cs="仿宋"/>
          <w:color w:val="000000"/>
          <w:sz w:val="32"/>
          <w:szCs w:val="32"/>
        </w:rPr>
        <w:t xml:space="preserve">  </w:t>
      </w:r>
      <w:r>
        <w:rPr>
          <w:rFonts w:hint="eastAsia" w:ascii="仿宋_GB2312" w:hAnsi="仿宋" w:eastAsia="仿宋_GB2312" w:cs="仿宋"/>
          <w:color w:val="000000"/>
          <w:sz w:val="32"/>
          <w:szCs w:val="32"/>
        </w:rPr>
        <w:t>月</w:t>
      </w:r>
      <w:r>
        <w:rPr>
          <w:rFonts w:ascii="仿宋_GB2312" w:hAnsi="仿宋" w:eastAsia="仿宋_GB2312" w:cs="仿宋"/>
          <w:color w:val="000000"/>
          <w:sz w:val="32"/>
          <w:szCs w:val="32"/>
        </w:rPr>
        <w:t xml:space="preserve">  </w:t>
      </w:r>
      <w:r>
        <w:rPr>
          <w:rFonts w:hint="eastAsia" w:ascii="仿宋_GB2312" w:hAnsi="仿宋" w:eastAsia="仿宋_GB2312" w:cs="仿宋"/>
          <w:color w:val="000000"/>
          <w:sz w:val="32"/>
          <w:szCs w:val="32"/>
        </w:rPr>
        <w:t>日（托管期限在一年以上，以当地农作物播种和收获为起止时间）农业生产种植品种为小麦、油菜、水稻、玉米、大豆。</w:t>
      </w:r>
    </w:p>
    <w:p>
      <w:pPr>
        <w:pStyle w:val="3"/>
        <w:spacing w:after="0" w:line="500" w:lineRule="exact"/>
        <w:ind w:firstLine="640" w:firstLineChars="200"/>
        <w:rPr>
          <w:rFonts w:ascii="仿宋_GB2312" w:hAnsi="仿宋" w:eastAsia="仿宋_GB2312" w:cs="仿宋"/>
          <w:color w:val="000000"/>
          <w:sz w:val="32"/>
          <w:szCs w:val="32"/>
        </w:rPr>
      </w:pPr>
      <w:r>
        <w:rPr>
          <w:rFonts w:hint="eastAsia" w:ascii="黑体" w:hAnsi="黑体" w:eastAsia="黑体" w:cs="仿宋"/>
          <w:color w:val="000000"/>
          <w:sz w:val="32"/>
          <w:szCs w:val="32"/>
        </w:rPr>
        <w:t>四、固定保底收益：</w:t>
      </w:r>
      <w:r>
        <w:rPr>
          <w:rFonts w:hint="eastAsia" w:ascii="仿宋_GB2312" w:hAnsi="仿宋" w:eastAsia="仿宋_GB2312" w:cs="仿宋"/>
          <w:color w:val="000000"/>
          <w:sz w:val="32"/>
          <w:szCs w:val="32"/>
        </w:rPr>
        <w:t>乙方每亩每年（分</w:t>
      </w:r>
      <w:r>
        <w:rPr>
          <w:rFonts w:ascii="仿宋_GB2312" w:hAnsi="仿宋" w:eastAsia="仿宋_GB2312" w:cs="仿宋"/>
          <w:color w:val="000000"/>
          <w:sz w:val="32"/>
          <w:szCs w:val="32"/>
        </w:rPr>
        <w:t xml:space="preserve">   </w:t>
      </w:r>
      <w:r>
        <w:rPr>
          <w:rFonts w:hint="eastAsia" w:ascii="仿宋_GB2312" w:hAnsi="仿宋" w:eastAsia="仿宋_GB2312" w:cs="仿宋"/>
          <w:color w:val="000000"/>
          <w:sz w:val="32"/>
          <w:szCs w:val="32"/>
        </w:rPr>
        <w:t>次）支付给甲方土地固定保底收益资金合计（大写）：</w:t>
      </w:r>
      <w:r>
        <w:rPr>
          <w:rFonts w:ascii="仿宋_GB2312" w:hAnsi="仿宋" w:eastAsia="仿宋_GB2312" w:cs="仿宋"/>
          <w:color w:val="000000"/>
          <w:sz w:val="32"/>
          <w:szCs w:val="32"/>
        </w:rPr>
        <w:t xml:space="preserve">           </w:t>
      </w:r>
      <w:r>
        <w:rPr>
          <w:rFonts w:hint="eastAsia" w:ascii="仿宋_GB2312" w:hAnsi="仿宋" w:eastAsia="仿宋_GB2312" w:cs="仿宋"/>
          <w:color w:val="000000"/>
          <w:sz w:val="32"/>
          <w:szCs w:val="32"/>
        </w:rPr>
        <w:t>（</w:t>
      </w:r>
      <w:r>
        <w:rPr>
          <w:rFonts w:hint="eastAsia" w:ascii="宋体" w:cs="宋体"/>
          <w:color w:val="000000"/>
          <w:sz w:val="32"/>
          <w:szCs w:val="32"/>
        </w:rPr>
        <w:t>¥</w:t>
      </w:r>
      <w:r>
        <w:rPr>
          <w:rFonts w:ascii="仿宋_GB2312" w:hAnsi="仿宋" w:eastAsia="仿宋_GB2312" w:cs="仿宋"/>
          <w:color w:val="000000"/>
          <w:sz w:val="32"/>
          <w:szCs w:val="32"/>
        </w:rPr>
        <w:t xml:space="preserve">       </w:t>
      </w:r>
      <w:r>
        <w:rPr>
          <w:rFonts w:hint="eastAsia" w:ascii="仿宋_GB2312" w:hAnsi="仿宋" w:eastAsia="仿宋_GB2312" w:cs="仿宋"/>
          <w:color w:val="000000"/>
          <w:sz w:val="32"/>
          <w:szCs w:val="32"/>
        </w:rPr>
        <w:t>元）</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当季农作物种植前一个月，将全部保底收益打人甲方账户。</w:t>
      </w:r>
    </w:p>
    <w:p>
      <w:pPr>
        <w:pStyle w:val="3"/>
        <w:spacing w:after="0" w:line="5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甲方帐号：</w:t>
      </w:r>
    </w:p>
    <w:p>
      <w:pPr>
        <w:pStyle w:val="3"/>
        <w:spacing w:after="0" w:line="500" w:lineRule="exact"/>
        <w:ind w:firstLine="640" w:firstLineChars="200"/>
        <w:rPr>
          <w:rFonts w:ascii="仿宋_GB2312" w:hAnsi="仿宋" w:eastAsia="仿宋_GB2312" w:cs="仿宋"/>
          <w:color w:val="000000"/>
          <w:sz w:val="32"/>
          <w:szCs w:val="32"/>
        </w:rPr>
      </w:pPr>
      <w:r>
        <w:rPr>
          <w:rFonts w:hint="eastAsia" w:ascii="黑体" w:hAnsi="黑体" w:eastAsia="黑体" w:cs="仿宋"/>
          <w:color w:val="000000"/>
          <w:sz w:val="32"/>
          <w:szCs w:val="32"/>
        </w:rPr>
        <w:t>五、利益衔接：</w:t>
      </w:r>
      <w:r>
        <w:rPr>
          <w:rFonts w:hint="eastAsia" w:ascii="仿宋_GB2312" w:hAnsi="仿宋" w:eastAsia="仿宋_GB2312" w:cs="仿宋"/>
          <w:color w:val="000000"/>
          <w:sz w:val="32"/>
          <w:szCs w:val="32"/>
        </w:rPr>
        <w:t>合同签订后，乙方在每年的</w:t>
      </w:r>
      <w:r>
        <w:rPr>
          <w:rFonts w:ascii="仿宋_GB2312" w:hAnsi="仿宋" w:eastAsia="仿宋_GB2312" w:cs="仿宋"/>
          <w:color w:val="000000"/>
          <w:sz w:val="32"/>
          <w:szCs w:val="32"/>
        </w:rPr>
        <w:t>9</w:t>
      </w:r>
      <w:r>
        <w:rPr>
          <w:rFonts w:hint="eastAsia" w:ascii="仿宋_GB2312" w:hAnsi="仿宋" w:eastAsia="仿宋_GB2312" w:cs="仿宋"/>
          <w:color w:val="000000"/>
          <w:sz w:val="32"/>
          <w:szCs w:val="32"/>
        </w:rPr>
        <w:t>月</w:t>
      </w:r>
      <w:r>
        <w:rPr>
          <w:rFonts w:ascii="仿宋_GB2312" w:hAnsi="仿宋" w:eastAsia="仿宋_GB2312" w:cs="仿宋"/>
          <w:color w:val="000000"/>
          <w:sz w:val="32"/>
          <w:szCs w:val="32"/>
        </w:rPr>
        <w:t>30</w:t>
      </w:r>
      <w:r>
        <w:rPr>
          <w:rFonts w:hint="eastAsia" w:ascii="仿宋_GB2312" w:hAnsi="仿宋" w:eastAsia="仿宋_GB2312" w:cs="仿宋"/>
          <w:color w:val="000000"/>
          <w:sz w:val="32"/>
          <w:szCs w:val="32"/>
        </w:rPr>
        <w:t>日前，向甲方支付   元</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亩</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年管理服务费。实施农业生产大托管试点项目获得的补贴收益，甲方、乙方按2</w:t>
      </w:r>
      <w:r>
        <w:rPr>
          <w:rFonts w:ascii="仿宋_GB2312" w:hAnsi="仿宋" w:eastAsia="仿宋_GB2312" w:cs="仿宋"/>
          <w:color w:val="000000"/>
          <w:sz w:val="32"/>
          <w:szCs w:val="32"/>
        </w:rPr>
        <w:t xml:space="preserve"> :</w:t>
      </w:r>
      <w:r>
        <w:rPr>
          <w:rFonts w:hint="eastAsia" w:ascii="仿宋_GB2312" w:hAnsi="仿宋" w:eastAsia="仿宋_GB2312" w:cs="仿宋"/>
          <w:color w:val="000000"/>
          <w:sz w:val="32"/>
          <w:szCs w:val="32"/>
        </w:rPr>
        <w:t>8</w:t>
      </w:r>
      <w:r>
        <w:rPr>
          <w:rFonts w:ascii="仿宋_GB2312" w:hAnsi="仿宋" w:eastAsia="仿宋_GB2312" w:cs="仿宋"/>
          <w:color w:val="000000"/>
          <w:sz w:val="32"/>
          <w:szCs w:val="32"/>
        </w:rPr>
        <w:t xml:space="preserve"> </w:t>
      </w:r>
      <w:r>
        <w:rPr>
          <w:rFonts w:hint="eastAsia" w:ascii="仿宋_GB2312" w:hAnsi="仿宋" w:eastAsia="仿宋_GB2312" w:cs="仿宋"/>
          <w:color w:val="000000"/>
          <w:sz w:val="32"/>
          <w:szCs w:val="32"/>
        </w:rPr>
        <w:t>进行分配，经甲方账户转入乙方账户，乙方出具正式收据。农业生产性水电费和农作物保险等费用由乙方自行承担。安徽农管家每季每亩</w:t>
      </w:r>
      <w:r>
        <w:rPr>
          <w:rFonts w:ascii="仿宋_GB2312" w:hAnsi="仿宋" w:eastAsia="仿宋_GB2312" w:cs="仿宋"/>
          <w:color w:val="000000"/>
          <w:sz w:val="32"/>
          <w:szCs w:val="32"/>
        </w:rPr>
        <w:t>5</w:t>
      </w:r>
      <w:r>
        <w:rPr>
          <w:rFonts w:hint="eastAsia" w:ascii="仿宋_GB2312" w:hAnsi="仿宋" w:eastAsia="仿宋_GB2312" w:cs="仿宋"/>
          <w:color w:val="000000"/>
          <w:sz w:val="32"/>
          <w:szCs w:val="32"/>
        </w:rPr>
        <w:t>元服务费用由甲方支付。</w:t>
      </w:r>
    </w:p>
    <w:p>
      <w:pPr>
        <w:pStyle w:val="3"/>
        <w:spacing w:after="0" w:line="500" w:lineRule="exact"/>
        <w:ind w:firstLine="640" w:firstLineChars="200"/>
        <w:rPr>
          <w:rFonts w:ascii="仿宋_GB2312" w:hAnsi="仿宋" w:eastAsia="仿宋_GB2312" w:cs="仿宋"/>
          <w:color w:val="000000"/>
          <w:sz w:val="32"/>
          <w:szCs w:val="32"/>
        </w:rPr>
      </w:pPr>
      <w:r>
        <w:rPr>
          <w:rFonts w:hint="eastAsia" w:ascii="黑体" w:hAnsi="黑体" w:eastAsia="黑体" w:cs="仿宋"/>
          <w:color w:val="000000"/>
          <w:sz w:val="32"/>
          <w:szCs w:val="32"/>
        </w:rPr>
        <w:t>六、相关补贴：</w:t>
      </w:r>
      <w:r>
        <w:rPr>
          <w:rFonts w:hint="eastAsia" w:ascii="仿宋_GB2312" w:hAnsi="仿宋" w:eastAsia="仿宋_GB2312" w:cs="仿宋"/>
          <w:color w:val="000000"/>
          <w:sz w:val="32"/>
          <w:szCs w:val="32"/>
        </w:rPr>
        <w:t>耕地地力保护补贴归原土地承包农户。其他财政补贴，按补贴发放政策要求落实，合同有约定的，按其约定落实。</w:t>
      </w:r>
    </w:p>
    <w:p>
      <w:pPr>
        <w:spacing w:line="500" w:lineRule="exact"/>
        <w:ind w:firstLine="640" w:firstLineChars="200"/>
        <w:outlineLvl w:val="0"/>
        <w:rPr>
          <w:rFonts w:ascii="黑体" w:hAnsi="黑体" w:eastAsia="黑体" w:cs="宋体"/>
          <w:bCs/>
          <w:color w:val="000000"/>
          <w:sz w:val="32"/>
          <w:szCs w:val="32"/>
        </w:rPr>
      </w:pPr>
      <w:r>
        <w:rPr>
          <w:rFonts w:hint="eastAsia" w:ascii="黑体" w:hAnsi="黑体" w:eastAsia="黑体" w:cs="宋体"/>
          <w:bCs/>
          <w:color w:val="000000"/>
          <w:sz w:val="32"/>
          <w:szCs w:val="32"/>
        </w:rPr>
        <w:t>七、三方的权利和义务</w:t>
      </w:r>
    </w:p>
    <w:p>
      <w:pPr>
        <w:spacing w:line="500" w:lineRule="exact"/>
        <w:ind w:firstLine="643" w:firstLineChars="200"/>
        <w:outlineLvl w:val="0"/>
        <w:rPr>
          <w:rFonts w:ascii="楷体_GB2312" w:hAnsi="宋体" w:eastAsia="楷体_GB2312" w:cs="宋体"/>
          <w:b/>
          <w:color w:val="000000"/>
          <w:sz w:val="32"/>
          <w:szCs w:val="32"/>
        </w:rPr>
      </w:pPr>
      <w:r>
        <w:rPr>
          <w:rFonts w:hint="eastAsia" w:ascii="楷体_GB2312" w:hAnsi="宋体" w:eastAsia="楷体_GB2312" w:cs="宋体"/>
          <w:b/>
          <w:color w:val="000000"/>
          <w:sz w:val="32"/>
          <w:szCs w:val="32"/>
        </w:rPr>
        <w:t>甲方的权利和义务：</w:t>
      </w:r>
    </w:p>
    <w:p>
      <w:pPr>
        <w:spacing w:line="500" w:lineRule="exact"/>
        <w:ind w:firstLine="640" w:firstLineChars="200"/>
        <w:outlineLvl w:val="0"/>
        <w:rPr>
          <w:rFonts w:ascii="仿宋_GB2312" w:hAnsi="宋体" w:eastAsia="仿宋_GB2312" w:cs="宋体"/>
          <w:color w:val="000000"/>
          <w:sz w:val="32"/>
          <w:szCs w:val="32"/>
        </w:rPr>
      </w:pPr>
      <w:r>
        <w:rPr>
          <w:rFonts w:ascii="仿宋_GB2312" w:hAnsi="宋体" w:eastAsia="仿宋_GB2312" w:cs="宋体"/>
          <w:color w:val="000000"/>
          <w:sz w:val="32"/>
          <w:szCs w:val="32"/>
        </w:rPr>
        <w:t>1.</w:t>
      </w:r>
      <w:r>
        <w:rPr>
          <w:rFonts w:hint="eastAsia" w:ascii="仿宋_GB2312" w:hAnsi="宋体" w:eastAsia="仿宋_GB2312" w:cs="宋体"/>
          <w:color w:val="000000"/>
          <w:sz w:val="32"/>
          <w:szCs w:val="32"/>
        </w:rPr>
        <w:t>按照土地相对集中连片、保底收益适中的原则，经过村“两委”议事程序，研究通过后，将农户委托给村集体的土地委托给乙方从事农业生产，种植水稻、大豆、玉米和小麦、油菜。</w:t>
      </w:r>
    </w:p>
    <w:p>
      <w:pPr>
        <w:spacing w:line="500" w:lineRule="exact"/>
        <w:ind w:firstLine="640" w:firstLineChars="200"/>
        <w:outlineLvl w:val="0"/>
        <w:rPr>
          <w:rFonts w:ascii="仿宋_GB2312" w:hAnsi="宋体" w:eastAsia="仿宋_GB2312" w:cs="宋体"/>
          <w:color w:val="000000"/>
          <w:sz w:val="32"/>
          <w:szCs w:val="32"/>
        </w:rPr>
      </w:pPr>
      <w:r>
        <w:rPr>
          <w:rFonts w:ascii="仿宋_GB2312" w:hAnsi="宋体" w:eastAsia="仿宋_GB2312" w:cs="宋体"/>
          <w:color w:val="000000"/>
          <w:sz w:val="32"/>
          <w:szCs w:val="32"/>
        </w:rPr>
        <w:t>2.</w:t>
      </w:r>
      <w:r>
        <w:rPr>
          <w:rFonts w:hint="eastAsia" w:ascii="仿宋_GB2312" w:hAnsi="宋体" w:eastAsia="仿宋_GB2312" w:cs="宋体"/>
          <w:color w:val="000000"/>
          <w:sz w:val="32"/>
          <w:szCs w:val="32"/>
        </w:rPr>
        <w:t>协调解决乙方在大托管生产服务过程中遇到的有关问题，为乙方开展农业生产提供较好的外部环境；负责监督乙方依法从事农业生产经营行为。</w:t>
      </w:r>
    </w:p>
    <w:p>
      <w:pPr>
        <w:spacing w:line="500" w:lineRule="exact"/>
        <w:ind w:firstLine="640" w:firstLineChars="200"/>
        <w:outlineLvl w:val="0"/>
        <w:rPr>
          <w:rFonts w:ascii="仿宋_GB2312" w:hAnsi="宋体" w:eastAsia="仿宋_GB2312" w:cs="宋体"/>
          <w:color w:val="000000"/>
          <w:sz w:val="32"/>
          <w:szCs w:val="32"/>
        </w:rPr>
      </w:pPr>
      <w:r>
        <w:rPr>
          <w:rFonts w:ascii="仿宋_GB2312" w:hAnsi="宋体" w:eastAsia="仿宋_GB2312" w:cs="宋体"/>
          <w:color w:val="000000"/>
          <w:sz w:val="32"/>
          <w:szCs w:val="32"/>
        </w:rPr>
        <w:t>3.</w:t>
      </w:r>
      <w:r>
        <w:rPr>
          <w:rFonts w:hint="eastAsia" w:ascii="仿宋_GB2312" w:hAnsi="宋体" w:eastAsia="仿宋_GB2312" w:cs="宋体"/>
          <w:color w:val="000000"/>
          <w:sz w:val="32"/>
          <w:szCs w:val="32"/>
        </w:rPr>
        <w:t>支持并参与农业农村等部门、乡镇、村组织的验收、测产和销售价格核算；督促乙方履行合同。</w:t>
      </w:r>
    </w:p>
    <w:p>
      <w:pPr>
        <w:spacing w:line="500" w:lineRule="exact"/>
        <w:ind w:firstLine="643" w:firstLineChars="200"/>
        <w:rPr>
          <w:rFonts w:ascii="楷体_GB2312" w:hAnsi="宋体" w:eastAsia="楷体_GB2312" w:cs="宋体"/>
          <w:b/>
          <w:color w:val="000000"/>
          <w:sz w:val="32"/>
          <w:szCs w:val="32"/>
        </w:rPr>
      </w:pPr>
      <w:r>
        <w:rPr>
          <w:rFonts w:hint="eastAsia" w:ascii="楷体_GB2312" w:hAnsi="宋体" w:eastAsia="楷体_GB2312" w:cs="宋体"/>
          <w:b/>
          <w:color w:val="000000"/>
          <w:sz w:val="32"/>
          <w:szCs w:val="32"/>
        </w:rPr>
        <w:t>乙方的权利和义务：</w:t>
      </w:r>
    </w:p>
    <w:p>
      <w:pPr>
        <w:spacing w:line="500" w:lineRule="exact"/>
        <w:ind w:firstLine="640" w:firstLineChars="200"/>
        <w:rPr>
          <w:rFonts w:ascii="仿宋_GB2312" w:hAnsi="宋体" w:eastAsia="仿宋_GB2312" w:cs="宋体"/>
          <w:bCs/>
          <w:color w:val="000000"/>
          <w:sz w:val="32"/>
          <w:szCs w:val="32"/>
        </w:rPr>
      </w:pPr>
      <w:r>
        <w:rPr>
          <w:rFonts w:ascii="仿宋_GB2312" w:hAnsi="宋体" w:eastAsia="仿宋_GB2312" w:cs="宋体"/>
          <w:color w:val="000000"/>
          <w:sz w:val="32"/>
          <w:szCs w:val="32"/>
        </w:rPr>
        <w:t>1.</w:t>
      </w:r>
      <w:r>
        <w:rPr>
          <w:rFonts w:hint="eastAsia" w:ascii="仿宋_GB2312" w:hAnsi="宋体" w:eastAsia="仿宋_GB2312" w:cs="宋体"/>
          <w:color w:val="000000"/>
          <w:sz w:val="32"/>
          <w:szCs w:val="32"/>
        </w:rPr>
        <w:t>承接甲方委托服务后，统一选择优良品种，自主开展农业生产，自行主动购买农作物保险。</w:t>
      </w:r>
    </w:p>
    <w:p>
      <w:pPr>
        <w:spacing w:line="500" w:lineRule="exact"/>
        <w:ind w:firstLine="640" w:firstLineChars="200"/>
        <w:rPr>
          <w:rFonts w:ascii="仿宋_GB2312" w:hAnsi="宋体" w:eastAsia="仿宋_GB2312" w:cs="宋体"/>
          <w:color w:val="000000"/>
          <w:sz w:val="32"/>
          <w:szCs w:val="32"/>
        </w:rPr>
      </w:pPr>
      <w:r>
        <w:rPr>
          <w:rFonts w:ascii="仿宋_GB2312" w:hAnsi="宋体" w:eastAsia="仿宋_GB2312" w:cs="宋体"/>
          <w:color w:val="000000"/>
          <w:sz w:val="32"/>
          <w:szCs w:val="32"/>
        </w:rPr>
        <w:t>2.</w:t>
      </w:r>
      <w:r>
        <w:rPr>
          <w:rFonts w:hint="eastAsia" w:ascii="仿宋_GB2312" w:hAnsi="宋体" w:eastAsia="仿宋_GB2312" w:cs="宋体"/>
          <w:color w:val="000000"/>
          <w:sz w:val="32"/>
          <w:szCs w:val="32"/>
        </w:rPr>
        <w:t>要运用先进的农业科技和机械装备开展生产经营；积极开展良种良法、机插秧、统防统治、深耕、合理配方施肥等农业技术推广与应用等。</w:t>
      </w:r>
    </w:p>
    <w:p>
      <w:pPr>
        <w:spacing w:line="500" w:lineRule="exact"/>
        <w:ind w:firstLine="640" w:firstLineChars="200"/>
        <w:rPr>
          <w:rFonts w:ascii="仿宋_GB2312" w:hAnsi="宋体" w:eastAsia="仿宋_GB2312" w:cs="宋体"/>
          <w:color w:val="000000"/>
          <w:sz w:val="32"/>
          <w:szCs w:val="32"/>
        </w:rPr>
      </w:pPr>
      <w:r>
        <w:rPr>
          <w:rFonts w:ascii="仿宋_GB2312" w:hAnsi="宋体" w:eastAsia="仿宋_GB2312" w:cs="宋体"/>
          <w:color w:val="000000"/>
          <w:sz w:val="32"/>
          <w:szCs w:val="32"/>
        </w:rPr>
        <w:t>3.</w:t>
      </w:r>
      <w:r>
        <w:rPr>
          <w:rFonts w:hint="eastAsia" w:ascii="仿宋_GB2312" w:hAnsi="宋体" w:eastAsia="仿宋_GB2312" w:cs="宋体"/>
          <w:color w:val="000000"/>
          <w:sz w:val="32"/>
          <w:szCs w:val="32"/>
        </w:rPr>
        <w:t>参与并支持农业农村部门、乡、村组织的验收和销售价格核算；按照合同约定，按时向甲方支付相关费用。</w:t>
      </w:r>
    </w:p>
    <w:p>
      <w:pPr>
        <w:spacing w:line="500" w:lineRule="exact"/>
        <w:ind w:firstLine="640" w:firstLineChars="200"/>
        <w:rPr>
          <w:rFonts w:ascii="仿宋_GB2312" w:hAnsi="宋体" w:eastAsia="仿宋_GB2312" w:cs="宋体"/>
          <w:color w:val="000000"/>
          <w:sz w:val="32"/>
          <w:szCs w:val="32"/>
        </w:rPr>
      </w:pPr>
      <w:r>
        <w:rPr>
          <w:rFonts w:ascii="仿宋_GB2312" w:hAnsi="宋体" w:eastAsia="仿宋_GB2312" w:cs="宋体"/>
          <w:color w:val="000000"/>
          <w:sz w:val="32"/>
          <w:szCs w:val="32"/>
        </w:rPr>
        <w:t>4.</w:t>
      </w:r>
      <w:r>
        <w:rPr>
          <w:rFonts w:hint="eastAsia" w:ascii="仿宋_GB2312" w:hAnsi="宋体" w:eastAsia="仿宋_GB2312" w:cs="宋体"/>
          <w:color w:val="000000"/>
          <w:sz w:val="32"/>
          <w:szCs w:val="32"/>
        </w:rPr>
        <w:t>乙方在托管土地上不得改变土地用途；享有电灌站及配套水电路渠等基础设施使用权；在生产过程中，确因生产需要，经甲方和所在乡镇同意后，增设其基础设施，费用自行解决。合同期满后自行清除，恢复原状。</w:t>
      </w:r>
    </w:p>
    <w:p>
      <w:pPr>
        <w:spacing w:line="500" w:lineRule="exact"/>
        <w:ind w:firstLine="640" w:firstLineChars="200"/>
        <w:rPr>
          <w:rFonts w:ascii="仿宋_GB2312" w:hAnsi="宋体" w:eastAsia="仿宋_GB2312" w:cs="宋体"/>
          <w:color w:val="000000"/>
          <w:sz w:val="32"/>
          <w:szCs w:val="32"/>
        </w:rPr>
      </w:pPr>
      <w:r>
        <w:rPr>
          <w:rFonts w:ascii="仿宋_GB2312" w:hAnsi="宋体" w:eastAsia="仿宋_GB2312" w:cs="宋体"/>
          <w:color w:val="000000"/>
          <w:sz w:val="32"/>
          <w:szCs w:val="32"/>
        </w:rPr>
        <w:t>5.</w:t>
      </w:r>
      <w:r>
        <w:rPr>
          <w:rFonts w:hint="eastAsia" w:ascii="仿宋_GB2312" w:hAnsi="宋体" w:eastAsia="仿宋_GB2312" w:cs="宋体"/>
          <w:color w:val="000000"/>
          <w:sz w:val="32"/>
          <w:szCs w:val="32"/>
        </w:rPr>
        <w:t>同等质量条件下，丙方按照低于同期市场价，建议乙方采购供应化肥等物资，并且直送。</w:t>
      </w:r>
    </w:p>
    <w:p>
      <w:pPr>
        <w:spacing w:line="500" w:lineRule="exact"/>
        <w:ind w:firstLine="640" w:firstLineChars="200"/>
        <w:rPr>
          <w:rFonts w:ascii="仿宋_GB2312" w:hAnsi="宋体" w:eastAsia="仿宋_GB2312" w:cs="宋体"/>
          <w:bCs/>
          <w:color w:val="000000"/>
          <w:sz w:val="32"/>
          <w:szCs w:val="32"/>
        </w:rPr>
      </w:pPr>
      <w:r>
        <w:rPr>
          <w:rFonts w:ascii="仿宋_GB2312" w:hAnsi="宋体" w:eastAsia="仿宋_GB2312" w:cs="宋体"/>
          <w:color w:val="000000"/>
          <w:sz w:val="32"/>
          <w:szCs w:val="32"/>
        </w:rPr>
        <w:t>6.</w:t>
      </w:r>
      <w:r>
        <w:rPr>
          <w:rFonts w:hint="eastAsia" w:ascii="仿宋_GB2312" w:hAnsi="宋体" w:eastAsia="仿宋_GB2312" w:cs="宋体"/>
          <w:color w:val="000000"/>
          <w:sz w:val="32"/>
          <w:szCs w:val="32"/>
        </w:rPr>
        <w:t>乙方如需贷款，要在贷款银行开设账号，贷款应由安徽农管家农业服务有限公司和信贷银行进行监管，用贷款支出的,由乙方提供付款申请，丙方负责审核无误后支出。粮食收获后优先还款。</w:t>
      </w:r>
    </w:p>
    <w:p>
      <w:pPr>
        <w:spacing w:line="500" w:lineRule="exact"/>
        <w:ind w:firstLine="643" w:firstLineChars="200"/>
        <w:rPr>
          <w:rFonts w:ascii="楷体_GB2312" w:hAnsi="宋体" w:eastAsia="楷体_GB2312" w:cs="宋体"/>
          <w:b/>
          <w:color w:val="000000"/>
          <w:sz w:val="32"/>
          <w:szCs w:val="32"/>
        </w:rPr>
      </w:pPr>
      <w:r>
        <w:rPr>
          <w:rFonts w:hint="eastAsia" w:ascii="楷体_GB2312" w:hAnsi="宋体" w:eastAsia="楷体_GB2312" w:cs="宋体"/>
          <w:b/>
          <w:color w:val="000000"/>
          <w:sz w:val="32"/>
          <w:szCs w:val="32"/>
        </w:rPr>
        <w:t>丙方的权利和义务：</w:t>
      </w:r>
    </w:p>
    <w:p>
      <w:pPr>
        <w:spacing w:line="500" w:lineRule="exact"/>
        <w:ind w:firstLine="640" w:firstLineChars="200"/>
        <w:rPr>
          <w:rFonts w:ascii="仿宋_GB2312" w:hAnsi="宋体" w:eastAsia="仿宋_GB2312" w:cs="宋体"/>
          <w:color w:val="000000"/>
          <w:sz w:val="32"/>
          <w:szCs w:val="32"/>
        </w:rPr>
      </w:pPr>
      <w:r>
        <w:rPr>
          <w:rFonts w:ascii="仿宋_GB2312" w:hAnsi="宋体" w:eastAsia="仿宋_GB2312" w:cs="宋体"/>
          <w:color w:val="000000"/>
          <w:sz w:val="32"/>
          <w:szCs w:val="32"/>
        </w:rPr>
        <w:t>1.</w:t>
      </w:r>
      <w:r>
        <w:rPr>
          <w:rFonts w:hint="eastAsia" w:ascii="仿宋_GB2312" w:hAnsi="宋体" w:eastAsia="仿宋_GB2312" w:cs="宋体"/>
          <w:color w:val="000000"/>
          <w:sz w:val="32"/>
          <w:szCs w:val="32"/>
        </w:rPr>
        <w:t>宣传推广优质粮油品种、农资及粮食订单生产、销售；协助办理大托管生产贷款资金并进行审核等。</w:t>
      </w:r>
    </w:p>
    <w:p>
      <w:pPr>
        <w:spacing w:line="500" w:lineRule="exact"/>
        <w:ind w:firstLine="640" w:firstLineChars="200"/>
        <w:rPr>
          <w:rFonts w:ascii="仿宋_GB2312" w:hAnsi="宋体" w:eastAsia="仿宋_GB2312" w:cs="宋体"/>
          <w:color w:val="000000"/>
          <w:sz w:val="32"/>
          <w:szCs w:val="32"/>
        </w:rPr>
      </w:pPr>
      <w:r>
        <w:rPr>
          <w:rFonts w:ascii="仿宋_GB2312" w:hAnsi="宋体" w:eastAsia="仿宋_GB2312" w:cs="宋体"/>
          <w:color w:val="000000"/>
          <w:sz w:val="32"/>
          <w:szCs w:val="32"/>
        </w:rPr>
        <w:t>2.</w:t>
      </w:r>
      <w:r>
        <w:rPr>
          <w:rFonts w:hint="eastAsia" w:ascii="仿宋_GB2312" w:hAnsi="宋体" w:eastAsia="仿宋_GB2312" w:cs="宋体"/>
          <w:color w:val="000000"/>
          <w:sz w:val="32"/>
          <w:szCs w:val="32"/>
        </w:rPr>
        <w:t>帮助协调大托管所需托管贷资金、农业保险；提供采购良种、化肥、农药等生产资料，同等质量，低于市场价并直送；协调农业生产大托管项目资金；提供农业生产信息咨询、政策技术等服务。</w:t>
      </w:r>
    </w:p>
    <w:p>
      <w:pPr>
        <w:spacing w:line="500" w:lineRule="exact"/>
        <w:ind w:firstLine="640" w:firstLineChars="200"/>
        <w:rPr>
          <w:rFonts w:ascii="仿宋_GB2312" w:hAnsi="宋体" w:eastAsia="仿宋_GB2312" w:cs="宋体"/>
          <w:bCs/>
          <w:color w:val="000000"/>
          <w:sz w:val="32"/>
          <w:szCs w:val="32"/>
        </w:rPr>
      </w:pPr>
      <w:r>
        <w:rPr>
          <w:rFonts w:ascii="仿宋_GB2312" w:hAnsi="宋体" w:eastAsia="仿宋_GB2312" w:cs="宋体"/>
          <w:color w:val="000000"/>
          <w:sz w:val="32"/>
          <w:szCs w:val="32"/>
        </w:rPr>
        <w:t>3.</w:t>
      </w:r>
      <w:r>
        <w:rPr>
          <w:rFonts w:hint="eastAsia" w:ascii="仿宋_GB2312" w:hAnsi="宋体" w:eastAsia="仿宋_GB2312" w:cs="宋体"/>
          <w:color w:val="000000"/>
          <w:sz w:val="32"/>
          <w:szCs w:val="32"/>
        </w:rPr>
        <w:t>接受市农业农村局委托后，参与农业生产大托管项目村的实施模式、程序、效果、面积等是否达到大托管标准进行备案认定、验收并出具验收报告；将认定验收结果上报市农业农村局，作为兑现农业生产大托管财政补助资金的依据之一。</w:t>
      </w:r>
    </w:p>
    <w:p>
      <w:pPr>
        <w:spacing w:line="500" w:lineRule="exact"/>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rPr>
        <w:t>八、合作期限及平台费用支付</w:t>
      </w:r>
    </w:p>
    <w:p>
      <w:pPr>
        <w:pStyle w:val="3"/>
        <w:spacing w:after="0" w:line="500" w:lineRule="exact"/>
        <w:ind w:firstLine="640" w:firstLineChars="200"/>
        <w:rPr>
          <w:rFonts w:ascii="仿宋_GB2312" w:hAnsi="宋体" w:eastAsia="仿宋_GB2312" w:cs="宋体"/>
          <w:color w:val="000000"/>
          <w:sz w:val="32"/>
          <w:szCs w:val="32"/>
        </w:rPr>
      </w:pPr>
      <w:r>
        <w:rPr>
          <w:rFonts w:ascii="仿宋_GB2312" w:hAnsi="宋体" w:eastAsia="仿宋_GB2312" w:cs="宋体"/>
          <w:color w:val="000000"/>
          <w:sz w:val="32"/>
          <w:szCs w:val="32"/>
        </w:rPr>
        <w:t>1.</w:t>
      </w:r>
      <w:r>
        <w:rPr>
          <w:rFonts w:hint="eastAsia" w:ascii="仿宋_GB2312" w:hAnsi="宋体" w:eastAsia="仿宋_GB2312" w:cs="宋体"/>
          <w:color w:val="000000"/>
          <w:sz w:val="32"/>
          <w:szCs w:val="32"/>
        </w:rPr>
        <w:t>合作期限与甲乙双方托管服务期限相同。合同期限满后，需要重新签订合同，同等条件下，乙方享受优先权。</w:t>
      </w:r>
    </w:p>
    <w:p>
      <w:pPr>
        <w:pStyle w:val="3"/>
        <w:spacing w:after="0" w:line="500" w:lineRule="exact"/>
        <w:ind w:firstLine="640" w:firstLineChars="200"/>
        <w:rPr>
          <w:rFonts w:ascii="仿宋_GB2312" w:hAnsi="宋体" w:eastAsia="仿宋_GB2312" w:cs="宋体"/>
          <w:color w:val="000000"/>
          <w:sz w:val="32"/>
          <w:szCs w:val="32"/>
        </w:rPr>
      </w:pPr>
      <w:r>
        <w:rPr>
          <w:rFonts w:ascii="仿宋_GB2312" w:hAnsi="宋体" w:eastAsia="仿宋_GB2312" w:cs="宋体"/>
          <w:color w:val="000000"/>
          <w:sz w:val="32"/>
          <w:szCs w:val="32"/>
        </w:rPr>
        <w:t>2.</w:t>
      </w:r>
      <w:r>
        <w:rPr>
          <w:rFonts w:hint="eastAsia" w:ascii="仿宋_GB2312" w:hAnsi="宋体" w:eastAsia="仿宋_GB2312" w:cs="宋体"/>
          <w:color w:val="000000"/>
          <w:sz w:val="32"/>
          <w:szCs w:val="32"/>
        </w:rPr>
        <w:t>丙方履行合同后，甲方按照第五条约定</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在大托管项目验收认定前支付给丙方，丙方出具收据。</w:t>
      </w:r>
    </w:p>
    <w:p>
      <w:pPr>
        <w:spacing w:line="500" w:lineRule="exact"/>
        <w:ind w:firstLine="640" w:firstLineChars="200"/>
        <w:outlineLvl w:val="0"/>
        <w:rPr>
          <w:rFonts w:ascii="黑体" w:hAnsi="黑体" w:eastAsia="黑体" w:cs="宋体"/>
          <w:bCs/>
          <w:color w:val="000000"/>
          <w:sz w:val="32"/>
          <w:szCs w:val="32"/>
        </w:rPr>
      </w:pPr>
      <w:r>
        <w:rPr>
          <w:rFonts w:hint="eastAsia" w:ascii="黑体" w:hAnsi="黑体" w:eastAsia="黑体" w:cs="宋体"/>
          <w:bCs/>
          <w:color w:val="000000"/>
          <w:sz w:val="32"/>
          <w:szCs w:val="32"/>
        </w:rPr>
        <w:t>九、保密条款</w:t>
      </w:r>
    </w:p>
    <w:p>
      <w:pPr>
        <w:spacing w:line="50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三方提供的经营、业务、产品及技术等有关文件、信息、图纸及软件等资料和因履行本合同知悉其商业秘密，三方均负有保密义务，并应采取合理措施免于散发、传播、披露、滥用等。</w:t>
      </w:r>
    </w:p>
    <w:p>
      <w:pPr>
        <w:spacing w:line="500" w:lineRule="exact"/>
        <w:ind w:firstLine="640" w:firstLineChars="200"/>
        <w:outlineLvl w:val="0"/>
        <w:rPr>
          <w:rFonts w:ascii="黑体" w:hAnsi="黑体" w:eastAsia="黑体" w:cs="宋体"/>
          <w:bCs/>
          <w:color w:val="000000"/>
          <w:sz w:val="32"/>
          <w:szCs w:val="32"/>
        </w:rPr>
      </w:pPr>
      <w:r>
        <w:rPr>
          <w:rFonts w:hint="eastAsia" w:ascii="黑体" w:hAnsi="黑体" w:eastAsia="黑体" w:cs="宋体"/>
          <w:bCs/>
          <w:color w:val="000000"/>
          <w:sz w:val="32"/>
          <w:szCs w:val="32"/>
        </w:rPr>
        <w:t>十、其他事宜</w:t>
      </w:r>
    </w:p>
    <w:p>
      <w:pPr>
        <w:spacing w:line="500" w:lineRule="exact"/>
        <w:ind w:firstLine="640" w:firstLineChars="200"/>
        <w:rPr>
          <w:rFonts w:ascii="仿宋_GB2312" w:hAnsi="宋体" w:eastAsia="仿宋_GB2312" w:cs="宋体"/>
          <w:color w:val="000000"/>
          <w:sz w:val="32"/>
          <w:szCs w:val="32"/>
        </w:rPr>
      </w:pPr>
      <w:r>
        <w:rPr>
          <w:rFonts w:ascii="仿宋_GB2312" w:hAnsi="宋体" w:eastAsia="仿宋_GB2312" w:cs="宋体"/>
          <w:color w:val="000000"/>
          <w:sz w:val="32"/>
          <w:szCs w:val="32"/>
        </w:rPr>
        <w:t>1.</w:t>
      </w:r>
      <w:r>
        <w:rPr>
          <w:rFonts w:hint="eastAsia" w:ascii="仿宋_GB2312" w:hAnsi="宋体" w:eastAsia="仿宋_GB2312" w:cs="宋体"/>
          <w:color w:val="000000"/>
          <w:sz w:val="32"/>
          <w:szCs w:val="32"/>
        </w:rPr>
        <w:t>本合同签订后，任何一方不得单方面变更或解除合同。</w:t>
      </w:r>
    </w:p>
    <w:p>
      <w:pPr>
        <w:spacing w:line="500" w:lineRule="exact"/>
        <w:ind w:firstLine="640" w:firstLineChars="200"/>
        <w:rPr>
          <w:rFonts w:ascii="仿宋_GB2312" w:hAnsi="宋体" w:eastAsia="仿宋_GB2312" w:cs="宋体"/>
          <w:color w:val="000000"/>
          <w:sz w:val="32"/>
          <w:szCs w:val="32"/>
        </w:rPr>
      </w:pPr>
      <w:r>
        <w:rPr>
          <w:rFonts w:ascii="仿宋_GB2312" w:hAnsi="宋体" w:eastAsia="仿宋_GB2312" w:cs="宋体"/>
          <w:color w:val="000000"/>
          <w:sz w:val="32"/>
          <w:szCs w:val="32"/>
        </w:rPr>
        <w:t>2.</w:t>
      </w:r>
      <w:r>
        <w:rPr>
          <w:rFonts w:hint="eastAsia" w:ascii="仿宋_GB2312" w:hAnsi="宋体" w:eastAsia="仿宋_GB2312" w:cs="宋体"/>
          <w:color w:val="000000"/>
          <w:sz w:val="32"/>
          <w:szCs w:val="32"/>
        </w:rPr>
        <w:t>乙方在终止合同前</w:t>
      </w:r>
      <w:r>
        <w:rPr>
          <w:rFonts w:ascii="仿宋_GB2312" w:hAnsi="宋体" w:eastAsia="仿宋_GB2312" w:cs="宋体"/>
          <w:color w:val="000000"/>
          <w:sz w:val="32"/>
          <w:szCs w:val="32"/>
        </w:rPr>
        <w:t>6</w:t>
      </w:r>
      <w:r>
        <w:rPr>
          <w:rFonts w:hint="eastAsia" w:ascii="仿宋_GB2312" w:hAnsi="宋体" w:eastAsia="仿宋_GB2312" w:cs="宋体"/>
          <w:color w:val="000000"/>
          <w:sz w:val="32"/>
          <w:szCs w:val="32"/>
        </w:rPr>
        <w:t>个月告知甲方。如改变土地面貌，需恢复的，按每亩</w:t>
      </w:r>
      <w:r>
        <w:rPr>
          <w:rFonts w:ascii="仿宋_GB2312" w:hAnsi="宋体" w:eastAsia="仿宋_GB2312" w:cs="宋体"/>
          <w:color w:val="000000"/>
          <w:sz w:val="32"/>
          <w:szCs w:val="32"/>
        </w:rPr>
        <w:t>100</w:t>
      </w:r>
      <w:r>
        <w:rPr>
          <w:rFonts w:hint="eastAsia" w:ascii="仿宋_GB2312" w:hAnsi="宋体" w:eastAsia="仿宋_GB2312" w:cs="宋体"/>
          <w:color w:val="000000"/>
          <w:sz w:val="32"/>
          <w:szCs w:val="32"/>
        </w:rPr>
        <w:t>元支付土地复垦保证金至甲方指定帐户。在恢复土地原貌后一周内退还保证金。</w:t>
      </w:r>
    </w:p>
    <w:p>
      <w:pPr>
        <w:spacing w:line="500" w:lineRule="exact"/>
        <w:ind w:firstLine="640" w:firstLineChars="200"/>
        <w:rPr>
          <w:rFonts w:ascii="仿宋_GB2312" w:hAnsi="宋体" w:eastAsia="仿宋_GB2312" w:cs="宋体"/>
          <w:color w:val="000000"/>
          <w:sz w:val="32"/>
          <w:szCs w:val="32"/>
        </w:rPr>
      </w:pPr>
      <w:r>
        <w:rPr>
          <w:rFonts w:ascii="仿宋_GB2312" w:hAnsi="宋体" w:eastAsia="仿宋_GB2312" w:cs="宋体"/>
          <w:color w:val="000000"/>
          <w:sz w:val="32"/>
          <w:szCs w:val="32"/>
        </w:rPr>
        <w:t>3.</w:t>
      </w:r>
      <w:r>
        <w:rPr>
          <w:rFonts w:hint="eastAsia" w:ascii="仿宋_GB2312" w:hAnsi="宋体" w:eastAsia="仿宋_GB2312" w:cs="宋体"/>
          <w:color w:val="000000"/>
          <w:sz w:val="32"/>
          <w:szCs w:val="32"/>
        </w:rPr>
        <w:t>因国家政策发生变化、政府统一征地及不可抗拒因素致使本合同无法履行时，可以变更和解除合同，各方互不承担责任。</w:t>
      </w:r>
    </w:p>
    <w:p>
      <w:pPr>
        <w:spacing w:line="500" w:lineRule="exact"/>
        <w:ind w:firstLine="640" w:firstLineChars="200"/>
        <w:rPr>
          <w:rFonts w:ascii="仿宋_GB2312" w:hAnsi="宋体" w:eastAsia="仿宋_GB2312" w:cs="宋体"/>
          <w:color w:val="000000"/>
          <w:sz w:val="32"/>
          <w:szCs w:val="32"/>
        </w:rPr>
      </w:pPr>
      <w:r>
        <w:rPr>
          <w:rFonts w:ascii="仿宋_GB2312" w:hAnsi="宋体" w:eastAsia="仿宋_GB2312" w:cs="宋体"/>
          <w:color w:val="000000"/>
          <w:sz w:val="32"/>
          <w:szCs w:val="32"/>
        </w:rPr>
        <w:t>4.</w:t>
      </w:r>
      <w:r>
        <w:rPr>
          <w:rFonts w:hint="eastAsia" w:ascii="仿宋_GB2312" w:hAnsi="宋体" w:eastAsia="仿宋_GB2312" w:cs="宋体"/>
          <w:color w:val="000000"/>
          <w:sz w:val="32"/>
          <w:szCs w:val="32"/>
        </w:rPr>
        <w:t>因政府征地或占地需要时，征地或占地补偿款归村集体和农户所有，地上农作物或经所在乡镇人民政府同意的乙方建设的建筑物赔偿款归乙方所有。</w:t>
      </w:r>
    </w:p>
    <w:p>
      <w:pPr>
        <w:spacing w:line="500" w:lineRule="exact"/>
        <w:ind w:firstLine="640" w:firstLineChars="200"/>
        <w:rPr>
          <w:rFonts w:ascii="仿宋_GB2312" w:hAnsi="宋体" w:eastAsia="仿宋_GB2312" w:cs="宋体"/>
          <w:color w:val="000000"/>
          <w:sz w:val="32"/>
          <w:szCs w:val="32"/>
        </w:rPr>
      </w:pPr>
      <w:r>
        <w:rPr>
          <w:rFonts w:ascii="仿宋_GB2312" w:hAnsi="宋体" w:eastAsia="仿宋_GB2312" w:cs="宋体"/>
          <w:color w:val="000000"/>
          <w:sz w:val="32"/>
          <w:szCs w:val="32"/>
        </w:rPr>
        <w:t>5.</w:t>
      </w:r>
      <w:r>
        <w:rPr>
          <w:rFonts w:hint="eastAsia" w:ascii="仿宋_GB2312" w:hAnsi="宋体" w:eastAsia="仿宋_GB2312" w:cs="宋体"/>
          <w:color w:val="000000"/>
          <w:sz w:val="32"/>
          <w:szCs w:val="32"/>
        </w:rPr>
        <w:t>甲、乙、丙三方在履行本合同过程中如发生争议，应先协商解决，协商不成，可向甲方所在地乡镇政府申请调解或向当地人民法院提起诉讼。</w:t>
      </w:r>
    </w:p>
    <w:p>
      <w:pPr>
        <w:spacing w:line="500" w:lineRule="exact"/>
        <w:ind w:firstLine="640" w:firstLineChars="200"/>
        <w:rPr>
          <w:rFonts w:ascii="仿宋_GB2312" w:hAnsi="宋体" w:eastAsia="仿宋_GB2312" w:cs="宋体"/>
          <w:color w:val="000000"/>
          <w:sz w:val="32"/>
          <w:szCs w:val="32"/>
        </w:rPr>
      </w:pPr>
      <w:r>
        <w:rPr>
          <w:rFonts w:ascii="仿宋_GB2312" w:hAnsi="宋体" w:eastAsia="仿宋_GB2312" w:cs="宋体"/>
          <w:color w:val="000000"/>
          <w:sz w:val="32"/>
          <w:szCs w:val="32"/>
        </w:rPr>
        <w:t>6.</w:t>
      </w:r>
      <w:r>
        <w:rPr>
          <w:rFonts w:hint="eastAsia" w:ascii="仿宋_GB2312" w:hAnsi="宋体" w:eastAsia="仿宋_GB2312" w:cs="宋体"/>
          <w:color w:val="000000"/>
          <w:sz w:val="32"/>
          <w:szCs w:val="32"/>
        </w:rPr>
        <w:t>未尽事宜，双方协商并经乡镇政府同意后，可另签定补充合同，其法律效力同本合同。本合同一式四份，三方签字盖章后生效；甲、乙、丙三方和乡镇各一份。</w:t>
      </w:r>
    </w:p>
    <w:p>
      <w:pPr>
        <w:spacing w:line="50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甲方</w:t>
      </w:r>
      <w:r>
        <w:rPr>
          <w:rFonts w:hint="eastAsia" w:ascii="仿宋_GB2312" w:hAnsi="仿宋" w:eastAsia="仿宋_GB2312" w:cs="仿宋"/>
          <w:color w:val="000000"/>
          <w:sz w:val="32"/>
          <w:szCs w:val="32"/>
        </w:rPr>
        <w:t>（村股份经济合作社）负责人签名</w:t>
      </w:r>
      <w:r>
        <w:rPr>
          <w:rFonts w:hint="eastAsia" w:ascii="仿宋_GB2312" w:hAnsi="宋体" w:eastAsia="仿宋_GB2312" w:cs="宋体"/>
          <w:color w:val="000000"/>
          <w:sz w:val="32"/>
          <w:szCs w:val="32"/>
        </w:rPr>
        <w:t>：</w:t>
      </w:r>
    </w:p>
    <w:p>
      <w:pPr>
        <w:spacing w:line="50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联系电话：</w:t>
      </w:r>
    </w:p>
    <w:p>
      <w:pPr>
        <w:spacing w:line="50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（村股份经济合作社盖章）：</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年</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月</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日</w:t>
      </w:r>
    </w:p>
    <w:p>
      <w:pPr>
        <w:spacing w:line="50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乙方（承接大托管服务组织）法定代表人签名：</w:t>
      </w:r>
    </w:p>
    <w:p>
      <w:pPr>
        <w:spacing w:line="50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委托代理人签名：</w:t>
      </w:r>
    </w:p>
    <w:p>
      <w:pPr>
        <w:spacing w:line="500" w:lineRule="exac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联系电话：</w:t>
      </w:r>
    </w:p>
    <w:p>
      <w:pPr>
        <w:spacing w:line="50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（承接大托管服务组织盖章）：</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年</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月</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日</w:t>
      </w:r>
      <w:r>
        <w:rPr>
          <w:rFonts w:ascii="仿宋_GB2312" w:hAnsi="宋体" w:eastAsia="仿宋_GB2312" w:cs="宋体"/>
          <w:color w:val="000000"/>
          <w:sz w:val="32"/>
          <w:szCs w:val="32"/>
        </w:rPr>
        <w:t xml:space="preserve"> </w:t>
      </w:r>
    </w:p>
    <w:p>
      <w:pPr>
        <w:spacing w:line="500" w:lineRule="exact"/>
        <w:ind w:firstLine="640" w:firstLineChars="200"/>
        <w:rPr>
          <w:rFonts w:ascii="仿宋_GB2312" w:hAnsi="宋体" w:eastAsia="仿宋_GB2312" w:cs="宋体"/>
          <w:color w:val="000000"/>
          <w:sz w:val="32"/>
          <w:szCs w:val="32"/>
        </w:rPr>
      </w:pPr>
    </w:p>
    <w:p>
      <w:pPr>
        <w:spacing w:line="50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丙方（安徽农管家农业服务有限公司）法定代表人签名：</w:t>
      </w:r>
    </w:p>
    <w:p>
      <w:pPr>
        <w:spacing w:line="50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委托代理人签名：</w:t>
      </w:r>
    </w:p>
    <w:p>
      <w:pPr>
        <w:pStyle w:val="2"/>
        <w:spacing w:after="0" w:line="500" w:lineRule="exact"/>
        <w:ind w:left="0" w:leftChars="0" w:firstLine="0" w:firstLineChars="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联系电话：</w:t>
      </w:r>
    </w:p>
    <w:p>
      <w:pPr>
        <w:pStyle w:val="2"/>
        <w:spacing w:after="0" w:line="500" w:lineRule="exact"/>
        <w:ind w:left="0" w:leftChars="0" w:firstLine="0" w:firstLineChars="0"/>
        <w:rPr>
          <w:rFonts w:ascii="仿宋_GB2312" w:hAnsi="宋体" w:eastAsia="仿宋_GB2312" w:cs="宋体"/>
          <w:color w:val="000000"/>
          <w:sz w:val="32"/>
          <w:szCs w:val="32"/>
        </w:rPr>
      </w:pPr>
      <w:r>
        <w:rPr>
          <w:rFonts w:hint="eastAsia" w:ascii="仿宋_GB2312" w:hAnsi="宋体" w:eastAsia="仿宋_GB2312" w:cs="宋体"/>
          <w:color w:val="000000"/>
          <w:sz w:val="32"/>
          <w:szCs w:val="32"/>
        </w:rPr>
        <w:t>（安徽农管家农业服务有限公司盖章）：</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年</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月</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日</w:t>
      </w:r>
    </w:p>
    <w:p>
      <w:pPr>
        <w:spacing w:line="50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见证单位：</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rPr>
        <w:t>乡镇农经站盖章</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rPr>
        <w:t>：</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年</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月</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日</w:t>
      </w:r>
    </w:p>
    <w:p>
      <w:pPr>
        <w:spacing w:line="500" w:lineRule="exact"/>
        <w:ind w:firstLine="640" w:firstLineChars="200"/>
        <w:rPr>
          <w:rFonts w:ascii="仿宋_GB2312" w:hAnsi="宋体" w:eastAsia="仿宋_GB2312" w:cs="宋体"/>
          <w:color w:val="000000"/>
          <w:sz w:val="32"/>
          <w:szCs w:val="32"/>
        </w:rPr>
      </w:pPr>
    </w:p>
    <w:p>
      <w:pPr>
        <w:spacing w:line="50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w:t>
      </w:r>
      <w:r>
        <w:rPr>
          <w:rFonts w:hint="eastAsia" w:ascii="仿宋_GB2312" w:hAnsi="宋体" w:eastAsia="仿宋_GB2312" w:cs="宋体"/>
          <w:b/>
          <w:color w:val="000000"/>
          <w:sz w:val="32"/>
          <w:szCs w:val="32"/>
        </w:rPr>
        <w:t>备注：</w:t>
      </w:r>
      <w:r>
        <w:rPr>
          <w:rFonts w:hint="eastAsia" w:ascii="仿宋_GB2312" w:hAnsi="宋体" w:eastAsia="仿宋_GB2312" w:cs="宋体"/>
          <w:color w:val="000000"/>
          <w:sz w:val="32"/>
          <w:szCs w:val="32"/>
        </w:rPr>
        <w:t>如委托代理人签名，要将法定代表人签字盖章的委托代理人签合同的委托书一并存入合同档案中）</w:t>
      </w:r>
    </w:p>
    <w:p>
      <w:pPr>
        <w:spacing w:line="500" w:lineRule="exact"/>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公文黑体">
    <w:panose1 w:val="02000500000000000000"/>
    <w:charset w:val="86"/>
    <w:family w:val="auto"/>
    <w:pitch w:val="default"/>
    <w:sig w:usb0="A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hint="eastAsia" w:ascii="宋体" w:hAnsi="宋体"/>
        <w:sz w:val="28"/>
        <w:szCs w:val="28"/>
      </w:rPr>
    </w:pPr>
    <w:r>
      <w:rPr>
        <w:rStyle w:val="7"/>
        <w:rFonts w:hint="eastAsia" w:ascii="宋体" w:hAnsi="宋体"/>
        <w:sz w:val="28"/>
        <w:szCs w:val="28"/>
      </w:rPr>
      <w:t>－</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11</w:t>
    </w:r>
    <w:r>
      <w:rPr>
        <w:rStyle w:val="7"/>
        <w:rFonts w:ascii="宋体" w:hAnsi="宋体"/>
        <w:sz w:val="28"/>
        <w:szCs w:val="28"/>
      </w:rPr>
      <w:fldChar w:fldCharType="end"/>
    </w:r>
    <w:r>
      <w:rPr>
        <w:rStyle w:val="7"/>
        <w:rFonts w:hint="eastAsia" w:ascii="宋体" w:hAnsi="宋体"/>
        <w:sz w:val="28"/>
        <w:szCs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B52866"/>
    <w:multiLevelType w:val="singleLevel"/>
    <w:tmpl w:val="6AB5286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OTYxY2UwZWFmMmIxNDRkNjM2ODE3ZGNjNWExNDAifQ=="/>
  </w:docVars>
  <w:rsids>
    <w:rsidRoot w:val="00000000"/>
    <w:rsid w:val="0B757DFD"/>
    <w:rsid w:val="0B7C7B73"/>
    <w:rsid w:val="16C62C5E"/>
    <w:rsid w:val="3500225B"/>
    <w:rsid w:val="39766F00"/>
    <w:rsid w:val="47295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rPr>
  </w:style>
  <w:style w:type="paragraph" w:styleId="3">
    <w:name w:val="Body Text"/>
    <w:basedOn w:val="1"/>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basedOn w:val="6"/>
    <w:qFormat/>
    <w:uiPriority w:val="0"/>
  </w:style>
  <w:style w:type="paragraph" w:customStyle="1" w:styleId="8">
    <w:name w:val="NormalIndent"/>
    <w:qFormat/>
    <w:uiPriority w:val="0"/>
    <w:pPr>
      <w:widowControl w:val="0"/>
      <w:ind w:firstLine="420" w:firstLineChars="200"/>
      <w:jc w:val="both"/>
      <w:textAlignment w:val="baseline"/>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8538</Words>
  <Characters>8809</Characters>
  <Lines>0</Lines>
  <Paragraphs>0</Paragraphs>
  <TotalTime>41</TotalTime>
  <ScaleCrop>false</ScaleCrop>
  <LinksUpToDate>false</LinksUpToDate>
  <CharactersWithSpaces>9529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2023-02-21T03:31:00Z</dcterms:created>
  <dc:creator>Administrator</dc:creator>
  <cp:lastModifiedBy>刘生康</cp:lastModifiedBy>
  <cp:lastPrinted>2023-02-22T05:03:28Z</cp:lastPrinted>
  <dcterms:modified xsi:type="dcterms:W3CDTF">2023-02-22T05:03:58Z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077604097F4F43F28BC75055D6602ACC</vt:lpwstr>
  </property>
</Properties>
</file>