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C0" w:rsidRPr="00345425" w:rsidRDefault="005853C0" w:rsidP="005853C0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 w:rsidR="005853C0" w:rsidRDefault="005853C0" w:rsidP="005853C0">
      <w:pPr>
        <w:spacing w:line="52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寿县民政</w:t>
      </w:r>
      <w:r w:rsidRPr="004731E9">
        <w:rPr>
          <w:rFonts w:ascii="方正小标宋简体" w:eastAsia="方正小标宋简体" w:hint="eastAsia"/>
          <w:b/>
          <w:sz w:val="44"/>
          <w:szCs w:val="44"/>
        </w:rPr>
        <w:t>局</w:t>
      </w:r>
      <w:r>
        <w:rPr>
          <w:rFonts w:ascii="方正小标宋简体" w:eastAsia="方正小标宋简体" w:hint="eastAsia"/>
          <w:b/>
          <w:sz w:val="44"/>
          <w:szCs w:val="44"/>
        </w:rPr>
        <w:t>2023年“三公”经费</w:t>
      </w:r>
      <w:r w:rsidRPr="004731E9">
        <w:rPr>
          <w:rFonts w:ascii="方正小标宋简体" w:eastAsia="方正小标宋简体" w:hint="eastAsia"/>
          <w:b/>
          <w:sz w:val="44"/>
          <w:szCs w:val="44"/>
        </w:rPr>
        <w:t>预算情况</w:t>
      </w:r>
    </w:p>
    <w:p w:rsidR="005853C0" w:rsidRDefault="005853C0" w:rsidP="005853C0">
      <w:pPr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5853C0" w:rsidRDefault="005853C0" w:rsidP="005853C0">
      <w:pPr>
        <w:spacing w:line="520" w:lineRule="exact"/>
        <w:ind w:firstLineChars="168" w:firstLine="538"/>
        <w:rPr>
          <w:rFonts w:ascii="黑体" w:eastAsia="黑体" w:hAnsi="宋体" w:cs="宋体"/>
          <w:kern w:val="0"/>
          <w:sz w:val="32"/>
          <w:szCs w:val="32"/>
        </w:rPr>
      </w:pPr>
    </w:p>
    <w:p w:rsidR="005853C0" w:rsidRPr="00537B6C" w:rsidRDefault="005853C0" w:rsidP="005853C0">
      <w:pPr>
        <w:spacing w:line="520" w:lineRule="exact"/>
        <w:ind w:firstLineChars="168" w:firstLine="538"/>
        <w:rPr>
          <w:rFonts w:ascii="黑体" w:eastAsia="黑体"/>
          <w:color w:val="000000"/>
          <w:sz w:val="32"/>
          <w:szCs w:val="32"/>
        </w:rPr>
      </w:pPr>
      <w:r w:rsidRPr="00537B6C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一、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2023</w:t>
      </w:r>
      <w:r w:rsidRPr="00537B6C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一般公共预算“三公”经费</w:t>
      </w:r>
      <w:r w:rsidRPr="00537B6C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 xml:space="preserve">支出预算表 </w:t>
      </w:r>
    </w:p>
    <w:p w:rsidR="005853C0" w:rsidRPr="00537B6C" w:rsidRDefault="005853C0" w:rsidP="005853C0">
      <w:pPr>
        <w:widowControl/>
        <w:spacing w:line="520" w:lineRule="exact"/>
        <w:ind w:right="480" w:firstLineChars="168" w:firstLine="538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37B6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单位：万元</w:t>
      </w:r>
    </w:p>
    <w:tbl>
      <w:tblPr>
        <w:tblW w:w="7586" w:type="dxa"/>
        <w:jc w:val="center"/>
        <w:tblCellSpacing w:w="0" w:type="dxa"/>
        <w:tblInd w:w="-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213"/>
        <w:gridCol w:w="2433"/>
      </w:tblGrid>
      <w:tr w:rsidR="005853C0" w:rsidRPr="00537B6C" w:rsidTr="00182322">
        <w:trPr>
          <w:tblCellSpacing w:w="0" w:type="dxa"/>
          <w:jc w:val="center"/>
        </w:trPr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5853C0" w:rsidRPr="0028333E" w:rsidRDefault="005853C0" w:rsidP="00182322">
            <w:pPr>
              <w:widowControl/>
              <w:spacing w:line="520" w:lineRule="exact"/>
              <w:ind w:firstLineChars="168" w:firstLine="538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28333E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项</w:t>
            </w:r>
            <w:r w:rsidRPr="0028333E">
              <w:rPr>
                <w:rFonts w:ascii="Verdana" w:eastAsia="仿宋_GB2312" w:hAnsi="Verdana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 w:rsidRPr="0028333E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目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5853C0" w:rsidRPr="0028333E" w:rsidRDefault="005853C0" w:rsidP="00182322">
            <w:pPr>
              <w:widowControl/>
              <w:spacing w:line="520" w:lineRule="exact"/>
              <w:ind w:firstLineChars="168" w:firstLine="538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28333E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预 算 数</w:t>
            </w:r>
          </w:p>
        </w:tc>
      </w:tr>
      <w:tr w:rsidR="005853C0" w:rsidRPr="00537B6C" w:rsidTr="00182322">
        <w:trPr>
          <w:tblCellSpacing w:w="0" w:type="dxa"/>
          <w:jc w:val="center"/>
        </w:trPr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5853C0" w:rsidRPr="0028333E" w:rsidRDefault="005853C0" w:rsidP="00182322">
            <w:pPr>
              <w:widowControl/>
              <w:spacing w:line="520" w:lineRule="exact"/>
              <w:ind w:firstLineChars="168" w:firstLine="538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28333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  <w:t>合</w:t>
            </w:r>
            <w:r w:rsidRPr="0028333E">
              <w:rPr>
                <w:rFonts w:ascii="Verdana" w:eastAsia="仿宋_GB2312" w:hAnsi="Verdana" w:cs="宋体" w:hint="eastAsia"/>
                <w:bCs/>
                <w:color w:val="000000"/>
                <w:kern w:val="0"/>
                <w:sz w:val="32"/>
                <w:szCs w:val="32"/>
              </w:rPr>
              <w:t> </w:t>
            </w:r>
            <w:r w:rsidRPr="0028333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32"/>
                <w:szCs w:val="32"/>
              </w:rPr>
              <w:t xml:space="preserve"> 计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5853C0" w:rsidRPr="0028333E" w:rsidRDefault="005853C0" w:rsidP="00182322">
            <w:pPr>
              <w:widowControl/>
              <w:spacing w:line="520" w:lineRule="exact"/>
              <w:ind w:firstLineChars="168" w:firstLine="538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24.7</w:t>
            </w:r>
          </w:p>
        </w:tc>
      </w:tr>
      <w:tr w:rsidR="005853C0" w:rsidRPr="00537B6C" w:rsidTr="00182322">
        <w:trPr>
          <w:tblCellSpacing w:w="0" w:type="dxa"/>
          <w:jc w:val="center"/>
        </w:trPr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5853C0" w:rsidRPr="0028333E" w:rsidRDefault="005853C0" w:rsidP="00182322">
            <w:pPr>
              <w:widowControl/>
              <w:spacing w:line="520" w:lineRule="exact"/>
              <w:ind w:firstLineChars="168" w:firstLine="538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28333E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因公出国（境）费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5853C0" w:rsidRPr="0028333E" w:rsidRDefault="005853C0" w:rsidP="00182322">
            <w:pPr>
              <w:widowControl/>
              <w:spacing w:line="520" w:lineRule="exact"/>
              <w:ind w:firstLineChars="168" w:firstLine="538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5853C0" w:rsidRPr="00537B6C" w:rsidTr="00182322">
        <w:trPr>
          <w:tblCellSpacing w:w="0" w:type="dxa"/>
          <w:jc w:val="center"/>
        </w:trPr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5853C0" w:rsidRPr="0028333E" w:rsidRDefault="005853C0" w:rsidP="00182322">
            <w:pPr>
              <w:widowControl/>
              <w:spacing w:line="520" w:lineRule="exact"/>
              <w:ind w:firstLineChars="168" w:firstLine="538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28333E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公务接待费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5853C0" w:rsidRPr="0028333E" w:rsidRDefault="005853C0" w:rsidP="00182322">
            <w:pPr>
              <w:widowControl/>
              <w:spacing w:line="520" w:lineRule="exact"/>
              <w:ind w:firstLineChars="168" w:firstLine="538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9.5</w:t>
            </w:r>
          </w:p>
        </w:tc>
      </w:tr>
      <w:tr w:rsidR="005853C0" w:rsidRPr="00537B6C" w:rsidTr="00182322">
        <w:trPr>
          <w:tblCellSpacing w:w="0" w:type="dxa"/>
          <w:jc w:val="center"/>
        </w:trPr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5853C0" w:rsidRPr="0028333E" w:rsidRDefault="005853C0" w:rsidP="00182322">
            <w:pPr>
              <w:widowControl/>
              <w:spacing w:line="520" w:lineRule="exact"/>
              <w:ind w:firstLineChars="168" w:firstLine="538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28333E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公务用车购置及运行费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5853C0" w:rsidRPr="0028333E" w:rsidRDefault="005853C0" w:rsidP="00182322">
            <w:pPr>
              <w:widowControl/>
              <w:spacing w:line="520" w:lineRule="exact"/>
              <w:ind w:firstLineChars="168" w:firstLine="538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15.2</w:t>
            </w:r>
          </w:p>
        </w:tc>
      </w:tr>
      <w:tr w:rsidR="005853C0" w:rsidRPr="00537B6C" w:rsidTr="00182322">
        <w:trPr>
          <w:tblCellSpacing w:w="0" w:type="dxa"/>
          <w:jc w:val="center"/>
        </w:trPr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5853C0" w:rsidRPr="0028333E" w:rsidRDefault="005853C0" w:rsidP="00182322">
            <w:pPr>
              <w:widowControl/>
              <w:spacing w:line="520" w:lineRule="exact"/>
              <w:ind w:firstLineChars="168" w:firstLine="538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28333E">
              <w:rPr>
                <w:rFonts w:ascii="Verdana" w:eastAsia="仿宋_GB2312" w:hAnsi="Verdana" w:cs="宋体" w:hint="eastAsia"/>
                <w:color w:val="000000"/>
                <w:kern w:val="0"/>
                <w:sz w:val="32"/>
                <w:szCs w:val="32"/>
              </w:rPr>
              <w:t> </w:t>
            </w:r>
            <w:r w:rsidRPr="0028333E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其中：公务用车运行费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5853C0" w:rsidRPr="0028333E" w:rsidRDefault="005853C0" w:rsidP="00182322">
            <w:pPr>
              <w:widowControl/>
              <w:spacing w:line="520" w:lineRule="exact"/>
              <w:ind w:firstLineChars="168" w:firstLine="538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15.2</w:t>
            </w:r>
          </w:p>
        </w:tc>
      </w:tr>
      <w:tr w:rsidR="005853C0" w:rsidRPr="00537B6C" w:rsidTr="00182322">
        <w:trPr>
          <w:tblCellSpacing w:w="0" w:type="dxa"/>
          <w:jc w:val="center"/>
        </w:trPr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5853C0" w:rsidRPr="0028333E" w:rsidRDefault="005853C0" w:rsidP="00182322">
            <w:pPr>
              <w:widowControl/>
              <w:spacing w:line="520" w:lineRule="exact"/>
              <w:ind w:firstLineChars="168" w:firstLine="538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28333E">
              <w:rPr>
                <w:rFonts w:ascii="Verdana" w:eastAsia="仿宋_GB2312" w:hAnsi="Verdana" w:cs="宋体" w:hint="eastAsia"/>
                <w:color w:val="000000"/>
                <w:kern w:val="0"/>
                <w:sz w:val="32"/>
                <w:szCs w:val="32"/>
              </w:rPr>
              <w:t>     </w:t>
            </w:r>
            <w:r w:rsidRPr="0028333E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28333E">
              <w:rPr>
                <w:rFonts w:ascii="Verdana" w:eastAsia="仿宋_GB2312" w:hAnsi="Verdana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28333E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 公务用车购置费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5853C0" w:rsidRPr="0028333E" w:rsidRDefault="005853C0" w:rsidP="00182322">
            <w:pPr>
              <w:widowControl/>
              <w:spacing w:line="520" w:lineRule="exact"/>
              <w:ind w:firstLineChars="168" w:firstLine="538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5853C0" w:rsidRPr="00537B6C" w:rsidRDefault="005853C0" w:rsidP="005853C0">
      <w:pPr>
        <w:widowControl/>
        <w:spacing w:line="520" w:lineRule="exact"/>
        <w:ind w:firstLineChars="168" w:firstLine="538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37B6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5853C0" w:rsidRPr="00537B6C" w:rsidRDefault="005853C0" w:rsidP="005853C0">
      <w:pPr>
        <w:widowControl/>
        <w:spacing w:line="520" w:lineRule="exact"/>
        <w:ind w:firstLineChars="168" w:firstLine="538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537B6C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二、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2023</w:t>
      </w:r>
      <w:r w:rsidRPr="00537B6C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“三公”经费</w:t>
      </w:r>
      <w:r w:rsidRPr="00537B6C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支出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预算</w:t>
      </w:r>
      <w:r w:rsidRPr="00537B6C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 xml:space="preserve">情况说明 </w:t>
      </w:r>
    </w:p>
    <w:p w:rsidR="005853C0" w:rsidRPr="003A4541" w:rsidRDefault="005853C0" w:rsidP="005853C0">
      <w:pPr>
        <w:widowControl/>
        <w:spacing w:line="520" w:lineRule="exact"/>
        <w:ind w:firstLineChars="168" w:firstLine="538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3A4541">
        <w:rPr>
          <w:rFonts w:ascii="仿宋_GB2312" w:eastAsia="仿宋_GB2312" w:hAnsi="仿宋" w:hint="eastAsia"/>
          <w:sz w:val="32"/>
          <w:szCs w:val="32"/>
        </w:rPr>
        <w:t>寿县</w:t>
      </w:r>
      <w:r>
        <w:rPr>
          <w:rFonts w:ascii="仿宋_GB2312" w:eastAsia="仿宋_GB2312" w:hAnsi="仿宋" w:hint="eastAsia"/>
          <w:sz w:val="32"/>
          <w:szCs w:val="32"/>
        </w:rPr>
        <w:t>民政</w:t>
      </w:r>
      <w:r w:rsidRPr="003A4541">
        <w:rPr>
          <w:rFonts w:ascii="仿宋_GB2312" w:eastAsia="仿宋_GB2312" w:hAnsi="仿宋" w:hint="eastAsia"/>
          <w:sz w:val="32"/>
          <w:szCs w:val="32"/>
        </w:rPr>
        <w:t>局</w:t>
      </w:r>
      <w:r w:rsidRPr="003A4541">
        <w:rPr>
          <w:rFonts w:ascii="仿宋_GB2312" w:eastAsia="仿宋_GB2312" w:hAnsi="仿宋" w:hint="eastAsia"/>
          <w:color w:val="000000"/>
          <w:sz w:val="32"/>
          <w:szCs w:val="32"/>
        </w:rPr>
        <w:t>2023年一般公共预算“三公”经费支出预算为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24.7</w:t>
      </w:r>
      <w:r w:rsidRPr="003A4541">
        <w:rPr>
          <w:rFonts w:ascii="仿宋_GB2312" w:eastAsia="仿宋_GB2312" w:hAnsi="仿宋" w:hint="eastAsia"/>
          <w:color w:val="000000"/>
          <w:sz w:val="32"/>
          <w:szCs w:val="32"/>
        </w:rPr>
        <w:t>万元，比上年预算减少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1.3</w:t>
      </w:r>
      <w:r w:rsidRPr="003A4541">
        <w:rPr>
          <w:rFonts w:ascii="仿宋_GB2312" w:eastAsia="仿宋_GB2312" w:hAnsi="仿宋" w:hint="eastAsia"/>
          <w:color w:val="000000"/>
          <w:sz w:val="32"/>
          <w:szCs w:val="32"/>
        </w:rPr>
        <w:t>万元，</w:t>
      </w:r>
      <w:r w:rsidRPr="003A4541">
        <w:rPr>
          <w:rFonts w:ascii="仿宋_GB2312" w:eastAsia="仿宋_GB2312" w:hAnsi="仿宋" w:hint="eastAsia"/>
          <w:sz w:val="32"/>
          <w:szCs w:val="32"/>
        </w:rPr>
        <w:t>下降</w:t>
      </w:r>
      <w:r>
        <w:rPr>
          <w:rFonts w:ascii="仿宋_GB2312" w:eastAsia="仿宋_GB2312" w:hAnsi="仿宋" w:hint="eastAsia"/>
          <w:sz w:val="32"/>
          <w:szCs w:val="32"/>
        </w:rPr>
        <w:t>5</w:t>
      </w:r>
      <w:r w:rsidRPr="003A4541">
        <w:rPr>
          <w:rFonts w:ascii="仿宋_GB2312" w:eastAsia="仿宋_GB2312" w:hAnsi="仿宋" w:hint="eastAsia"/>
          <w:sz w:val="32"/>
          <w:szCs w:val="32"/>
        </w:rPr>
        <w:t>%。</w:t>
      </w:r>
      <w:r w:rsidRPr="003A4541">
        <w:rPr>
          <w:rFonts w:ascii="仿宋_GB2312" w:eastAsia="仿宋_GB2312" w:hAnsi="仿宋" w:hint="eastAsia"/>
          <w:color w:val="000000"/>
          <w:sz w:val="32"/>
          <w:szCs w:val="32"/>
        </w:rPr>
        <w:t>其中：因公出国（境）费支出预算为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0</w:t>
      </w:r>
      <w:r w:rsidRPr="003A4541">
        <w:rPr>
          <w:rFonts w:ascii="仿宋_GB2312" w:eastAsia="仿宋_GB2312" w:hAnsi="仿宋" w:hint="eastAsia"/>
          <w:color w:val="000000"/>
          <w:sz w:val="32"/>
          <w:szCs w:val="32"/>
        </w:rPr>
        <w:t>万元，公务接待费支出预算为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9.5</w:t>
      </w:r>
      <w:r w:rsidRPr="003A4541">
        <w:rPr>
          <w:rFonts w:ascii="仿宋_GB2312" w:eastAsia="仿宋_GB2312" w:hAnsi="仿宋" w:hint="eastAsia"/>
          <w:color w:val="000000"/>
          <w:sz w:val="32"/>
          <w:szCs w:val="32"/>
        </w:rPr>
        <w:t>万元，公务用车购置及运行费支出预算为</w:t>
      </w:r>
      <w:r w:rsidR="006E532E">
        <w:rPr>
          <w:rFonts w:ascii="仿宋_GB2312" w:eastAsia="仿宋_GB2312" w:hAnsi="仿宋" w:hint="eastAsia"/>
          <w:color w:val="000000"/>
          <w:sz w:val="32"/>
          <w:szCs w:val="32"/>
        </w:rPr>
        <w:t>15.2</w:t>
      </w:r>
      <w:r w:rsidRPr="003A4541">
        <w:rPr>
          <w:rFonts w:ascii="仿宋_GB2312" w:eastAsia="仿宋_GB2312" w:hAnsi="仿宋" w:hint="eastAsia"/>
          <w:color w:val="000000"/>
          <w:sz w:val="32"/>
          <w:szCs w:val="32"/>
        </w:rPr>
        <w:t>万元。具体情况如下：</w:t>
      </w:r>
      <w:r w:rsidRPr="003A454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</w:t>
      </w:r>
    </w:p>
    <w:p w:rsidR="005853C0" w:rsidRPr="003A4541" w:rsidRDefault="005853C0" w:rsidP="005853C0">
      <w:pPr>
        <w:pStyle w:val="a3"/>
        <w:spacing w:before="0" w:beforeAutospacing="0" w:after="0" w:afterAutospacing="0" w:line="520" w:lineRule="exact"/>
        <w:ind w:firstLineChars="150" w:firstLine="48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3A4541">
        <w:rPr>
          <w:rFonts w:ascii="仿宋_GB2312" w:eastAsia="仿宋_GB2312" w:hAnsi="仿宋" w:hint="eastAsia"/>
          <w:color w:val="000000"/>
          <w:sz w:val="32"/>
          <w:szCs w:val="32"/>
        </w:rPr>
        <w:t>（一）</w:t>
      </w:r>
      <w:r w:rsidRPr="003A4541">
        <w:rPr>
          <w:rFonts w:ascii="仿宋_GB2312" w:eastAsia="仿宋_GB2312" w:hAnsi="仿宋" w:hint="eastAsia"/>
          <w:b/>
          <w:color w:val="000000"/>
          <w:sz w:val="32"/>
          <w:szCs w:val="32"/>
        </w:rPr>
        <w:t>因公出国（境）费</w:t>
      </w:r>
      <w:r w:rsidRPr="003A4541">
        <w:rPr>
          <w:rFonts w:ascii="仿宋_GB2312" w:eastAsia="仿宋_GB2312" w:hAnsi="仿宋" w:hint="eastAsia"/>
          <w:color w:val="000000"/>
          <w:sz w:val="32"/>
          <w:szCs w:val="32"/>
        </w:rPr>
        <w:t>支出预算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0</w:t>
      </w:r>
      <w:r w:rsidRPr="003A4541">
        <w:rPr>
          <w:rFonts w:ascii="仿宋_GB2312" w:eastAsia="仿宋_GB2312" w:hAnsi="仿宋" w:hint="eastAsia"/>
          <w:color w:val="000000"/>
          <w:sz w:val="32"/>
          <w:szCs w:val="32"/>
        </w:rPr>
        <w:t>万元，</w:t>
      </w:r>
      <w:r>
        <w:rPr>
          <w:rFonts w:ascii="仿宋_GB2312" w:eastAsia="仿宋_GB2312" w:hAnsi="仿宋" w:hint="eastAsia"/>
          <w:sz w:val="32"/>
          <w:szCs w:val="32"/>
        </w:rPr>
        <w:t>与上</w:t>
      </w:r>
      <w:r w:rsidRPr="003A4541">
        <w:rPr>
          <w:rFonts w:ascii="仿宋_GB2312" w:eastAsia="仿宋_GB2312" w:hAnsi="仿宋" w:hint="eastAsia"/>
          <w:sz w:val="32"/>
          <w:szCs w:val="32"/>
        </w:rPr>
        <w:t>年预算</w:t>
      </w:r>
      <w:r>
        <w:rPr>
          <w:rFonts w:ascii="仿宋_GB2312" w:eastAsia="仿宋_GB2312" w:hAnsi="仿宋" w:hint="eastAsia"/>
          <w:sz w:val="32"/>
          <w:szCs w:val="32"/>
        </w:rPr>
        <w:t>持平</w:t>
      </w:r>
      <w:r w:rsidRPr="003A4541">
        <w:rPr>
          <w:rFonts w:ascii="仿宋_GB2312" w:eastAsia="仿宋_GB2312" w:hAnsi="仿宋" w:hint="eastAsia"/>
          <w:color w:val="000000"/>
          <w:sz w:val="32"/>
          <w:szCs w:val="32"/>
        </w:rPr>
        <w:t>。经费使用严格按照《寿县党政机关因公临时出国经费管理办法的通知（财行〔2016〕29号)相关规定执行。</w:t>
      </w:r>
    </w:p>
    <w:p w:rsidR="005853C0" w:rsidRPr="003A4541" w:rsidRDefault="005853C0" w:rsidP="005853C0">
      <w:pPr>
        <w:pStyle w:val="a3"/>
        <w:spacing w:before="0" w:beforeAutospacing="0" w:after="0" w:afterAutospacing="0" w:line="520" w:lineRule="exact"/>
        <w:ind w:firstLineChars="150" w:firstLine="48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3A4541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（二）</w:t>
      </w:r>
      <w:r w:rsidRPr="003A4541">
        <w:rPr>
          <w:rFonts w:ascii="仿宋_GB2312" w:eastAsia="仿宋_GB2312" w:hAnsi="仿宋" w:hint="eastAsia"/>
          <w:b/>
          <w:color w:val="000000"/>
          <w:sz w:val="32"/>
          <w:szCs w:val="32"/>
        </w:rPr>
        <w:t>公务接待费</w:t>
      </w:r>
      <w:r w:rsidRPr="003A4541">
        <w:rPr>
          <w:rFonts w:ascii="仿宋_GB2312" w:eastAsia="仿宋_GB2312" w:hAnsi="仿宋" w:hint="eastAsia"/>
          <w:color w:val="000000"/>
          <w:sz w:val="32"/>
          <w:szCs w:val="32"/>
        </w:rPr>
        <w:t>支出预算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9.5</w:t>
      </w:r>
      <w:r w:rsidRPr="003A4541">
        <w:rPr>
          <w:rFonts w:ascii="仿宋_GB2312" w:eastAsia="仿宋_GB2312" w:hAnsi="仿宋" w:hint="eastAsia"/>
          <w:color w:val="000000"/>
          <w:sz w:val="32"/>
          <w:szCs w:val="32"/>
        </w:rPr>
        <w:t>万元，</w:t>
      </w:r>
      <w:r w:rsidRPr="003A4541">
        <w:rPr>
          <w:rFonts w:ascii="仿宋_GB2312" w:eastAsia="仿宋_GB2312" w:hAnsi="仿宋" w:hint="eastAsia"/>
          <w:sz w:val="32"/>
          <w:szCs w:val="32"/>
        </w:rPr>
        <w:t>比</w:t>
      </w:r>
      <w:r>
        <w:rPr>
          <w:rFonts w:ascii="仿宋_GB2312" w:eastAsia="仿宋_GB2312" w:hAnsi="仿宋" w:hint="eastAsia"/>
          <w:sz w:val="32"/>
          <w:szCs w:val="32"/>
        </w:rPr>
        <w:t>上</w:t>
      </w:r>
      <w:r w:rsidRPr="003A4541">
        <w:rPr>
          <w:rFonts w:ascii="仿宋_GB2312" w:eastAsia="仿宋_GB2312" w:hAnsi="仿宋" w:hint="eastAsia"/>
          <w:sz w:val="32"/>
          <w:szCs w:val="32"/>
        </w:rPr>
        <w:t>年预算减少</w:t>
      </w:r>
      <w:r>
        <w:rPr>
          <w:rFonts w:ascii="仿宋_GB2312" w:eastAsia="仿宋_GB2312" w:hAnsi="仿宋" w:hint="eastAsia"/>
          <w:sz w:val="32"/>
          <w:szCs w:val="32"/>
        </w:rPr>
        <w:t>0.5</w:t>
      </w:r>
      <w:r w:rsidRPr="003A4541">
        <w:rPr>
          <w:rFonts w:ascii="仿宋_GB2312" w:eastAsia="仿宋_GB2312" w:hAnsi="仿宋" w:hint="eastAsia"/>
          <w:sz w:val="32"/>
          <w:szCs w:val="32"/>
        </w:rPr>
        <w:t>万元，下降</w:t>
      </w:r>
      <w:r>
        <w:rPr>
          <w:rFonts w:ascii="仿宋_GB2312" w:eastAsia="仿宋_GB2312" w:hAnsi="仿宋" w:hint="eastAsia"/>
          <w:sz w:val="32"/>
          <w:szCs w:val="32"/>
        </w:rPr>
        <w:t>5</w:t>
      </w:r>
      <w:r w:rsidRPr="003A4541">
        <w:rPr>
          <w:rFonts w:ascii="仿宋_GB2312" w:eastAsia="仿宋_GB2312" w:hAnsi="仿宋" w:hint="eastAsia"/>
          <w:sz w:val="32"/>
          <w:szCs w:val="32"/>
        </w:rPr>
        <w:t>%</w:t>
      </w:r>
      <w:r w:rsidRPr="003A4541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  <w:r w:rsidRPr="00350490">
        <w:rPr>
          <w:rFonts w:ascii="仿宋_GB2312" w:eastAsia="仿宋_GB2312" w:hAnsi="仿宋" w:hint="eastAsia"/>
          <w:color w:val="000000"/>
          <w:sz w:val="32"/>
          <w:szCs w:val="32"/>
        </w:rPr>
        <w:t>该项经费主要用于上级部门督查调研、第三方考核检查及乡镇民政部门工作汇报招待等公务往来支出。</w:t>
      </w:r>
      <w:r w:rsidRPr="003A4541">
        <w:rPr>
          <w:rFonts w:ascii="仿宋_GB2312" w:eastAsia="仿宋_GB2312" w:hAnsi="仿宋" w:hint="eastAsia"/>
          <w:color w:val="000000"/>
          <w:sz w:val="32"/>
          <w:szCs w:val="32"/>
        </w:rPr>
        <w:t>经费使用严格执行《党政机关厉行节约反对浪费条例》（中发〔2013〕13号）和《寿县党政机关公务接待管理规定（寿办发〔2015〕2号）规定。</w:t>
      </w:r>
    </w:p>
    <w:p w:rsidR="005853C0" w:rsidRPr="003A4541" w:rsidRDefault="005853C0" w:rsidP="005853C0">
      <w:pPr>
        <w:pStyle w:val="a3"/>
        <w:spacing w:before="0" w:beforeAutospacing="0" w:after="0" w:afterAutospacing="0" w:line="520" w:lineRule="exact"/>
        <w:ind w:firstLineChars="168" w:firstLine="538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3A4541">
        <w:rPr>
          <w:rFonts w:ascii="仿宋_GB2312" w:eastAsia="仿宋_GB2312" w:hAnsi="仿宋" w:hint="eastAsia"/>
          <w:color w:val="000000"/>
          <w:sz w:val="32"/>
          <w:szCs w:val="32"/>
        </w:rPr>
        <w:t>（三）</w:t>
      </w:r>
      <w:r w:rsidRPr="003A4541">
        <w:rPr>
          <w:rFonts w:ascii="仿宋_GB2312" w:eastAsia="仿宋_GB2312" w:hAnsi="仿宋" w:hint="eastAsia"/>
          <w:b/>
          <w:color w:val="000000"/>
          <w:sz w:val="32"/>
          <w:szCs w:val="32"/>
        </w:rPr>
        <w:t>公务用车购置及运行费</w:t>
      </w:r>
      <w:r w:rsidRPr="003A4541">
        <w:rPr>
          <w:rFonts w:ascii="仿宋_GB2312" w:eastAsia="仿宋_GB2312" w:hAnsi="仿宋" w:hint="eastAsia"/>
          <w:color w:val="000000"/>
          <w:sz w:val="32"/>
          <w:szCs w:val="32"/>
        </w:rPr>
        <w:t>支出预算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15.2</w:t>
      </w:r>
      <w:r w:rsidRPr="003A4541">
        <w:rPr>
          <w:rFonts w:ascii="仿宋_GB2312" w:eastAsia="仿宋_GB2312" w:hAnsi="仿宋" w:hint="eastAsia"/>
          <w:color w:val="000000"/>
          <w:sz w:val="32"/>
          <w:szCs w:val="32"/>
        </w:rPr>
        <w:t>万元，</w:t>
      </w:r>
      <w:r w:rsidRPr="003A4541">
        <w:rPr>
          <w:rFonts w:ascii="仿宋_GB2312" w:eastAsia="仿宋_GB2312" w:hAnsi="仿宋" w:hint="eastAsia"/>
          <w:sz w:val="32"/>
          <w:szCs w:val="32"/>
        </w:rPr>
        <w:t>比</w:t>
      </w:r>
      <w:r>
        <w:rPr>
          <w:rFonts w:ascii="仿宋_GB2312" w:eastAsia="仿宋_GB2312" w:hAnsi="仿宋" w:hint="eastAsia"/>
          <w:sz w:val="32"/>
          <w:szCs w:val="32"/>
        </w:rPr>
        <w:t>上</w:t>
      </w:r>
      <w:r w:rsidRPr="003A4541">
        <w:rPr>
          <w:rFonts w:ascii="仿宋_GB2312" w:eastAsia="仿宋_GB2312" w:hAnsi="仿宋" w:hint="eastAsia"/>
          <w:sz w:val="32"/>
          <w:szCs w:val="32"/>
        </w:rPr>
        <w:t>年预算减少</w:t>
      </w:r>
      <w:r>
        <w:rPr>
          <w:rFonts w:ascii="仿宋_GB2312" w:eastAsia="仿宋_GB2312" w:hAnsi="仿宋" w:hint="eastAsia"/>
          <w:sz w:val="32"/>
          <w:szCs w:val="32"/>
        </w:rPr>
        <w:t>0.8</w:t>
      </w:r>
      <w:r w:rsidRPr="003A4541">
        <w:rPr>
          <w:rFonts w:ascii="仿宋_GB2312" w:eastAsia="仿宋_GB2312" w:hAnsi="仿宋" w:hint="eastAsia"/>
          <w:sz w:val="32"/>
          <w:szCs w:val="32"/>
        </w:rPr>
        <w:t>万元，下降</w:t>
      </w:r>
      <w:r>
        <w:rPr>
          <w:rFonts w:ascii="仿宋_GB2312" w:eastAsia="仿宋_GB2312" w:hAnsi="仿宋" w:hint="eastAsia"/>
          <w:sz w:val="32"/>
          <w:szCs w:val="32"/>
        </w:rPr>
        <w:t>5</w:t>
      </w:r>
      <w:r w:rsidRPr="003A4541">
        <w:rPr>
          <w:rFonts w:ascii="仿宋_GB2312" w:eastAsia="仿宋_GB2312" w:hAnsi="仿宋" w:hint="eastAsia"/>
          <w:sz w:val="32"/>
          <w:szCs w:val="32"/>
        </w:rPr>
        <w:t>%。</w:t>
      </w:r>
      <w:r w:rsidRPr="003A4541">
        <w:rPr>
          <w:rFonts w:ascii="仿宋_GB2312" w:eastAsia="仿宋_GB2312" w:hAnsi="仿宋" w:hint="eastAsia"/>
          <w:color w:val="000000"/>
          <w:sz w:val="32"/>
          <w:szCs w:val="32"/>
        </w:rPr>
        <w:t>其中：公务用车运行费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15.2</w:t>
      </w:r>
      <w:r w:rsidRPr="003A4541">
        <w:rPr>
          <w:rFonts w:ascii="仿宋_GB2312" w:eastAsia="仿宋_GB2312" w:hAnsi="仿宋" w:hint="eastAsia"/>
          <w:color w:val="000000"/>
          <w:sz w:val="32"/>
          <w:szCs w:val="32"/>
        </w:rPr>
        <w:t>万元，</w:t>
      </w:r>
      <w:r w:rsidRPr="003A4541">
        <w:rPr>
          <w:rFonts w:ascii="仿宋_GB2312" w:eastAsia="仿宋_GB2312" w:hAnsi="仿宋" w:hint="eastAsia"/>
          <w:sz w:val="32"/>
          <w:szCs w:val="32"/>
        </w:rPr>
        <w:t>比</w:t>
      </w:r>
      <w:r>
        <w:rPr>
          <w:rFonts w:ascii="仿宋_GB2312" w:eastAsia="仿宋_GB2312" w:hAnsi="仿宋" w:hint="eastAsia"/>
          <w:sz w:val="32"/>
          <w:szCs w:val="32"/>
        </w:rPr>
        <w:t>上</w:t>
      </w:r>
      <w:r w:rsidRPr="003A4541">
        <w:rPr>
          <w:rFonts w:ascii="仿宋_GB2312" w:eastAsia="仿宋_GB2312" w:hAnsi="仿宋" w:hint="eastAsia"/>
          <w:sz w:val="32"/>
          <w:szCs w:val="32"/>
        </w:rPr>
        <w:t>年预算减少</w:t>
      </w:r>
      <w:r>
        <w:rPr>
          <w:rFonts w:ascii="仿宋_GB2312" w:eastAsia="仿宋_GB2312" w:hAnsi="仿宋" w:hint="eastAsia"/>
          <w:sz w:val="32"/>
          <w:szCs w:val="32"/>
        </w:rPr>
        <w:t>0.8</w:t>
      </w:r>
      <w:r w:rsidRPr="003A4541">
        <w:rPr>
          <w:rFonts w:ascii="仿宋_GB2312" w:eastAsia="仿宋_GB2312" w:hAnsi="仿宋" w:hint="eastAsia"/>
          <w:sz w:val="32"/>
          <w:szCs w:val="32"/>
        </w:rPr>
        <w:t>万元，下降</w:t>
      </w:r>
      <w:r>
        <w:rPr>
          <w:rFonts w:ascii="仿宋_GB2312" w:eastAsia="仿宋_GB2312" w:hAnsi="仿宋" w:hint="eastAsia"/>
          <w:sz w:val="32"/>
          <w:szCs w:val="32"/>
        </w:rPr>
        <w:t>5</w:t>
      </w:r>
      <w:r w:rsidRPr="003A4541">
        <w:rPr>
          <w:rFonts w:ascii="仿宋_GB2312" w:eastAsia="仿宋_GB2312" w:hAnsi="仿宋" w:hint="eastAsia"/>
          <w:sz w:val="32"/>
          <w:szCs w:val="32"/>
        </w:rPr>
        <w:t>%</w:t>
      </w:r>
      <w:r>
        <w:rPr>
          <w:rFonts w:ascii="仿宋_GB2312" w:eastAsia="仿宋_GB2312" w:hAnsi="仿宋" w:hint="eastAsia"/>
          <w:sz w:val="32"/>
          <w:szCs w:val="32"/>
        </w:rPr>
        <w:t>。</w:t>
      </w:r>
      <w:r w:rsidRPr="003A4541">
        <w:rPr>
          <w:rFonts w:ascii="仿宋_GB2312" w:eastAsia="仿宋_GB2312" w:hAnsi="仿宋" w:hint="eastAsia"/>
          <w:sz w:val="32"/>
          <w:szCs w:val="32"/>
        </w:rPr>
        <w:t>该项经费主要用于车辆燃料费、维修费、过路过桥费等支出；</w:t>
      </w:r>
      <w:r w:rsidRPr="003A4541">
        <w:rPr>
          <w:rFonts w:ascii="仿宋_GB2312" w:eastAsia="仿宋_GB2312" w:hAnsi="仿宋" w:hint="eastAsia"/>
          <w:color w:val="000000"/>
          <w:sz w:val="32"/>
          <w:szCs w:val="32"/>
        </w:rPr>
        <w:t>公务用车购置费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0</w:t>
      </w:r>
      <w:r w:rsidRPr="003A4541">
        <w:rPr>
          <w:rFonts w:ascii="仿宋_GB2312" w:eastAsia="仿宋_GB2312" w:hAnsi="仿宋" w:hint="eastAsia"/>
          <w:color w:val="000000"/>
          <w:sz w:val="32"/>
          <w:szCs w:val="32"/>
        </w:rPr>
        <w:t>万元，</w:t>
      </w:r>
      <w:r>
        <w:rPr>
          <w:rFonts w:ascii="仿宋_GB2312" w:eastAsia="仿宋_GB2312" w:hAnsi="仿宋" w:hint="eastAsia"/>
          <w:sz w:val="32"/>
          <w:szCs w:val="32"/>
        </w:rPr>
        <w:t>与上</w:t>
      </w:r>
      <w:r w:rsidRPr="003A4541">
        <w:rPr>
          <w:rFonts w:ascii="仿宋_GB2312" w:eastAsia="仿宋_GB2312" w:hAnsi="仿宋" w:hint="eastAsia"/>
          <w:sz w:val="32"/>
          <w:szCs w:val="32"/>
        </w:rPr>
        <w:t>年预算持平</w:t>
      </w:r>
      <w:r w:rsidRPr="003A4541">
        <w:rPr>
          <w:rFonts w:ascii="仿宋_GB2312" w:eastAsia="仿宋_GB2312" w:hAnsi="仿宋" w:hint="eastAsia"/>
          <w:color w:val="000000"/>
          <w:sz w:val="32"/>
          <w:szCs w:val="32"/>
        </w:rPr>
        <w:t>。经费使用严格按照中央、省和市有关公务用车配备使用管理制度执行。</w:t>
      </w:r>
    </w:p>
    <w:p w:rsidR="005853C0" w:rsidRDefault="005853C0" w:rsidP="005853C0">
      <w:pPr>
        <w:pStyle w:val="a3"/>
        <w:spacing w:before="0" w:beforeAutospacing="0" w:after="0" w:afterAutospacing="0" w:line="520" w:lineRule="exact"/>
        <w:ind w:firstLineChars="168" w:firstLine="538"/>
        <w:jc w:val="both"/>
        <w:rPr>
          <w:rFonts w:ascii="仿宋_GB2312" w:eastAsia="仿宋_GB2312" w:hAnsi="Verdana"/>
          <w:color w:val="444444"/>
          <w:sz w:val="32"/>
          <w:szCs w:val="32"/>
        </w:rPr>
      </w:pPr>
    </w:p>
    <w:p w:rsidR="005853C0" w:rsidRDefault="005853C0" w:rsidP="005853C0">
      <w:pPr>
        <w:pStyle w:val="a3"/>
        <w:spacing w:before="0" w:beforeAutospacing="0" w:after="0" w:afterAutospacing="0" w:line="520" w:lineRule="exact"/>
        <w:ind w:firstLineChars="168" w:firstLine="538"/>
        <w:jc w:val="both"/>
        <w:rPr>
          <w:rFonts w:ascii="仿宋_GB2312" w:eastAsia="仿宋_GB2312" w:hAnsi="Verdana"/>
          <w:color w:val="444444"/>
          <w:sz w:val="32"/>
          <w:szCs w:val="32"/>
        </w:rPr>
      </w:pPr>
    </w:p>
    <w:p w:rsidR="005853C0" w:rsidRDefault="005853C0" w:rsidP="005853C0">
      <w:pPr>
        <w:pStyle w:val="a3"/>
        <w:spacing w:before="0" w:beforeAutospacing="0" w:after="0" w:afterAutospacing="0" w:line="520" w:lineRule="exact"/>
        <w:ind w:firstLineChars="168" w:firstLine="538"/>
        <w:jc w:val="both"/>
        <w:rPr>
          <w:rFonts w:ascii="仿宋_GB2312" w:eastAsia="仿宋_GB2312" w:hAnsi="Verdana"/>
          <w:color w:val="444444"/>
          <w:sz w:val="32"/>
          <w:szCs w:val="32"/>
        </w:rPr>
      </w:pPr>
    </w:p>
    <w:p w:rsidR="005853C0" w:rsidRDefault="005853C0" w:rsidP="005853C0">
      <w:pPr>
        <w:pStyle w:val="a3"/>
        <w:spacing w:before="0" w:beforeAutospacing="0" w:after="0" w:afterAutospacing="0" w:line="520" w:lineRule="exact"/>
        <w:ind w:firstLineChars="168" w:firstLine="538"/>
        <w:jc w:val="both"/>
        <w:rPr>
          <w:rFonts w:ascii="仿宋_GB2312" w:eastAsia="仿宋_GB2312" w:hAnsi="Verdana"/>
          <w:color w:val="444444"/>
          <w:sz w:val="32"/>
          <w:szCs w:val="32"/>
        </w:rPr>
      </w:pPr>
    </w:p>
    <w:p w:rsidR="00C635A3" w:rsidRPr="005853C0" w:rsidRDefault="00C635A3"/>
    <w:sectPr w:rsidR="00C635A3" w:rsidRPr="005853C0" w:rsidSect="00FB3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72D" w:rsidRDefault="000B372D" w:rsidP="006E532E">
      <w:r>
        <w:separator/>
      </w:r>
    </w:p>
  </w:endnote>
  <w:endnote w:type="continuationSeparator" w:id="1">
    <w:p w:rsidR="000B372D" w:rsidRDefault="000B372D" w:rsidP="006E5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72D" w:rsidRDefault="000B372D" w:rsidP="006E532E">
      <w:r>
        <w:separator/>
      </w:r>
    </w:p>
  </w:footnote>
  <w:footnote w:type="continuationSeparator" w:id="1">
    <w:p w:rsidR="000B372D" w:rsidRDefault="000B372D" w:rsidP="006E53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3C0"/>
    <w:rsid w:val="000B372D"/>
    <w:rsid w:val="005853C0"/>
    <w:rsid w:val="006E532E"/>
    <w:rsid w:val="00C635A3"/>
    <w:rsid w:val="00E3205C"/>
    <w:rsid w:val="00FB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53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6E5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532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5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53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>China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2022-12-30T08:34:00Z</dcterms:created>
  <dcterms:modified xsi:type="dcterms:W3CDTF">2022-12-30T08:39:00Z</dcterms:modified>
</cp:coreProperties>
</file>