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6B" w:rsidRDefault="00B44488" w:rsidP="00567B3F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关于开展全县营业性演出“</w:t>
      </w:r>
      <w:proofErr w:type="gramStart"/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一</w:t>
      </w:r>
      <w:proofErr w:type="gramEnd"/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业一查”</w:t>
      </w:r>
    </w:p>
    <w:p w:rsidR="00861D6B" w:rsidRDefault="00B44488" w:rsidP="00567B3F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部门联合抽查实施方案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为贯彻落实国务院《营业性演出管理条例》相关法律法规规定，进一步规范营业性演出行业的经营行为，丰富人民群众的文化生活，按照寿县“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工作方案、事项清单及部门联合抽查计划等文件精神，县文化和旅游局、县公安局、县市场监督管理局联合制定《对全县营业性演出“一业一查”部门联合抽查工作实施方案》，经会商对全年抽查工作做出安排：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一、全县</w:t>
      </w:r>
      <w:r w:rsidR="00E00C8C">
        <w:rPr>
          <w:rFonts w:ascii="仿宋_GB2312" w:eastAsia="仿宋_GB2312" w:hAnsi="仿宋_GB2312" w:cs="仿宋_GB2312" w:hint="eastAsia"/>
          <w:sz w:val="32"/>
          <w:szCs w:val="32"/>
        </w:rPr>
        <w:t>营业性演出单位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总体情况：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截至2022年5月5日，全县共有</w:t>
      </w:r>
      <w:r w:rsidR="00E00C8C">
        <w:rPr>
          <w:rFonts w:ascii="仿宋_GB2312" w:eastAsia="仿宋_GB2312" w:hAnsi="仿宋_GB2312" w:cs="仿宋_GB2312" w:hint="eastAsia"/>
          <w:sz w:val="32"/>
          <w:szCs w:val="32"/>
        </w:rPr>
        <w:t>营业性演出单位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18户（动态调整）。</w:t>
      </w:r>
    </w:p>
    <w:p w:rsidR="00861D6B" w:rsidRDefault="00B44488">
      <w:pPr>
        <w:numPr>
          <w:ilvl w:val="0"/>
          <w:numId w:val="1"/>
        </w:num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抽查工作安排：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567B3F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抽查基数：18户（动态调整）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67B3F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抽查频次及抽查时间安排：按照《营业性演出管理条例》及上级文件常态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对营业性演出管理工作的要求，2022年度拟开展对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全县营业性演出“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频次为一次。</w:t>
      </w:r>
    </w:p>
    <w:p w:rsidR="00861D6B" w:rsidRDefault="00B44488">
      <w:pPr>
        <w:spacing w:line="40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抽查时间安排：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2022年9月1日至2022年10月1日 抽查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（以上时间包括平台抽取、检查人员匹配、实地检查、检查结果录入）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567B3F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抽查比例及信用风险分类：</w:t>
      </w:r>
    </w:p>
    <w:p w:rsidR="00861D6B" w:rsidRDefault="00B44488" w:rsidP="00567B3F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抽查比例不低于抽查基数的10%。（动态调整）</w:t>
      </w:r>
    </w:p>
    <w:p w:rsidR="00861D6B" w:rsidRDefault="00B44488" w:rsidP="00567B3F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抽取中按照抽查对象的信用风险分类实施差异化抽查，其中守信类抽查比例为3%、警示类抽查比例10-20%；失信类抽查比例50%；严重失信类80%以上，实施中可根据抽取及监管情况进行动态调整。</w:t>
      </w:r>
    </w:p>
    <w:p w:rsidR="00567B3F" w:rsidRDefault="00B44488" w:rsidP="00567B3F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4.检查事项：</w:t>
      </w:r>
    </w:p>
    <w:p w:rsidR="00861D6B" w:rsidRDefault="00B44488" w:rsidP="00567B3F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（1）县文化和旅游局检查事项：</w:t>
      </w:r>
    </w:p>
    <w:p w:rsidR="00861D6B" w:rsidRDefault="00B44488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营业性演出经营活动从业单位取得许可证情况的检查；营业性演出经营活动从业单位经营情况的检查。</w:t>
      </w:r>
    </w:p>
    <w:p w:rsidR="00861D6B" w:rsidRDefault="00567B3F" w:rsidP="00567B3F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</w:t>
      </w:r>
      <w:r w:rsidR="00B4448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县公安局查事项</w:t>
      </w:r>
    </w:p>
    <w:p w:rsidR="00861D6B" w:rsidRDefault="00B44488">
      <w:pPr>
        <w:spacing w:line="4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治安安全情况检查。</w:t>
      </w:r>
    </w:p>
    <w:p w:rsidR="00861D6B" w:rsidRDefault="00567B3F" w:rsidP="00567B3F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</w:t>
      </w:r>
      <w:r w:rsidR="00B4448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县市场监督管理局检查事项</w:t>
      </w:r>
    </w:p>
    <w:p w:rsidR="00861D6B" w:rsidRDefault="00B44488">
      <w:pPr>
        <w:spacing w:line="400" w:lineRule="exact"/>
        <w:ind w:leftChars="100" w:left="21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登记事项检查；公示信息检查。</w:t>
      </w:r>
    </w:p>
    <w:p w:rsidR="00861D6B" w:rsidRDefault="00567B3F" w:rsidP="00567B3F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 w:rsidR="00B4448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计划抽取及检查方式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按共同决定的时间，县文化和旅游局通过安徽省事中事后监管平台（以下称监管平台）发起抽查计划，参与单位双随机联络员通过监管平台接收任务、匹配检查人员，打印检查表，在约定的时间组成联合检查组，对抽中的企业进行联合检查。实现进一次门查多项事。</w:t>
      </w:r>
    </w:p>
    <w:p w:rsidR="00861D6B" w:rsidRDefault="00B44488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本次检查全部采取实地检查的方式进行。检查结束后，检查单位在7日内通过监管平台公示检查结果。</w:t>
      </w:r>
    </w:p>
    <w:tbl>
      <w:tblPr>
        <w:tblStyle w:val="a5"/>
        <w:tblpPr w:leftFromText="180" w:rightFromText="180" w:vertAnchor="text" w:horzAnchor="margin" w:tblpXSpec="center" w:tblpY="972"/>
        <w:tblOverlap w:val="never"/>
        <w:tblW w:w="10323" w:type="dxa"/>
        <w:tblLook w:val="04A0"/>
      </w:tblPr>
      <w:tblGrid>
        <w:gridCol w:w="1359"/>
        <w:gridCol w:w="1058"/>
        <w:gridCol w:w="989"/>
        <w:gridCol w:w="2206"/>
        <w:gridCol w:w="1005"/>
        <w:gridCol w:w="1165"/>
        <w:gridCol w:w="2541"/>
      </w:tblGrid>
      <w:tr w:rsidR="00861D6B" w:rsidTr="00EC4F21">
        <w:trPr>
          <w:trHeight w:val="451"/>
        </w:trPr>
        <w:tc>
          <w:tcPr>
            <w:tcW w:w="1359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1058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分管</w:t>
            </w:r>
          </w:p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</w:t>
            </w:r>
          </w:p>
        </w:tc>
        <w:tc>
          <w:tcPr>
            <w:tcW w:w="989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206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005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联络员</w:t>
            </w:r>
          </w:p>
        </w:tc>
        <w:tc>
          <w:tcPr>
            <w:tcW w:w="1165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541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R="00861D6B" w:rsidTr="00EC4F21">
        <w:tc>
          <w:tcPr>
            <w:tcW w:w="1359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文旅局</w:t>
            </w:r>
            <w:proofErr w:type="gramEnd"/>
          </w:p>
        </w:tc>
        <w:tc>
          <w:tcPr>
            <w:tcW w:w="1058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张多利</w:t>
            </w:r>
          </w:p>
        </w:tc>
        <w:tc>
          <w:tcPr>
            <w:tcW w:w="989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2206" w:type="dxa"/>
            <w:vAlign w:val="center"/>
          </w:tcPr>
          <w:p w:rsidR="00861D6B" w:rsidRDefault="00F52446" w:rsidP="00EC4F2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  <w:r w:rsidR="00B44488">
              <w:rPr>
                <w:rFonts w:ascii="仿宋_GB2312" w:eastAsia="仿宋_GB2312" w:hAnsi="仿宋_GB2312" w:cs="仿宋_GB2312" w:hint="eastAsia"/>
                <w:sz w:val="24"/>
              </w:rPr>
              <w:t>18110616760</w:t>
            </w:r>
          </w:p>
        </w:tc>
        <w:tc>
          <w:tcPr>
            <w:tcW w:w="1005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王栩</w:t>
            </w:r>
          </w:p>
        </w:tc>
        <w:tc>
          <w:tcPr>
            <w:tcW w:w="1165" w:type="dxa"/>
            <w:vAlign w:val="center"/>
          </w:tcPr>
          <w:p w:rsidR="00861D6B" w:rsidRDefault="00861D6B" w:rsidP="00EC4F2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41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13155449699</w:t>
            </w:r>
          </w:p>
        </w:tc>
      </w:tr>
      <w:tr w:rsidR="00861D6B" w:rsidTr="00EC4F21">
        <w:trPr>
          <w:trHeight w:val="461"/>
        </w:trPr>
        <w:tc>
          <w:tcPr>
            <w:tcW w:w="1359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市场监管局</w:t>
            </w:r>
          </w:p>
        </w:tc>
        <w:tc>
          <w:tcPr>
            <w:tcW w:w="1058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王七生</w:t>
            </w:r>
            <w:proofErr w:type="gramEnd"/>
          </w:p>
        </w:tc>
        <w:tc>
          <w:tcPr>
            <w:tcW w:w="989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2206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4123077</w:t>
            </w:r>
          </w:p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13965477345</w:t>
            </w:r>
          </w:p>
        </w:tc>
        <w:tc>
          <w:tcPr>
            <w:tcW w:w="1005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周兵</w:t>
            </w:r>
          </w:p>
        </w:tc>
        <w:tc>
          <w:tcPr>
            <w:tcW w:w="1165" w:type="dxa"/>
            <w:vAlign w:val="center"/>
          </w:tcPr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信用监管股长</w:t>
            </w:r>
          </w:p>
        </w:tc>
        <w:tc>
          <w:tcPr>
            <w:tcW w:w="2541" w:type="dxa"/>
            <w:vAlign w:val="center"/>
          </w:tcPr>
          <w:p w:rsidR="00861D6B" w:rsidRPr="00F52446" w:rsidRDefault="00B44488" w:rsidP="00EC4F2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4123025</w:t>
            </w:r>
          </w:p>
          <w:p w:rsidR="00861D6B" w:rsidRDefault="00B44488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13705642338</w:t>
            </w:r>
            <w:bookmarkStart w:id="0" w:name="_GoBack"/>
            <w:bookmarkEnd w:id="0"/>
          </w:p>
        </w:tc>
      </w:tr>
      <w:tr w:rsidR="00861D6B" w:rsidTr="00EC4F21">
        <w:trPr>
          <w:trHeight w:val="506"/>
        </w:trPr>
        <w:tc>
          <w:tcPr>
            <w:tcW w:w="1359" w:type="dxa"/>
            <w:vAlign w:val="center"/>
          </w:tcPr>
          <w:p w:rsidR="00861D6B" w:rsidRDefault="00F52446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公安局</w:t>
            </w:r>
          </w:p>
        </w:tc>
        <w:tc>
          <w:tcPr>
            <w:tcW w:w="1058" w:type="dxa"/>
            <w:vAlign w:val="center"/>
          </w:tcPr>
          <w:p w:rsidR="00861D6B" w:rsidRDefault="00F52446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朱士阔</w:t>
            </w:r>
            <w:proofErr w:type="gramEnd"/>
          </w:p>
        </w:tc>
        <w:tc>
          <w:tcPr>
            <w:tcW w:w="989" w:type="dxa"/>
            <w:vAlign w:val="center"/>
          </w:tcPr>
          <w:p w:rsidR="00861D6B" w:rsidRDefault="00F52446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2206" w:type="dxa"/>
            <w:vAlign w:val="center"/>
          </w:tcPr>
          <w:p w:rsidR="00861D6B" w:rsidRDefault="00F52446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13956119624</w:t>
            </w:r>
          </w:p>
        </w:tc>
        <w:tc>
          <w:tcPr>
            <w:tcW w:w="1005" w:type="dxa"/>
            <w:vAlign w:val="center"/>
          </w:tcPr>
          <w:p w:rsidR="00861D6B" w:rsidRDefault="00F52446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金杰</w:t>
            </w:r>
          </w:p>
        </w:tc>
        <w:tc>
          <w:tcPr>
            <w:tcW w:w="1165" w:type="dxa"/>
            <w:vAlign w:val="center"/>
          </w:tcPr>
          <w:p w:rsidR="00861D6B" w:rsidRDefault="00F52446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治安大队副大队长</w:t>
            </w:r>
          </w:p>
        </w:tc>
        <w:tc>
          <w:tcPr>
            <w:tcW w:w="2541" w:type="dxa"/>
            <w:vAlign w:val="center"/>
          </w:tcPr>
          <w:p w:rsidR="00F52446" w:rsidRPr="00F52446" w:rsidRDefault="00F52446" w:rsidP="00EC4F2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办公室: 2768187</w:t>
            </w:r>
          </w:p>
          <w:p w:rsidR="00861D6B" w:rsidRDefault="00F52446" w:rsidP="00EC4F2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52446">
              <w:rPr>
                <w:rFonts w:ascii="仿宋_GB2312" w:eastAsia="仿宋_GB2312" w:hAnsi="仿宋_GB2312" w:cs="仿宋_GB2312" w:hint="eastAsia"/>
                <w:sz w:val="24"/>
              </w:rPr>
              <w:t>手机号15055221156</w:t>
            </w:r>
          </w:p>
        </w:tc>
      </w:tr>
    </w:tbl>
    <w:p w:rsidR="00567B3F" w:rsidRDefault="00567B3F" w:rsidP="00567B3F">
      <w:pPr>
        <w:spacing w:line="4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61D6B" w:rsidRDefault="00B44488" w:rsidP="00567B3F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抽查工作建立联络员会商机制会商联络员名单：</w:t>
      </w:r>
    </w:p>
    <w:p w:rsidR="00861D6B" w:rsidRDefault="00861D6B">
      <w:pPr>
        <w:spacing w:line="46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</w:p>
    <w:p w:rsidR="00EC4F21" w:rsidRDefault="00EC4F21">
      <w:pPr>
        <w:spacing w:line="460" w:lineRule="exact"/>
        <w:ind w:leftChars="152" w:left="319"/>
        <w:rPr>
          <w:rFonts w:ascii="仿宋_GB2312" w:eastAsia="仿宋_GB2312" w:hAnsi="宋体" w:cs="宋体"/>
          <w:sz w:val="32"/>
          <w:szCs w:val="32"/>
        </w:rPr>
      </w:pPr>
    </w:p>
    <w:p w:rsidR="00567B3F" w:rsidRDefault="00567B3F" w:rsidP="00567B3F">
      <w:pPr>
        <w:spacing w:line="460" w:lineRule="exact"/>
        <w:ind w:leftChars="152" w:left="319" w:firstLineChars="250" w:firstLine="800"/>
        <w:rPr>
          <w:rFonts w:ascii="仿宋_GB2312" w:eastAsia="仿宋_GB2312" w:hAnsi="宋体" w:cs="宋体" w:hint="eastAsia"/>
          <w:sz w:val="32"/>
          <w:szCs w:val="32"/>
        </w:rPr>
      </w:pPr>
    </w:p>
    <w:p w:rsidR="00861D6B" w:rsidRDefault="00B44488" w:rsidP="00567B3F">
      <w:pPr>
        <w:spacing w:line="460" w:lineRule="exact"/>
        <w:ind w:leftChars="152" w:left="319" w:firstLineChars="250" w:firstLine="80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寿县文化和旅游局    寿县公安局     寿县市场监管局    </w:t>
      </w:r>
    </w:p>
    <w:p w:rsidR="00861D6B" w:rsidRDefault="00861D6B">
      <w:pPr>
        <w:spacing w:line="4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567B3F" w:rsidRDefault="00567B3F">
      <w:pPr>
        <w:spacing w:line="4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567B3F" w:rsidRDefault="00567B3F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61D6B" w:rsidRDefault="00B44488" w:rsidP="00F52446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2022年5月6日</w:t>
      </w:r>
    </w:p>
    <w:p w:rsidR="00EC4F21" w:rsidRDefault="00EC4F21" w:rsidP="00F52446">
      <w:pPr>
        <w:spacing w:line="4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567B3F" w:rsidRPr="00F52446" w:rsidRDefault="00567B3F" w:rsidP="00F52446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61D6B" w:rsidRPr="00F52446" w:rsidRDefault="00B44488" w:rsidP="00567B3F">
      <w:pPr>
        <w:spacing w:line="300" w:lineRule="exact"/>
        <w:ind w:left="800" w:hangingChars="250" w:hanging="8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                 </w:t>
      </w:r>
      <w:r w:rsidR="00567B3F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>一式四份：各单位各一份（存入检查档案），报县双联办一份（备案）</w:t>
      </w:r>
    </w:p>
    <w:p w:rsidR="00861D6B" w:rsidRDefault="00861D6B"/>
    <w:sectPr w:rsidR="00861D6B" w:rsidSect="00567B3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E6" w:rsidRDefault="003862E6" w:rsidP="00F52446">
      <w:r>
        <w:separator/>
      </w:r>
    </w:p>
  </w:endnote>
  <w:endnote w:type="continuationSeparator" w:id="0">
    <w:p w:rsidR="003862E6" w:rsidRDefault="003862E6" w:rsidP="00F52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E6" w:rsidRDefault="003862E6" w:rsidP="00F52446">
      <w:r>
        <w:separator/>
      </w:r>
    </w:p>
  </w:footnote>
  <w:footnote w:type="continuationSeparator" w:id="0">
    <w:p w:rsidR="003862E6" w:rsidRDefault="003862E6" w:rsidP="00F52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4035F1"/>
    <w:multiLevelType w:val="singleLevel"/>
    <w:tmpl w:val="9A4035F1"/>
    <w:lvl w:ilvl="0">
      <w:start w:val="5"/>
      <w:numFmt w:val="decimal"/>
      <w:suff w:val="nothing"/>
      <w:lvlText w:val="%1、"/>
      <w:lvlJc w:val="left"/>
    </w:lvl>
  </w:abstractNum>
  <w:abstractNum w:abstractNumId="1">
    <w:nsid w:val="D379E524"/>
    <w:multiLevelType w:val="singleLevel"/>
    <w:tmpl w:val="D379E524"/>
    <w:lvl w:ilvl="0">
      <w:start w:val="2"/>
      <w:numFmt w:val="decimal"/>
      <w:suff w:val="nothing"/>
      <w:lvlText w:val="（%1）"/>
      <w:lvlJc w:val="left"/>
      <w:pPr>
        <w:ind w:left="100"/>
      </w:pPr>
    </w:lvl>
  </w:abstractNum>
  <w:abstractNum w:abstractNumId="2">
    <w:nsid w:val="24004F6F"/>
    <w:multiLevelType w:val="singleLevel"/>
    <w:tmpl w:val="24004F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hYWFiODE3ZTg0NzljYzZkOTRmOTE1ZjQ4ZDQzYTUifQ=="/>
  </w:docVars>
  <w:rsids>
    <w:rsidRoot w:val="2D92615D"/>
    <w:rsid w:val="003862E6"/>
    <w:rsid w:val="004029DB"/>
    <w:rsid w:val="004A1D8F"/>
    <w:rsid w:val="00567B3F"/>
    <w:rsid w:val="007970F7"/>
    <w:rsid w:val="00861D6B"/>
    <w:rsid w:val="0092658B"/>
    <w:rsid w:val="00A11ADE"/>
    <w:rsid w:val="00B44488"/>
    <w:rsid w:val="00C144C0"/>
    <w:rsid w:val="00CF4D5B"/>
    <w:rsid w:val="00E00C8C"/>
    <w:rsid w:val="00EC4F21"/>
    <w:rsid w:val="00F12BD1"/>
    <w:rsid w:val="00F52446"/>
    <w:rsid w:val="00FA5E49"/>
    <w:rsid w:val="1D87588B"/>
    <w:rsid w:val="2D92615D"/>
    <w:rsid w:val="74F8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D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61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61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61D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861D6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61D6B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EC4F21"/>
    <w:pPr>
      <w:ind w:leftChars="2500" w:left="100"/>
    </w:pPr>
  </w:style>
  <w:style w:type="character" w:customStyle="1" w:styleId="Char1">
    <w:name w:val="日期 Char"/>
    <w:basedOn w:val="a0"/>
    <w:link w:val="a6"/>
    <w:rsid w:val="00EC4F2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淮畔春阳</dc:creator>
  <cp:lastModifiedBy>Microsoft</cp:lastModifiedBy>
  <cp:revision>6</cp:revision>
  <cp:lastPrinted>2022-05-11T07:08:00Z</cp:lastPrinted>
  <dcterms:created xsi:type="dcterms:W3CDTF">2022-05-09T07:03:00Z</dcterms:created>
  <dcterms:modified xsi:type="dcterms:W3CDTF">2022-05-11T07:08:00Z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F9E02FE5F68644A4B2D44A2D2666CDF0</vt:lpwstr>
  </property>
</Properties>
</file>