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2DFD" w:rsidRDefault="001B68FA" w:rsidP="001B68F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B68FA">
        <w:rPr>
          <w:rFonts w:asciiTheme="majorEastAsia" w:eastAsiaTheme="majorEastAsia" w:hAnsiTheme="majorEastAsia" w:hint="eastAsia"/>
          <w:b/>
          <w:sz w:val="44"/>
          <w:szCs w:val="44"/>
        </w:rPr>
        <w:t>寿县科</w:t>
      </w:r>
      <w:r w:rsidR="00312DFD">
        <w:rPr>
          <w:rFonts w:asciiTheme="majorEastAsia" w:eastAsiaTheme="majorEastAsia" w:hAnsiTheme="majorEastAsia" w:hint="eastAsia"/>
          <w:b/>
          <w:sz w:val="44"/>
          <w:szCs w:val="44"/>
        </w:rPr>
        <w:t>学技术局</w:t>
      </w:r>
      <w:r w:rsidRPr="001B68FA">
        <w:rPr>
          <w:rFonts w:asciiTheme="majorEastAsia" w:eastAsiaTheme="majorEastAsia" w:hAnsiTheme="majorEastAsia" w:hint="eastAsia"/>
          <w:b/>
          <w:sz w:val="44"/>
          <w:szCs w:val="44"/>
        </w:rPr>
        <w:t>2021年政府信息公开</w:t>
      </w:r>
    </w:p>
    <w:p w:rsidR="00EB08D7" w:rsidRPr="00312DFD" w:rsidRDefault="001B68FA" w:rsidP="00312DF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12DFD">
        <w:rPr>
          <w:rFonts w:asciiTheme="majorEastAsia" w:eastAsiaTheme="majorEastAsia" w:hAnsiTheme="majorEastAsia" w:hint="eastAsia"/>
          <w:b/>
          <w:sz w:val="44"/>
          <w:szCs w:val="44"/>
        </w:rPr>
        <w:t>工作年度报告</w:t>
      </w:r>
    </w:p>
    <w:p w:rsidR="00A25D9C" w:rsidRDefault="0081043F" w:rsidP="00A25D9C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bookmarkStart w:id="0" w:name="OLE_LINK1"/>
      <w:r w:rsidRPr="00312DFD">
        <w:rPr>
          <w:rFonts w:ascii="仿宋_GB2312" w:eastAsia="仿宋_GB2312" w:hAnsiTheme="majorEastAsia"/>
          <w:sz w:val="32"/>
          <w:szCs w:val="32"/>
        </w:rPr>
        <w:t>本报告依据《中华人民共和国政府信息公开条例》（国务院令第711号，以下简称《条例》）、《国务院办公厅政府信息与政务公开办公室关于印发&lt;中华人民共和国政府信息公开工作年度报告格式&gt;的通知》（国办公开办函〔2021〕30号）及《安徽省政务公开办公室关于做好2021年度政府信息公开工作年度报告编制和发布工作的通知》（皖政务办秘〔2021〕37号）要求，结合我单位政府信息公开工作有关统计数据撰写。报告主要包括：总</w:t>
      </w:r>
      <w:r w:rsidR="00AB2F39">
        <w:rPr>
          <w:rFonts w:ascii="仿宋_GB2312" w:eastAsia="仿宋_GB2312" w:hAnsiTheme="majorEastAsia"/>
          <w:sz w:val="32"/>
          <w:szCs w:val="32"/>
        </w:rPr>
        <w:t>体情况、主动公开政府信息情况、收到和处理政府信息公开申请情况、</w:t>
      </w:r>
      <w:r w:rsidR="00AB2F39" w:rsidRPr="00AB2F39">
        <w:rPr>
          <w:rFonts w:ascii="仿宋_GB2312" w:eastAsia="仿宋_GB2312" w:hAnsiTheme="majorEastAsia" w:hint="eastAsia"/>
          <w:sz w:val="32"/>
          <w:szCs w:val="32"/>
        </w:rPr>
        <w:t>政府信息公开行政复议、行政诉讼情况</w:t>
      </w:r>
      <w:r w:rsidRPr="00312DFD">
        <w:rPr>
          <w:rFonts w:ascii="仿宋_GB2312" w:eastAsia="仿宋_GB2312" w:hAnsiTheme="majorEastAsia"/>
          <w:sz w:val="32"/>
          <w:szCs w:val="32"/>
        </w:rPr>
        <w:t>、政府信息公开工作存在主要问题及改进情况和其他需要报告事项。本报告中使用数据统计期限为2021年1月1日至12月31日。</w:t>
      </w:r>
      <w:r w:rsidR="00312DF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报告的电子版可在寿县人民政府网“政务公开--政府信息公开年报</w:t>
      </w:r>
      <w:r w:rsidR="00312DFD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—</w:t>
      </w:r>
      <w:r w:rsidR="00312DF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寿县科技局”栏目下载。</w:t>
      </w:r>
    </w:p>
    <w:p w:rsidR="00447FA0" w:rsidRPr="00260D3C" w:rsidRDefault="00A25D9C" w:rsidP="00A25D9C">
      <w:pPr>
        <w:ind w:firstLineChars="200" w:firstLine="640"/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</w:t>
      </w:r>
      <w:r w:rsidR="00447FA0" w:rsidRPr="00260D3C">
        <w:rPr>
          <w:rFonts w:ascii="黑体" w:eastAsia="黑体" w:hAnsiTheme="majorEastAsia" w:hint="eastAsia"/>
          <w:sz w:val="32"/>
          <w:szCs w:val="32"/>
        </w:rPr>
        <w:t>总体情况</w:t>
      </w:r>
    </w:p>
    <w:p w:rsidR="00447FA0" w:rsidRPr="00910085" w:rsidRDefault="007177CE" w:rsidP="00910085">
      <w:pPr>
        <w:ind w:firstLineChars="200" w:firstLine="643"/>
        <w:jc w:val="left"/>
        <w:rPr>
          <w:rFonts w:ascii="仿宋_GB2312" w:eastAsia="仿宋_GB2312" w:hAnsiTheme="majorEastAsia"/>
          <w:b/>
          <w:sz w:val="32"/>
          <w:szCs w:val="32"/>
        </w:rPr>
      </w:pPr>
      <w:r w:rsidRPr="00910085">
        <w:rPr>
          <w:rFonts w:ascii="仿宋_GB2312" w:eastAsia="仿宋_GB2312" w:hAnsiTheme="majorEastAsia" w:hint="eastAsia"/>
          <w:b/>
          <w:sz w:val="32"/>
          <w:szCs w:val="32"/>
        </w:rPr>
        <w:t>1.主动公开</w:t>
      </w:r>
    </w:p>
    <w:p w:rsidR="002B54B7" w:rsidRPr="002B54B7" w:rsidRDefault="006D56FC" w:rsidP="002B54B7">
      <w:pPr>
        <w:widowControl/>
        <w:shd w:val="clear" w:color="auto" w:fill="FFFFFF"/>
        <w:wordWrap w:val="0"/>
        <w:spacing w:line="480" w:lineRule="auto"/>
        <w:ind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2021年，我单位认真贯彻落实《淮南市人民政府办公室2021年政务公开重点工作任务分工》，全</w:t>
      </w:r>
      <w:r w:rsidR="002B54B7" w:rsidRPr="002B54B7">
        <w:rPr>
          <w:rFonts w:ascii="仿宋_GB2312" w:eastAsia="仿宋_GB2312" w:hAnsiTheme="majorEastAsia" w:hint="eastAsia"/>
          <w:sz w:val="32"/>
          <w:szCs w:val="32"/>
        </w:rPr>
        <w:t>年通过县政府网站主动公开政府信息289条，</w:t>
      </w:r>
      <w:r w:rsidR="00FA7B4B">
        <w:rPr>
          <w:rFonts w:ascii="仿宋_GB2312" w:eastAsia="仿宋_GB2312" w:hAnsiTheme="majorEastAsia" w:hint="eastAsia"/>
          <w:sz w:val="32"/>
          <w:szCs w:val="32"/>
        </w:rPr>
        <w:t>其中</w:t>
      </w:r>
      <w:r w:rsidR="002B54B7" w:rsidRPr="002B54B7">
        <w:rPr>
          <w:rFonts w:ascii="仿宋_GB2312" w:eastAsia="仿宋_GB2312" w:hAnsiTheme="majorEastAsia" w:hint="eastAsia"/>
          <w:sz w:val="32"/>
          <w:szCs w:val="32"/>
        </w:rPr>
        <w:t>涉及本机关职责范围、内设机构、人事信息、政策法规、政策解读、规划计划、行政权</w:t>
      </w:r>
      <w:r w:rsidR="002B54B7" w:rsidRPr="002B54B7">
        <w:rPr>
          <w:rFonts w:ascii="仿宋_GB2312" w:eastAsia="仿宋_GB2312" w:hAnsiTheme="majorEastAsia" w:hint="eastAsia"/>
          <w:sz w:val="32"/>
          <w:szCs w:val="32"/>
        </w:rPr>
        <w:lastRenderedPageBreak/>
        <w:t>力运行、招标采购、项目管理、</w:t>
      </w:r>
      <w:r w:rsidR="00241C04">
        <w:rPr>
          <w:rFonts w:ascii="仿宋_GB2312" w:eastAsia="仿宋_GB2312" w:hAnsiTheme="majorEastAsia" w:hint="eastAsia"/>
          <w:sz w:val="32"/>
          <w:szCs w:val="32"/>
        </w:rPr>
        <w:t>监督保障</w:t>
      </w:r>
      <w:r w:rsidR="002B54B7" w:rsidRPr="002B54B7">
        <w:rPr>
          <w:rFonts w:ascii="仿宋_GB2312" w:eastAsia="仿宋_GB2312" w:hAnsiTheme="majorEastAsia" w:hint="eastAsia"/>
          <w:sz w:val="32"/>
          <w:szCs w:val="32"/>
        </w:rPr>
        <w:t>、财政预决算等依法应当公开的其他信息。</w:t>
      </w:r>
      <w:r w:rsidR="000359D0">
        <w:rPr>
          <w:rFonts w:ascii="仿宋_GB2312" w:eastAsia="仿宋_GB2312" w:hAnsiTheme="majorEastAsia" w:hint="eastAsia"/>
          <w:sz w:val="32"/>
          <w:szCs w:val="32"/>
        </w:rPr>
        <w:t>其中</w:t>
      </w:r>
      <w:r w:rsidR="00FD4525">
        <w:rPr>
          <w:rFonts w:ascii="仿宋_GB2312" w:eastAsia="仿宋_GB2312" w:hAnsiTheme="majorEastAsia" w:hint="eastAsia"/>
          <w:sz w:val="32"/>
          <w:szCs w:val="32"/>
        </w:rPr>
        <w:t>公布</w:t>
      </w:r>
      <w:r w:rsidR="002B54B7" w:rsidRPr="002B54B7">
        <w:rPr>
          <w:rFonts w:ascii="仿宋_GB2312" w:eastAsia="仿宋_GB2312" w:hAnsiTheme="majorEastAsia" w:hint="eastAsia"/>
          <w:sz w:val="32"/>
          <w:szCs w:val="32"/>
        </w:rPr>
        <w:t>重点领域信息公开1</w:t>
      </w:r>
      <w:r w:rsidR="000A1C17">
        <w:rPr>
          <w:rFonts w:ascii="仿宋_GB2312" w:eastAsia="仿宋_GB2312" w:hAnsiTheme="majorEastAsia" w:hint="eastAsia"/>
          <w:sz w:val="32"/>
          <w:szCs w:val="32"/>
        </w:rPr>
        <w:t>1</w:t>
      </w:r>
      <w:r w:rsidR="002B54B7" w:rsidRPr="002B54B7">
        <w:rPr>
          <w:rFonts w:ascii="仿宋_GB2312" w:eastAsia="仿宋_GB2312" w:hAnsiTheme="majorEastAsia" w:hint="eastAsia"/>
          <w:sz w:val="32"/>
          <w:szCs w:val="32"/>
        </w:rPr>
        <w:t>条。</w:t>
      </w:r>
    </w:p>
    <w:p w:rsidR="007177CE" w:rsidRPr="00910085" w:rsidRDefault="00FA7B4B" w:rsidP="00447FA0">
      <w:pPr>
        <w:jc w:val="left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</w:t>
      </w:r>
      <w:r w:rsidR="000A1C17" w:rsidRPr="00910085">
        <w:rPr>
          <w:rFonts w:ascii="仿宋_GB2312" w:eastAsia="仿宋_GB2312" w:hAnsiTheme="majorEastAsia" w:hint="eastAsia"/>
          <w:b/>
          <w:sz w:val="32"/>
          <w:szCs w:val="32"/>
        </w:rPr>
        <w:t xml:space="preserve"> </w:t>
      </w:r>
      <w:r w:rsidRPr="00910085">
        <w:rPr>
          <w:rFonts w:ascii="仿宋_GB2312" w:eastAsia="仿宋_GB2312" w:hAnsiTheme="majorEastAsia" w:hint="eastAsia"/>
          <w:b/>
          <w:sz w:val="32"/>
          <w:szCs w:val="32"/>
        </w:rPr>
        <w:t>2.依申请公开</w:t>
      </w:r>
    </w:p>
    <w:p w:rsidR="000A1C17" w:rsidRPr="00A15B54" w:rsidRDefault="000A1C17" w:rsidP="000A1C17">
      <w:pPr>
        <w:widowControl/>
        <w:shd w:val="clear" w:color="auto" w:fill="FFFFFF"/>
        <w:wordWrap w:val="0"/>
        <w:spacing w:line="480" w:lineRule="auto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A15B54">
        <w:rPr>
          <w:rFonts w:ascii="仿宋_GB2312" w:eastAsia="仿宋_GB2312" w:hAnsiTheme="majorEastAsia" w:hint="eastAsia"/>
          <w:sz w:val="32"/>
          <w:szCs w:val="32"/>
        </w:rPr>
        <w:t>截止2021年底，我局未收到任何申请，也无不予公开政府信息。</w:t>
      </w:r>
    </w:p>
    <w:p w:rsidR="007177CE" w:rsidRPr="00910085" w:rsidRDefault="000A1C17" w:rsidP="00447FA0">
      <w:pPr>
        <w:jc w:val="left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</w:t>
      </w:r>
      <w:r w:rsidRPr="00910085">
        <w:rPr>
          <w:rFonts w:ascii="仿宋_GB2312" w:eastAsia="仿宋_GB2312" w:hAnsiTheme="majorEastAsia" w:hint="eastAsia"/>
          <w:b/>
          <w:sz w:val="32"/>
          <w:szCs w:val="32"/>
        </w:rPr>
        <w:t>3.</w:t>
      </w:r>
      <w:r w:rsidR="006D56FC" w:rsidRPr="00910085">
        <w:rPr>
          <w:rFonts w:ascii="仿宋_GB2312" w:eastAsia="仿宋_GB2312" w:hAnsiTheme="majorEastAsia" w:hint="eastAsia"/>
          <w:b/>
          <w:sz w:val="32"/>
          <w:szCs w:val="32"/>
        </w:rPr>
        <w:t>政府信息管理</w:t>
      </w:r>
    </w:p>
    <w:p w:rsidR="00B27DCA" w:rsidRPr="00A15B54" w:rsidRDefault="00B27DCA" w:rsidP="00A15B54">
      <w:pPr>
        <w:widowControl/>
        <w:shd w:val="clear" w:color="auto" w:fill="FFFFFF"/>
        <w:wordWrap w:val="0"/>
        <w:spacing w:line="480" w:lineRule="auto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A15B54">
        <w:rPr>
          <w:rFonts w:ascii="仿宋_GB2312" w:eastAsia="仿宋_GB2312" w:hAnsiTheme="majorEastAsia" w:hint="eastAsia"/>
          <w:sz w:val="32"/>
          <w:szCs w:val="32"/>
        </w:rPr>
        <w:t>一是落实责任到人，有专门的工作人员负责信息公开，贯彻落实“谁发布谁负责”、“涉密不上网，上网不涉密”的工作原则。二是严格公开程序，信息发布后由审核人员进行审核，确保信息发布的正确性同时也保证涉密信息不予公布。三是做好入侵防护工作，从技术方面保障政府网站稳定安全运行。</w:t>
      </w:r>
    </w:p>
    <w:p w:rsidR="005B3E20" w:rsidRPr="00910085" w:rsidRDefault="00AD3F8D" w:rsidP="00447FA0">
      <w:pPr>
        <w:jc w:val="left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</w:t>
      </w:r>
      <w:r w:rsidRPr="00910085">
        <w:rPr>
          <w:rFonts w:ascii="仿宋_GB2312" w:eastAsia="仿宋_GB2312" w:hAnsiTheme="majorEastAsia" w:hint="eastAsia"/>
          <w:b/>
          <w:sz w:val="32"/>
          <w:szCs w:val="32"/>
        </w:rPr>
        <w:t>4.政府信息公开平台建设</w:t>
      </w:r>
    </w:p>
    <w:p w:rsidR="001B0BB3" w:rsidRPr="00FC0124" w:rsidRDefault="001B0BB3" w:rsidP="00FC0124">
      <w:pPr>
        <w:widowControl/>
        <w:shd w:val="clear" w:color="auto" w:fill="FFFFFF"/>
        <w:wordWrap w:val="0"/>
        <w:spacing w:line="480" w:lineRule="auto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FC0124">
        <w:rPr>
          <w:rFonts w:ascii="仿宋_GB2312" w:eastAsia="仿宋_GB2312" w:hAnsiTheme="majorEastAsia" w:hint="eastAsia"/>
          <w:sz w:val="32"/>
          <w:szCs w:val="32"/>
        </w:rPr>
        <w:t>使用统一淮南市政府网站集约化平台，按照统一标准、统一技术、统一安全防护、统一运维监管的要求执行。由县政务公开办公室统一开设并调整单位主动公开目录，我单位按照目录公布相关信息并规范内容。</w:t>
      </w:r>
    </w:p>
    <w:p w:rsidR="007177CE" w:rsidRPr="00910085" w:rsidRDefault="001B0BB3" w:rsidP="00447FA0">
      <w:pPr>
        <w:jc w:val="left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</w:t>
      </w:r>
      <w:r w:rsidRPr="00910085">
        <w:rPr>
          <w:rFonts w:ascii="仿宋_GB2312" w:eastAsia="仿宋_GB2312" w:hAnsiTheme="majorEastAsia" w:hint="eastAsia"/>
          <w:b/>
          <w:sz w:val="32"/>
          <w:szCs w:val="32"/>
        </w:rPr>
        <w:t>5.监督保障</w:t>
      </w:r>
    </w:p>
    <w:p w:rsidR="007177CE" w:rsidRPr="00FC0124" w:rsidRDefault="001B0BB3" w:rsidP="00FC0124">
      <w:pPr>
        <w:widowControl/>
        <w:shd w:val="clear" w:color="auto" w:fill="FFFFFF"/>
        <w:wordWrap w:val="0"/>
        <w:spacing w:line="480" w:lineRule="auto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FC0124">
        <w:rPr>
          <w:rFonts w:ascii="仿宋_GB2312" w:eastAsia="仿宋_GB2312" w:hAnsiTheme="majorEastAsia" w:hint="eastAsia"/>
          <w:sz w:val="32"/>
          <w:szCs w:val="32"/>
        </w:rPr>
        <w:t>一是加强组织领导</w:t>
      </w:r>
      <w:r w:rsidR="008502C9">
        <w:rPr>
          <w:rFonts w:ascii="仿宋_GB2312" w:eastAsia="仿宋_GB2312" w:hAnsiTheme="majorEastAsia" w:hint="eastAsia"/>
          <w:sz w:val="32"/>
          <w:szCs w:val="32"/>
        </w:rPr>
        <w:t>。</w:t>
      </w:r>
      <w:r w:rsidRPr="00FC0124">
        <w:rPr>
          <w:rFonts w:ascii="仿宋_GB2312" w:eastAsia="仿宋_GB2312" w:hAnsiTheme="majorEastAsia" w:hint="eastAsia"/>
          <w:sz w:val="32"/>
          <w:szCs w:val="32"/>
        </w:rPr>
        <w:t>成立领导小组，落实职责，明确分工。二是</w:t>
      </w:r>
      <w:r w:rsidR="008502C9">
        <w:rPr>
          <w:rFonts w:ascii="仿宋_GB2312" w:eastAsia="仿宋_GB2312" w:hAnsiTheme="majorEastAsia" w:hint="eastAsia"/>
          <w:sz w:val="32"/>
          <w:szCs w:val="32"/>
        </w:rPr>
        <w:t>推进公开制度建设。进一步完善政府信息公开工作配套制度，从内容、程序、监督、职责等各方面入手切实规范政府信息公开工作</w:t>
      </w:r>
      <w:r w:rsidRPr="00FC0124">
        <w:rPr>
          <w:rFonts w:ascii="仿宋_GB2312" w:eastAsia="仿宋_GB2312" w:hAnsiTheme="majorEastAsia" w:hint="eastAsia"/>
          <w:sz w:val="32"/>
          <w:szCs w:val="32"/>
        </w:rPr>
        <w:t>。三是</w:t>
      </w:r>
      <w:r w:rsidR="00013BAD">
        <w:rPr>
          <w:rFonts w:ascii="仿宋_GB2312" w:eastAsia="仿宋_GB2312" w:hAnsiTheme="majorEastAsia" w:hint="eastAsia"/>
          <w:sz w:val="32"/>
          <w:szCs w:val="32"/>
        </w:rPr>
        <w:t>健全信息公开审查制度</w:t>
      </w:r>
      <w:r w:rsidRPr="00FC0124">
        <w:rPr>
          <w:rFonts w:ascii="仿宋_GB2312" w:eastAsia="仿宋_GB2312" w:hAnsiTheme="majorEastAsia" w:hint="eastAsia"/>
          <w:sz w:val="32"/>
          <w:szCs w:val="32"/>
        </w:rPr>
        <w:t>。</w:t>
      </w:r>
      <w:r w:rsidR="00013BAD">
        <w:rPr>
          <w:rFonts w:ascii="仿宋_GB2312" w:eastAsia="仿宋_GB2312" w:hAnsiTheme="majorEastAsia" w:hint="eastAsia"/>
          <w:sz w:val="32"/>
          <w:szCs w:val="32"/>
        </w:rPr>
        <w:t>对政府</w:t>
      </w:r>
      <w:r w:rsidR="00013BAD">
        <w:rPr>
          <w:rFonts w:ascii="仿宋_GB2312" w:eastAsia="仿宋_GB2312" w:hAnsiTheme="majorEastAsia" w:hint="eastAsia"/>
          <w:sz w:val="32"/>
          <w:szCs w:val="32"/>
        </w:rPr>
        <w:lastRenderedPageBreak/>
        <w:t>信息公开目录和内容进行认真审核，严格遵守《保密法》规定，确保公开的信息不涉密，涉密的信息不公开。</w:t>
      </w:r>
      <w:r w:rsidRPr="00FC0124">
        <w:rPr>
          <w:rFonts w:ascii="仿宋_GB2312" w:eastAsia="仿宋_GB2312" w:hAnsiTheme="majorEastAsia" w:hint="eastAsia"/>
          <w:sz w:val="32"/>
          <w:szCs w:val="32"/>
        </w:rPr>
        <w:t>四是接受社会监督，对政务公开的内容、形式等方面接受社会评议。</w:t>
      </w:r>
    </w:p>
    <w:p w:rsidR="00B30D43" w:rsidRPr="00B30D43" w:rsidRDefault="00B30D43" w:rsidP="00991F13">
      <w:pPr>
        <w:widowControl/>
        <w:shd w:val="clear" w:color="auto" w:fill="FFFFFF"/>
        <w:spacing w:line="578" w:lineRule="exact"/>
        <w:ind w:firstLineChars="181" w:firstLine="579"/>
        <w:rPr>
          <w:rFonts w:ascii="黑体" w:eastAsia="黑体" w:hAnsi="黑体" w:cs="黑体"/>
          <w:color w:val="333333"/>
          <w:kern w:val="0"/>
          <w:sz w:val="32"/>
          <w:szCs w:val="32"/>
        </w:rPr>
      </w:pPr>
      <w:r w:rsidRPr="00B30D43"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</w:rPr>
        <w:t>二、主动公开政府信息情况</w:t>
      </w:r>
    </w:p>
    <w:tbl>
      <w:tblPr>
        <w:tblpPr w:leftFromText="180" w:rightFromText="180" w:vertAnchor="text" w:horzAnchor="page" w:tblpX="2100" w:tblpY="256"/>
        <w:tblOverlap w:val="never"/>
        <w:tblW w:w="8100" w:type="dxa"/>
        <w:tblCellMar>
          <w:left w:w="0" w:type="dxa"/>
          <w:right w:w="0" w:type="dxa"/>
        </w:tblCellMar>
        <w:tblLook w:val="0000"/>
      </w:tblPr>
      <w:tblGrid>
        <w:gridCol w:w="2025"/>
        <w:gridCol w:w="2025"/>
        <w:gridCol w:w="2025"/>
        <w:gridCol w:w="2025"/>
      </w:tblGrid>
      <w:tr w:rsidR="00B30D43" w:rsidRPr="00B30D43" w:rsidTr="00812DCE">
        <w:trPr>
          <w:trHeight w:val="377"/>
        </w:trPr>
        <w:tc>
          <w:tcPr>
            <w:tcW w:w="8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B30D43" w:rsidRPr="00B30D43" w:rsidTr="00812DCE">
        <w:trPr>
          <w:trHeight w:val="377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B30D43" w:rsidRPr="00B30D43" w:rsidTr="00523B69">
        <w:trPr>
          <w:trHeight w:val="377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B30D43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974A09" w:rsidP="00523B69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974A09" w:rsidP="00523B69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974A09" w:rsidP="00523B69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B30D43" w:rsidRPr="00B30D43" w:rsidTr="00254BA0">
        <w:trPr>
          <w:trHeight w:val="377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B30D43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254BA0" w:rsidP="00254BA0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254BA0" w:rsidP="00254BA0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254BA0" w:rsidP="00254BA0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</w:p>
        </w:tc>
      </w:tr>
      <w:tr w:rsidR="00B30D43" w:rsidRPr="00B30D43" w:rsidTr="00812DCE">
        <w:trPr>
          <w:trHeight w:val="377"/>
        </w:trPr>
        <w:tc>
          <w:tcPr>
            <w:tcW w:w="81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B30D43" w:rsidRPr="00B30D43" w:rsidTr="00812DCE">
        <w:trPr>
          <w:trHeight w:val="377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B30D43" w:rsidRPr="00B30D43" w:rsidTr="002B6B34">
        <w:trPr>
          <w:trHeight w:val="377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B30D43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2B6B34" w:rsidP="002B6B34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B30D43" w:rsidRPr="00B30D43" w:rsidTr="00812DCE">
        <w:trPr>
          <w:trHeight w:val="377"/>
        </w:trPr>
        <w:tc>
          <w:tcPr>
            <w:tcW w:w="81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B30D43" w:rsidRPr="00B30D43" w:rsidTr="00812DCE">
        <w:trPr>
          <w:trHeight w:val="377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B30D43" w:rsidRPr="00B30D43" w:rsidTr="002B6B34">
        <w:trPr>
          <w:trHeight w:val="377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B30D43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2B6B34" w:rsidP="002B6B34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</w:p>
        </w:tc>
      </w:tr>
      <w:tr w:rsidR="00B30D43" w:rsidRPr="00B30D43" w:rsidTr="002B6B34">
        <w:trPr>
          <w:trHeight w:val="377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B30D43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2B6B34" w:rsidP="002B6B34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</w:p>
        </w:tc>
      </w:tr>
      <w:tr w:rsidR="00B30D43" w:rsidRPr="00B30D43" w:rsidTr="00812DCE">
        <w:trPr>
          <w:trHeight w:val="377"/>
        </w:trPr>
        <w:tc>
          <w:tcPr>
            <w:tcW w:w="81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B30D43" w:rsidRPr="00B30D43" w:rsidTr="00812DCE">
        <w:trPr>
          <w:trHeight w:val="377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B30D43" w:rsidRPr="00B30D43" w:rsidTr="002B6B34">
        <w:trPr>
          <w:trHeight w:val="415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B30D43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2B6B34" w:rsidP="002B6B34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0</w:t>
            </w:r>
          </w:p>
        </w:tc>
      </w:tr>
    </w:tbl>
    <w:p w:rsidR="00F068EA" w:rsidRDefault="00F068EA" w:rsidP="00B30D43">
      <w:pPr>
        <w:widowControl/>
        <w:shd w:val="clear" w:color="auto" w:fill="FFFFFF"/>
        <w:spacing w:line="578" w:lineRule="exact"/>
        <w:ind w:firstLine="42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</w:p>
    <w:p w:rsidR="00B30D43" w:rsidRPr="00B30D43" w:rsidRDefault="00B30D43" w:rsidP="00F94AAE">
      <w:pPr>
        <w:widowControl/>
        <w:shd w:val="clear" w:color="auto" w:fill="FFFFFF"/>
        <w:spacing w:line="578" w:lineRule="exact"/>
        <w:ind w:firstLineChars="200" w:firstLine="640"/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</w:rPr>
      </w:pPr>
      <w:r w:rsidRPr="00B30D43"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837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 w:rsidR="00B30D43" w:rsidRPr="00B30D43" w:rsidTr="00812DCE">
        <w:trPr>
          <w:trHeight w:val="332"/>
          <w:jc w:val="center"/>
        </w:trPr>
        <w:tc>
          <w:tcPr>
            <w:tcW w:w="42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楷体" w:eastAsia="楷体" w:hAnsi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B30D43" w:rsidRPr="00B30D43" w:rsidTr="00812DCE">
        <w:trPr>
          <w:trHeight w:val="332"/>
          <w:jc w:val="center"/>
        </w:trPr>
        <w:tc>
          <w:tcPr>
            <w:tcW w:w="42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9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92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B30D43" w:rsidRPr="00B30D43" w:rsidTr="00812DCE">
        <w:trPr>
          <w:trHeight w:val="955"/>
          <w:jc w:val="center"/>
        </w:trPr>
        <w:tc>
          <w:tcPr>
            <w:tcW w:w="42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B30D43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592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B30D43" w:rsidRPr="00B30D43" w:rsidTr="00812DCE">
        <w:trPr>
          <w:trHeight w:val="332"/>
          <w:jc w:val="center"/>
        </w:trPr>
        <w:tc>
          <w:tcPr>
            <w:tcW w:w="42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B30D43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2B6B34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30D43"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2B6B34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30D43"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2B6B34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30D43"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2B6B34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30D43"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2B6B34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30D43"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0D43" w:rsidRPr="00B30D43" w:rsidRDefault="002B6B34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30D43"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2B6B34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B6B34" w:rsidRPr="00B30D43" w:rsidTr="00812DCE">
        <w:trPr>
          <w:trHeight w:val="332"/>
          <w:jc w:val="center"/>
        </w:trPr>
        <w:tc>
          <w:tcPr>
            <w:tcW w:w="42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B6B34" w:rsidRPr="00B30D43" w:rsidTr="00812DCE">
        <w:trPr>
          <w:trHeight w:val="332"/>
          <w:jc w:val="center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</w:t>
            </w: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结果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B6B34" w:rsidRPr="00B30D43" w:rsidTr="002B6B34">
        <w:trPr>
          <w:trHeight w:val="644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 w:rsidRPr="00B30D43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（区分处理的，只计这</w:t>
            </w:r>
            <w:r w:rsidRPr="00B30D43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lastRenderedPageBreak/>
              <w:t>一情形，不计其他情形）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lastRenderedPageBreak/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2B6B34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B6B34" w:rsidRPr="00B30D43" w:rsidTr="00AF58C6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B6B34" w:rsidRPr="00B30D43" w:rsidRDefault="002B6B34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B6B34" w:rsidRPr="00B30D43" w:rsidTr="00E953DC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B6B34" w:rsidRPr="00B30D43" w:rsidRDefault="002B6B34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B6B34" w:rsidRPr="00B30D43" w:rsidTr="009E79FE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B6B34" w:rsidRPr="00B30D43" w:rsidRDefault="002B6B34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B6B34" w:rsidRPr="00B30D43" w:rsidTr="008669D4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B6B34" w:rsidRPr="00B30D43" w:rsidRDefault="002B6B34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B6B34" w:rsidRPr="00B30D43" w:rsidTr="00A7165B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B6B34" w:rsidRPr="00B30D43" w:rsidRDefault="002B6B34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B6B34" w:rsidRPr="00B30D43" w:rsidTr="00970552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B6B34" w:rsidRPr="00B30D43" w:rsidRDefault="002B6B34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B6B34" w:rsidRPr="00B30D43" w:rsidTr="00B911A9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B6B34" w:rsidRPr="00B30D43" w:rsidRDefault="002B6B34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B6B34" w:rsidRPr="00B30D43" w:rsidTr="00F11135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B6B34" w:rsidRPr="00B30D43" w:rsidRDefault="002B6B34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B6B34" w:rsidRPr="00B30D43" w:rsidTr="007256D4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B6B34" w:rsidRPr="00B30D43" w:rsidRDefault="002B6B34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B6B34" w:rsidRPr="00B30D43" w:rsidTr="003D741B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B6B34" w:rsidRPr="00B30D43" w:rsidRDefault="002B6B34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B6B34" w:rsidRPr="00B30D43" w:rsidTr="00C23706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B6B34" w:rsidRPr="00B30D43" w:rsidRDefault="002B6B34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B6B34" w:rsidRPr="00B30D43" w:rsidTr="00E21A2A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B6B34" w:rsidRPr="00B30D43" w:rsidRDefault="002B6B34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B6B34" w:rsidRPr="00B30D43" w:rsidTr="00AA32A7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B6B34" w:rsidRPr="00B30D43" w:rsidRDefault="002B6B34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B6B34" w:rsidRPr="00B30D43" w:rsidTr="00B56062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B6B34" w:rsidRPr="00B30D43" w:rsidRDefault="002B6B34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B6B34" w:rsidRPr="00B30D43" w:rsidTr="00EA764A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B6B34" w:rsidRPr="00B30D43" w:rsidRDefault="002B6B34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B6B34" w:rsidRPr="00B30D43" w:rsidTr="002B6B34">
        <w:trPr>
          <w:trHeight w:val="79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9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2B6B34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B6B34" w:rsidRPr="00B30D43" w:rsidTr="002B6B34">
        <w:trPr>
          <w:trHeight w:val="955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2B6B34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B6B34" w:rsidRPr="00B30D43" w:rsidTr="002B6B34">
        <w:trPr>
          <w:trHeight w:val="955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B6B34" w:rsidRPr="00B30D43" w:rsidTr="002B6B34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B6B34" w:rsidRPr="00B30D43" w:rsidTr="002B6B34">
        <w:trPr>
          <w:trHeight w:val="332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B6B34" w:rsidRPr="00B30D43" w:rsidTr="002B6B34">
        <w:trPr>
          <w:trHeight w:val="352"/>
          <w:jc w:val="center"/>
        </w:trPr>
        <w:tc>
          <w:tcPr>
            <w:tcW w:w="42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B30D4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432C4B" w:rsidRDefault="00432C4B" w:rsidP="00B30D43">
      <w:pPr>
        <w:widowControl/>
        <w:shd w:val="clear" w:color="auto" w:fill="FFFFFF"/>
        <w:spacing w:line="578" w:lineRule="exact"/>
        <w:ind w:firstLine="420"/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</w:rPr>
      </w:pPr>
    </w:p>
    <w:p w:rsidR="00B30D43" w:rsidRPr="00B30D43" w:rsidRDefault="00B30D43" w:rsidP="00B30D43">
      <w:pPr>
        <w:widowControl/>
        <w:shd w:val="clear" w:color="auto" w:fill="FFFFFF"/>
        <w:spacing w:line="578" w:lineRule="exact"/>
        <w:ind w:firstLine="420"/>
        <w:rPr>
          <w:rFonts w:ascii="黑体" w:eastAsia="黑体" w:hAnsi="黑体" w:cs="黑体"/>
          <w:color w:val="333333"/>
          <w:kern w:val="0"/>
          <w:sz w:val="32"/>
          <w:szCs w:val="32"/>
        </w:rPr>
      </w:pPr>
      <w:r w:rsidRPr="00B30D43"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W w:w="779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9"/>
        <w:gridCol w:w="519"/>
        <w:gridCol w:w="519"/>
        <w:gridCol w:w="519"/>
        <w:gridCol w:w="520"/>
        <w:gridCol w:w="519"/>
        <w:gridCol w:w="519"/>
        <w:gridCol w:w="520"/>
        <w:gridCol w:w="520"/>
        <w:gridCol w:w="520"/>
        <w:gridCol w:w="520"/>
        <w:gridCol w:w="520"/>
        <w:gridCol w:w="520"/>
        <w:gridCol w:w="520"/>
        <w:gridCol w:w="525"/>
      </w:tblGrid>
      <w:tr w:rsidR="00B30D43" w:rsidRPr="00B30D43" w:rsidTr="00812DCE">
        <w:trPr>
          <w:trHeight w:val="330"/>
          <w:jc w:val="center"/>
        </w:trPr>
        <w:tc>
          <w:tcPr>
            <w:tcW w:w="25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2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B30D43" w:rsidRPr="00B30D43" w:rsidTr="00812DCE">
        <w:trPr>
          <w:trHeight w:val="330"/>
          <w:jc w:val="center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5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6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B30D43" w:rsidRPr="00B30D43" w:rsidTr="00812DCE">
        <w:trPr>
          <w:trHeight w:val="640"/>
          <w:jc w:val="center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30D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30D43" w:rsidRPr="00B30D43" w:rsidRDefault="00B30D43" w:rsidP="00B30D43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30D4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2B6B34" w:rsidRPr="00B30D43" w:rsidTr="00812DCE">
        <w:trPr>
          <w:trHeight w:val="708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B30D4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6B34" w:rsidRPr="00B30D43" w:rsidRDefault="002B6B34" w:rsidP="00812DCE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B6B34" w:rsidRPr="00B30D43" w:rsidRDefault="002B6B34" w:rsidP="005661F8">
            <w:pPr>
              <w:widowControl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5661F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756E86" w:rsidRPr="00E31D3D" w:rsidRDefault="00756E86" w:rsidP="00F94AAE">
      <w:pPr>
        <w:widowControl/>
        <w:shd w:val="clear" w:color="auto" w:fill="FFFFFF"/>
        <w:wordWrap w:val="0"/>
        <w:spacing w:line="480" w:lineRule="auto"/>
        <w:ind w:firstLineChars="200" w:firstLine="640"/>
        <w:rPr>
          <w:rFonts w:ascii="Calibri" w:eastAsia="微软雅黑" w:hAnsi="Calibri" w:cs="宋体"/>
          <w:color w:val="333333"/>
          <w:kern w:val="0"/>
          <w:szCs w:val="21"/>
        </w:rPr>
      </w:pPr>
      <w:r w:rsidRPr="00E31D3D">
        <w:rPr>
          <w:rFonts w:ascii="黑体" w:eastAsia="黑体" w:hAnsi="Calibri" w:cs="宋体" w:hint="eastAsia"/>
          <w:bCs/>
          <w:color w:val="333333"/>
          <w:kern w:val="0"/>
          <w:sz w:val="32"/>
          <w:szCs w:val="32"/>
        </w:rPr>
        <w:lastRenderedPageBreak/>
        <w:t>五、存在的主要问题及改进情况</w:t>
      </w:r>
    </w:p>
    <w:p w:rsidR="00756E86" w:rsidRDefault="00436E6A" w:rsidP="00756E86">
      <w:pPr>
        <w:ind w:firstLine="645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虽然我单位政府信息公开内容已经逐步完善，但仍</w:t>
      </w:r>
      <w:r w:rsidR="00756E86" w:rsidRPr="00436E6A">
        <w:rPr>
          <w:rFonts w:ascii="仿宋_GB2312" w:eastAsia="仿宋_GB2312" w:hAnsiTheme="majorEastAsia" w:hint="eastAsia"/>
          <w:sz w:val="32"/>
          <w:szCs w:val="32"/>
        </w:rPr>
        <w:t>存在一些问题。</w:t>
      </w:r>
      <w:r w:rsidR="00756E86">
        <w:rPr>
          <w:rFonts w:ascii="仿宋_GB2312" w:eastAsia="仿宋_GB2312" w:hAnsiTheme="majorEastAsia" w:hint="eastAsia"/>
          <w:sz w:val="32"/>
          <w:szCs w:val="32"/>
        </w:rPr>
        <w:t>比如政策解读栏目</w:t>
      </w:r>
      <w:r w:rsidR="00BA0EDE">
        <w:rPr>
          <w:rFonts w:ascii="仿宋_GB2312" w:eastAsia="仿宋_GB2312" w:hAnsiTheme="majorEastAsia" w:hint="eastAsia"/>
          <w:sz w:val="32"/>
          <w:szCs w:val="32"/>
        </w:rPr>
        <w:t>形式单一，解读内容不够规范</w:t>
      </w:r>
      <w:r w:rsidR="00756E86">
        <w:rPr>
          <w:rFonts w:ascii="仿宋_GB2312" w:eastAsia="仿宋_GB2312" w:hAnsiTheme="majorEastAsia" w:hint="eastAsia"/>
          <w:sz w:val="32"/>
          <w:szCs w:val="32"/>
        </w:rPr>
        <w:t>；</w:t>
      </w:r>
      <w:r w:rsidR="00955D15">
        <w:rPr>
          <w:rFonts w:ascii="仿宋_GB2312" w:eastAsia="仿宋_GB2312" w:hAnsiTheme="majorEastAsia" w:hint="eastAsia"/>
          <w:sz w:val="32"/>
          <w:szCs w:val="32"/>
        </w:rPr>
        <w:t>政府信息公开内容质量还有待进一步提高</w:t>
      </w:r>
      <w:r w:rsidR="00756E86">
        <w:rPr>
          <w:rFonts w:ascii="仿宋_GB2312" w:eastAsia="仿宋_GB2312" w:hAnsiTheme="majorEastAsia" w:hint="eastAsia"/>
          <w:sz w:val="32"/>
          <w:szCs w:val="32"/>
        </w:rPr>
        <w:t>等。</w:t>
      </w:r>
      <w:r w:rsidR="00756E86" w:rsidRPr="00BA0EDE">
        <w:rPr>
          <w:rFonts w:ascii="仿宋_GB2312" w:eastAsia="仿宋_GB2312" w:hAnsiTheme="majorEastAsia" w:hint="eastAsia"/>
          <w:sz w:val="32"/>
          <w:szCs w:val="32"/>
        </w:rPr>
        <w:t>在下一步工作中，</w:t>
      </w:r>
      <w:r w:rsidR="00756E86">
        <w:rPr>
          <w:rFonts w:ascii="仿宋_GB2312" w:eastAsia="仿宋_GB2312" w:hAnsiTheme="majorEastAsia" w:hint="eastAsia"/>
          <w:sz w:val="32"/>
          <w:szCs w:val="32"/>
        </w:rPr>
        <w:t>我局</w:t>
      </w:r>
      <w:r w:rsidR="00955D15">
        <w:rPr>
          <w:rFonts w:ascii="仿宋_GB2312" w:eastAsia="仿宋_GB2312" w:hAnsiTheme="majorEastAsia" w:hint="eastAsia"/>
          <w:sz w:val="32"/>
          <w:szCs w:val="32"/>
        </w:rPr>
        <w:t>要提高思想认识</w:t>
      </w:r>
      <w:r w:rsidR="00756E86">
        <w:rPr>
          <w:rFonts w:ascii="仿宋_GB2312" w:eastAsia="仿宋_GB2312" w:hAnsiTheme="majorEastAsia" w:hint="eastAsia"/>
          <w:sz w:val="32"/>
          <w:szCs w:val="32"/>
        </w:rPr>
        <w:t>，</w:t>
      </w:r>
      <w:r w:rsidR="00BA0EDE">
        <w:rPr>
          <w:rFonts w:ascii="仿宋_GB2312" w:eastAsia="仿宋_GB2312" w:hAnsiTheme="majorEastAsia" w:hint="eastAsia"/>
          <w:sz w:val="32"/>
          <w:szCs w:val="32"/>
        </w:rPr>
        <w:t>加强对政府信息公开工作人员的培训，</w:t>
      </w:r>
      <w:r w:rsidR="00756E86">
        <w:rPr>
          <w:rFonts w:ascii="仿宋_GB2312" w:eastAsia="仿宋_GB2312" w:hAnsiTheme="majorEastAsia" w:hint="eastAsia"/>
          <w:sz w:val="32"/>
          <w:szCs w:val="32"/>
        </w:rPr>
        <w:t>提高</w:t>
      </w:r>
      <w:r w:rsidR="00BA0EDE">
        <w:rPr>
          <w:rFonts w:ascii="仿宋_GB2312" w:eastAsia="仿宋_GB2312" w:hAnsiTheme="majorEastAsia" w:hint="eastAsia"/>
          <w:sz w:val="32"/>
          <w:szCs w:val="32"/>
        </w:rPr>
        <w:t>相关人员</w:t>
      </w:r>
      <w:r w:rsidR="00756E86">
        <w:rPr>
          <w:rFonts w:ascii="仿宋_GB2312" w:eastAsia="仿宋_GB2312" w:hAnsiTheme="majorEastAsia" w:hint="eastAsia"/>
          <w:sz w:val="32"/>
          <w:szCs w:val="32"/>
        </w:rPr>
        <w:t>的能力和水平。</w:t>
      </w:r>
      <w:r w:rsidR="00955D15">
        <w:rPr>
          <w:rFonts w:ascii="仿宋_GB2312" w:eastAsia="仿宋_GB2312" w:hAnsiTheme="majorEastAsia" w:hint="eastAsia"/>
          <w:sz w:val="32"/>
          <w:szCs w:val="32"/>
        </w:rPr>
        <w:t>强化信息内容，</w:t>
      </w:r>
      <w:r w:rsidR="00756E86">
        <w:rPr>
          <w:rFonts w:ascii="仿宋_GB2312" w:eastAsia="仿宋_GB2312" w:hAnsiTheme="majorEastAsia" w:hint="eastAsia"/>
          <w:sz w:val="32"/>
          <w:szCs w:val="32"/>
        </w:rPr>
        <w:t>提高公开质量，加强各种监督。促使我局政务公开工作朝规范化、制度化方向发展。</w:t>
      </w:r>
    </w:p>
    <w:p w:rsidR="00756E86" w:rsidRPr="00E31D3D" w:rsidRDefault="00756E86" w:rsidP="00756E86">
      <w:pPr>
        <w:ind w:firstLine="645"/>
        <w:jc w:val="left"/>
        <w:rPr>
          <w:rFonts w:ascii="黑体" w:eastAsia="黑体" w:hAnsiTheme="majorEastAsia"/>
          <w:sz w:val="32"/>
          <w:szCs w:val="32"/>
        </w:rPr>
      </w:pPr>
      <w:r w:rsidRPr="00E31D3D">
        <w:rPr>
          <w:rFonts w:ascii="黑体" w:eastAsia="黑体" w:hAnsiTheme="majorEastAsia" w:hint="eastAsia"/>
          <w:sz w:val="32"/>
          <w:szCs w:val="32"/>
        </w:rPr>
        <w:t>六、其他需要报告的事项</w:t>
      </w:r>
    </w:p>
    <w:p w:rsidR="00F94AAE" w:rsidRPr="00887AE3" w:rsidRDefault="00F94AAE" w:rsidP="00F94AAE">
      <w:pPr>
        <w:widowControl/>
        <w:shd w:val="clear" w:color="auto" w:fill="FFFFFF"/>
        <w:spacing w:line="578" w:lineRule="exact"/>
        <w:ind w:firstLineChars="200"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1.公开本年度收取信息处理费情况：</w:t>
      </w:r>
      <w:r w:rsidRPr="00887AE3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按照《国务院办公厅关于印发〈政府信息公开信息处理费管理办法〉的通知》（国办函〔2020〕109号）规定的按件、按量收费标准，本年度没有产生信息公开处理费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p w:rsidR="00B30D43" w:rsidRPr="00837968" w:rsidRDefault="00617864" w:rsidP="00E636B8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 w:rsidRPr="00837968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 xml:space="preserve">    2.其他应报告的情况：无。</w:t>
      </w:r>
      <w:bookmarkEnd w:id="0"/>
    </w:p>
    <w:sectPr w:rsidR="00B30D43" w:rsidRPr="00837968" w:rsidSect="00C028F5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C55" w:rsidRDefault="00DE4C55" w:rsidP="001B68FA">
      <w:r>
        <w:separator/>
      </w:r>
    </w:p>
  </w:endnote>
  <w:endnote w:type="continuationSeparator" w:id="1">
    <w:p w:rsidR="00DE4C55" w:rsidRDefault="00DE4C55" w:rsidP="001B6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C55" w:rsidRDefault="00DE4C55" w:rsidP="001B68FA">
      <w:r>
        <w:separator/>
      </w:r>
    </w:p>
  </w:footnote>
  <w:footnote w:type="continuationSeparator" w:id="1">
    <w:p w:rsidR="00DE4C55" w:rsidRDefault="00DE4C55" w:rsidP="001B68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B6FC7"/>
    <w:multiLevelType w:val="hybridMultilevel"/>
    <w:tmpl w:val="16262B14"/>
    <w:lvl w:ilvl="0" w:tplc="A4221CB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53631E6"/>
    <w:multiLevelType w:val="hybridMultilevel"/>
    <w:tmpl w:val="8514C72E"/>
    <w:lvl w:ilvl="0" w:tplc="301C1A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424888"/>
    <w:multiLevelType w:val="hybridMultilevel"/>
    <w:tmpl w:val="C422FFA8"/>
    <w:lvl w:ilvl="0" w:tplc="DE8E8F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3D3E09"/>
    <w:multiLevelType w:val="hybridMultilevel"/>
    <w:tmpl w:val="4954779E"/>
    <w:lvl w:ilvl="0" w:tplc="40CE85E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ru v:ext="edit" colors="white,#f8f8f8"/>
      <o:colormenu v:ext="edit" fill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8FA"/>
    <w:rsid w:val="000069B6"/>
    <w:rsid w:val="00013BAD"/>
    <w:rsid w:val="000359D0"/>
    <w:rsid w:val="00072DCD"/>
    <w:rsid w:val="000A1C17"/>
    <w:rsid w:val="000C12FC"/>
    <w:rsid w:val="00136CEB"/>
    <w:rsid w:val="001B05E2"/>
    <w:rsid w:val="001B0BB3"/>
    <w:rsid w:val="001B68FA"/>
    <w:rsid w:val="001E093A"/>
    <w:rsid w:val="00200421"/>
    <w:rsid w:val="0023779E"/>
    <w:rsid w:val="00241C04"/>
    <w:rsid w:val="00254BA0"/>
    <w:rsid w:val="00260BEF"/>
    <w:rsid w:val="00260D3C"/>
    <w:rsid w:val="00276A0D"/>
    <w:rsid w:val="00294FEC"/>
    <w:rsid w:val="00296B1E"/>
    <w:rsid w:val="002B54B7"/>
    <w:rsid w:val="002B6B34"/>
    <w:rsid w:val="00312DFD"/>
    <w:rsid w:val="0033161E"/>
    <w:rsid w:val="00432C4B"/>
    <w:rsid w:val="00436E6A"/>
    <w:rsid w:val="00447FA0"/>
    <w:rsid w:val="00523B69"/>
    <w:rsid w:val="005661F8"/>
    <w:rsid w:val="00581860"/>
    <w:rsid w:val="005A0447"/>
    <w:rsid w:val="005B3E20"/>
    <w:rsid w:val="005C2A3F"/>
    <w:rsid w:val="00617864"/>
    <w:rsid w:val="00643082"/>
    <w:rsid w:val="00696919"/>
    <w:rsid w:val="006D56FC"/>
    <w:rsid w:val="006F6DE9"/>
    <w:rsid w:val="007177CE"/>
    <w:rsid w:val="007422BE"/>
    <w:rsid w:val="00756E86"/>
    <w:rsid w:val="007738F4"/>
    <w:rsid w:val="0081043F"/>
    <w:rsid w:val="00837968"/>
    <w:rsid w:val="008502C9"/>
    <w:rsid w:val="00887AE3"/>
    <w:rsid w:val="008918E1"/>
    <w:rsid w:val="008B243C"/>
    <w:rsid w:val="008E146E"/>
    <w:rsid w:val="00910085"/>
    <w:rsid w:val="00955D15"/>
    <w:rsid w:val="0096447C"/>
    <w:rsid w:val="00974A09"/>
    <w:rsid w:val="00991F13"/>
    <w:rsid w:val="00A05C02"/>
    <w:rsid w:val="00A15B54"/>
    <w:rsid w:val="00A25D9C"/>
    <w:rsid w:val="00AA2D1B"/>
    <w:rsid w:val="00AB2F39"/>
    <w:rsid w:val="00AB6732"/>
    <w:rsid w:val="00AD3F8D"/>
    <w:rsid w:val="00AD7BB3"/>
    <w:rsid w:val="00B27DCA"/>
    <w:rsid w:val="00B30D43"/>
    <w:rsid w:val="00BA0EDE"/>
    <w:rsid w:val="00BC6DC5"/>
    <w:rsid w:val="00C028F5"/>
    <w:rsid w:val="00CB4E05"/>
    <w:rsid w:val="00DC4975"/>
    <w:rsid w:val="00DE4C55"/>
    <w:rsid w:val="00E636B8"/>
    <w:rsid w:val="00EB08D7"/>
    <w:rsid w:val="00ED74F6"/>
    <w:rsid w:val="00F068EA"/>
    <w:rsid w:val="00F231CC"/>
    <w:rsid w:val="00F37CBD"/>
    <w:rsid w:val="00F94AAE"/>
    <w:rsid w:val="00FA7B4B"/>
    <w:rsid w:val="00FC0124"/>
    <w:rsid w:val="00FD4525"/>
    <w:rsid w:val="00FE2DE2"/>
    <w:rsid w:val="00FE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ru v:ext="edit" colors="white,#f8f8f8"/>
      <o:colormenu v:ext="edit" fill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6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68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6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68FA"/>
    <w:rPr>
      <w:sz w:val="18"/>
      <w:szCs w:val="18"/>
    </w:rPr>
  </w:style>
  <w:style w:type="paragraph" w:styleId="a5">
    <w:name w:val="List Paragraph"/>
    <w:basedOn w:val="a"/>
    <w:uiPriority w:val="34"/>
    <w:qFormat/>
    <w:rsid w:val="00447FA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104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04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1399</Words>
  <Characters>1428</Characters>
  <Application>Microsoft Office Word</Application>
  <DocSecurity>0</DocSecurity>
  <Lines>357</Lines>
  <Paragraphs>353</Paragraphs>
  <ScaleCrop>false</ScaleCrop>
  <Company>微软中国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67</cp:revision>
  <dcterms:created xsi:type="dcterms:W3CDTF">2022-01-20T01:00:00Z</dcterms:created>
  <dcterms:modified xsi:type="dcterms:W3CDTF">2022-01-25T06:57:00Z</dcterms:modified>
</cp:coreProperties>
</file>