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E4" w:rsidRPr="00F42EE4" w:rsidRDefault="00F42EE4" w:rsidP="00F42EE4">
      <w:pPr>
        <w:spacing w:line="360" w:lineRule="auto"/>
        <w:jc w:val="center"/>
        <w:rPr>
          <w:rFonts w:asciiTheme="minorEastAsia" w:eastAsiaTheme="minorEastAsia" w:hAnsiTheme="minorEastAsia"/>
          <w:b/>
          <w:sz w:val="36"/>
          <w:szCs w:val="36"/>
        </w:rPr>
      </w:pPr>
      <w:r w:rsidRPr="00F42EE4">
        <w:rPr>
          <w:rFonts w:asciiTheme="minorEastAsia" w:eastAsiaTheme="minorEastAsia" w:hAnsiTheme="minorEastAsia" w:hint="eastAsia"/>
          <w:b/>
          <w:sz w:val="36"/>
          <w:szCs w:val="36"/>
        </w:rPr>
        <w:t>《寿县2021年农村厕所改造实施方案》起草说明</w:t>
      </w:r>
    </w:p>
    <w:p w:rsidR="002D5BA0" w:rsidRDefault="002D5BA0" w:rsidP="00F42EE4">
      <w:pPr>
        <w:spacing w:line="360" w:lineRule="auto"/>
        <w:rPr>
          <w:rFonts w:asciiTheme="minorEastAsia" w:eastAsiaTheme="minorEastAsia" w:hAnsiTheme="minorEastAsia" w:hint="eastAsia"/>
          <w:sz w:val="30"/>
          <w:szCs w:val="30"/>
        </w:rPr>
      </w:pPr>
    </w:p>
    <w:p w:rsidR="00F42EE4" w:rsidRDefault="00F42EE4" w:rsidP="002D5BA0">
      <w:pPr>
        <w:spacing w:line="360" w:lineRule="auto"/>
        <w:ind w:firstLineChars="200" w:firstLine="602"/>
        <w:jc w:val="both"/>
        <w:rPr>
          <w:rFonts w:asciiTheme="minorEastAsia" w:eastAsiaTheme="minorEastAsia" w:hAnsiTheme="minorEastAsia"/>
          <w:sz w:val="30"/>
          <w:szCs w:val="30"/>
        </w:rPr>
      </w:pPr>
      <w:r w:rsidRPr="00F42EE4">
        <w:rPr>
          <w:rFonts w:asciiTheme="minorEastAsia" w:eastAsiaTheme="minorEastAsia" w:hAnsiTheme="minorEastAsia" w:hint="eastAsia"/>
          <w:b/>
          <w:sz w:val="30"/>
          <w:szCs w:val="30"/>
        </w:rPr>
        <w:t>一、起草依据</w:t>
      </w:r>
    </w:p>
    <w:p w:rsidR="00F42EE4" w:rsidRDefault="00F42EE4" w:rsidP="002D5BA0">
      <w:pPr>
        <w:spacing w:line="360" w:lineRule="auto"/>
        <w:ind w:firstLineChars="200" w:firstLine="600"/>
        <w:jc w:val="both"/>
        <w:rPr>
          <w:rFonts w:asciiTheme="minorEastAsia" w:eastAsiaTheme="minorEastAsia" w:hAnsiTheme="minorEastAsia"/>
          <w:sz w:val="30"/>
          <w:szCs w:val="30"/>
        </w:rPr>
      </w:pPr>
      <w:r w:rsidRPr="00F42EE4">
        <w:rPr>
          <w:rFonts w:asciiTheme="minorEastAsia" w:eastAsiaTheme="minorEastAsia" w:hAnsiTheme="minorEastAsia" w:hint="eastAsia"/>
          <w:sz w:val="30"/>
          <w:szCs w:val="30"/>
        </w:rPr>
        <w:t>今年是“十四五”规划的开局之年，也是农村人居环境整治提升五年行动的起步之年。为切实做好我县农村户厕改造和厕所维修粪污清掏资源化利用工作，助推乡村振兴。根据中央部委、省市相关文件要求，结合我县实际，制定本实施方案。</w:t>
      </w:r>
    </w:p>
    <w:p w:rsidR="00F42EE4" w:rsidRPr="00F42EE4" w:rsidRDefault="00F42EE4" w:rsidP="002D5BA0">
      <w:pPr>
        <w:spacing w:line="360" w:lineRule="auto"/>
        <w:ind w:firstLineChars="200" w:firstLine="602"/>
        <w:jc w:val="both"/>
        <w:rPr>
          <w:rFonts w:asciiTheme="minorEastAsia" w:eastAsiaTheme="minorEastAsia" w:hAnsiTheme="minorEastAsia"/>
          <w:b/>
          <w:sz w:val="30"/>
          <w:szCs w:val="30"/>
        </w:rPr>
      </w:pPr>
      <w:r w:rsidRPr="00F42EE4">
        <w:rPr>
          <w:rFonts w:asciiTheme="minorEastAsia" w:eastAsiaTheme="minorEastAsia" w:hAnsiTheme="minorEastAsia" w:hint="eastAsia"/>
          <w:b/>
          <w:sz w:val="30"/>
          <w:szCs w:val="30"/>
        </w:rPr>
        <w:t>二、起草过程</w:t>
      </w:r>
    </w:p>
    <w:p w:rsidR="00F42EE4" w:rsidRDefault="00F42EE4" w:rsidP="002D5BA0">
      <w:pPr>
        <w:spacing w:line="360" w:lineRule="auto"/>
        <w:ind w:firstLineChars="200" w:firstLine="600"/>
        <w:jc w:val="both"/>
        <w:rPr>
          <w:rFonts w:asciiTheme="minorEastAsia" w:eastAsiaTheme="minorEastAsia" w:hAnsiTheme="minorEastAsia"/>
          <w:sz w:val="30"/>
          <w:szCs w:val="30"/>
        </w:rPr>
      </w:pPr>
      <w:r w:rsidRPr="00F42EE4">
        <w:rPr>
          <w:rFonts w:asciiTheme="minorEastAsia" w:eastAsiaTheme="minorEastAsia" w:hAnsiTheme="minorEastAsia" w:hint="eastAsia"/>
          <w:sz w:val="30"/>
          <w:szCs w:val="30"/>
        </w:rPr>
        <w:t>2021年元月中旬，县农业农村局组织起草了《寿县2021年农村厕所改造实施方案（征求意见稿）》，元月28日，县农业农村局召集县财政局、县卫健委、保义镇、堰口镇等单位负责人和专家进行座谈，听取意见建议，并于2月7日在寿县政府网站向社会公开征求意见，截至3月7日征求意见期限止，未收到公众反馈意见。《寿县2021年农村厕所改造实施方案》于2021年3月8日经县委农村工作领导小组会议审定后印发。</w:t>
      </w:r>
    </w:p>
    <w:p w:rsidR="00F42EE4" w:rsidRPr="00F42EE4" w:rsidRDefault="00F42EE4" w:rsidP="002D5BA0">
      <w:pPr>
        <w:spacing w:line="360" w:lineRule="auto"/>
        <w:ind w:firstLineChars="200" w:firstLine="602"/>
        <w:jc w:val="both"/>
        <w:rPr>
          <w:rFonts w:asciiTheme="minorEastAsia" w:eastAsiaTheme="minorEastAsia" w:hAnsiTheme="minorEastAsia"/>
          <w:b/>
          <w:sz w:val="30"/>
          <w:szCs w:val="30"/>
        </w:rPr>
      </w:pPr>
      <w:r w:rsidRPr="00F42EE4">
        <w:rPr>
          <w:rFonts w:asciiTheme="minorEastAsia" w:eastAsiaTheme="minorEastAsia" w:hAnsiTheme="minorEastAsia" w:hint="eastAsia"/>
          <w:b/>
          <w:sz w:val="30"/>
          <w:szCs w:val="30"/>
        </w:rPr>
        <w:t>三、主要内容</w:t>
      </w:r>
    </w:p>
    <w:p w:rsidR="00F42EE4" w:rsidRDefault="00F42EE4" w:rsidP="002D5BA0">
      <w:pPr>
        <w:spacing w:line="360" w:lineRule="auto"/>
        <w:ind w:firstLineChars="200" w:firstLine="600"/>
        <w:jc w:val="both"/>
        <w:rPr>
          <w:rFonts w:asciiTheme="minorEastAsia" w:eastAsiaTheme="minorEastAsia" w:hAnsiTheme="minorEastAsia"/>
          <w:sz w:val="30"/>
          <w:szCs w:val="30"/>
        </w:rPr>
      </w:pPr>
      <w:r w:rsidRPr="00F42EE4">
        <w:rPr>
          <w:rFonts w:asciiTheme="minorEastAsia" w:eastAsiaTheme="minorEastAsia" w:hAnsiTheme="minorEastAsia" w:hint="eastAsia"/>
          <w:sz w:val="30"/>
          <w:szCs w:val="30"/>
        </w:rPr>
        <w:t>《寿县2021年农村厕所改造实施方案》包括：改厕范围、目标任务、原则和标准、技术模式、改厕路径、改厕流程、建档及信息录入、资金管理、督查考核、组织领导等内容。其中：</w:t>
      </w:r>
      <w:r>
        <w:rPr>
          <w:rFonts w:asciiTheme="minorEastAsia" w:eastAsiaTheme="minorEastAsia" w:hAnsiTheme="minorEastAsia" w:hint="eastAsia"/>
          <w:sz w:val="30"/>
          <w:szCs w:val="30"/>
        </w:rPr>
        <w:t xml:space="preserve"> </w:t>
      </w:r>
    </w:p>
    <w:p w:rsidR="00F42EE4" w:rsidRDefault="00F42EE4" w:rsidP="002D5BA0">
      <w:pPr>
        <w:spacing w:line="360" w:lineRule="auto"/>
        <w:ind w:firstLineChars="200" w:firstLine="602"/>
        <w:jc w:val="both"/>
        <w:rPr>
          <w:rFonts w:asciiTheme="minorEastAsia" w:eastAsiaTheme="minorEastAsia" w:hAnsiTheme="minorEastAsia"/>
          <w:sz w:val="30"/>
          <w:szCs w:val="30"/>
        </w:rPr>
      </w:pPr>
      <w:r w:rsidRPr="00F42EE4">
        <w:rPr>
          <w:rFonts w:asciiTheme="minorEastAsia" w:eastAsiaTheme="minorEastAsia" w:hAnsiTheme="minorEastAsia" w:hint="eastAsia"/>
          <w:b/>
          <w:sz w:val="30"/>
          <w:szCs w:val="30"/>
        </w:rPr>
        <w:t>改厕范围。</w:t>
      </w:r>
      <w:r w:rsidRPr="00F42EE4">
        <w:rPr>
          <w:rFonts w:asciiTheme="minorEastAsia" w:eastAsiaTheme="minorEastAsia" w:hAnsiTheme="minorEastAsia" w:hint="eastAsia"/>
          <w:sz w:val="30"/>
          <w:szCs w:val="30"/>
        </w:rPr>
        <w:t>指辖区内规划保留的村民组或自然村庄常住农户的非卫生厕所进行改造。包括规划保留的中心村、永久性居</w:t>
      </w:r>
      <w:r w:rsidRPr="00F42EE4">
        <w:rPr>
          <w:rFonts w:asciiTheme="minorEastAsia" w:eastAsiaTheme="minorEastAsia" w:hAnsiTheme="minorEastAsia" w:hint="eastAsia"/>
          <w:sz w:val="30"/>
          <w:szCs w:val="30"/>
        </w:rPr>
        <w:lastRenderedPageBreak/>
        <w:t>民点常住农户。不包括计划搬迁或规划搬迁撤并的村民组和自然村庄农户。</w:t>
      </w:r>
    </w:p>
    <w:p w:rsidR="00F42EE4" w:rsidRDefault="00F42EE4" w:rsidP="002D5BA0">
      <w:pPr>
        <w:spacing w:line="360" w:lineRule="auto"/>
        <w:ind w:firstLineChars="200" w:firstLine="602"/>
        <w:jc w:val="both"/>
        <w:rPr>
          <w:rFonts w:asciiTheme="minorEastAsia" w:eastAsiaTheme="minorEastAsia" w:hAnsiTheme="minorEastAsia"/>
          <w:sz w:val="30"/>
          <w:szCs w:val="30"/>
        </w:rPr>
      </w:pPr>
      <w:r w:rsidRPr="00F42EE4">
        <w:rPr>
          <w:rFonts w:asciiTheme="minorEastAsia" w:eastAsiaTheme="minorEastAsia" w:hAnsiTheme="minorEastAsia" w:hint="eastAsia"/>
          <w:b/>
          <w:sz w:val="30"/>
          <w:szCs w:val="30"/>
        </w:rPr>
        <w:t>目标任务。</w:t>
      </w:r>
      <w:r w:rsidRPr="00F42EE4">
        <w:rPr>
          <w:rFonts w:asciiTheme="minorEastAsia" w:eastAsiaTheme="minorEastAsia" w:hAnsiTheme="minorEastAsia" w:hint="eastAsia"/>
          <w:sz w:val="30"/>
          <w:szCs w:val="30"/>
        </w:rPr>
        <w:t>2021年完成农村改厕3000户和25个农村厕所维修清掏服务站试点建设工作。</w:t>
      </w:r>
    </w:p>
    <w:p w:rsidR="00F42EE4" w:rsidRPr="00F42EE4" w:rsidRDefault="00F42EE4" w:rsidP="002D5BA0">
      <w:pPr>
        <w:spacing w:line="360" w:lineRule="auto"/>
        <w:ind w:firstLineChars="200" w:firstLine="602"/>
        <w:jc w:val="both"/>
        <w:rPr>
          <w:rFonts w:asciiTheme="minorEastAsia" w:eastAsiaTheme="minorEastAsia" w:hAnsiTheme="minorEastAsia"/>
          <w:sz w:val="30"/>
          <w:szCs w:val="30"/>
        </w:rPr>
      </w:pPr>
      <w:r w:rsidRPr="00F42EE4">
        <w:rPr>
          <w:rFonts w:asciiTheme="minorEastAsia" w:eastAsiaTheme="minorEastAsia" w:hAnsiTheme="minorEastAsia" w:hint="eastAsia"/>
          <w:b/>
          <w:sz w:val="30"/>
          <w:szCs w:val="30"/>
        </w:rPr>
        <w:t>改厕流程。</w:t>
      </w:r>
      <w:r w:rsidRPr="00F42EE4">
        <w:rPr>
          <w:rFonts w:asciiTheme="minorEastAsia" w:eastAsiaTheme="minorEastAsia" w:hAnsiTheme="minorEastAsia" w:hint="eastAsia"/>
          <w:sz w:val="30"/>
          <w:szCs w:val="30"/>
        </w:rPr>
        <w:t>包括农户申请、乡镇村级审查备案、组织实施、验收。</w:t>
      </w:r>
    </w:p>
    <w:p w:rsidR="00F42EE4" w:rsidRPr="00F42EE4" w:rsidRDefault="00F42EE4" w:rsidP="00F42EE4">
      <w:pPr>
        <w:shd w:val="clear" w:color="auto" w:fill="FFFFFF"/>
        <w:adjustRightInd/>
        <w:snapToGrid/>
        <w:spacing w:after="0" w:line="360" w:lineRule="auto"/>
        <w:outlineLvl w:val="0"/>
        <w:rPr>
          <w:rFonts w:ascii="微软雅黑" w:hAnsi="微软雅黑" w:cs="宋体"/>
          <w:color w:val="333333"/>
          <w:kern w:val="36"/>
          <w:sz w:val="57"/>
          <w:szCs w:val="57"/>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60739"/>
    <w:rsid w:val="002609F5"/>
    <w:rsid w:val="002D5BA0"/>
    <w:rsid w:val="00323B43"/>
    <w:rsid w:val="003D37D8"/>
    <w:rsid w:val="00426133"/>
    <w:rsid w:val="004358AB"/>
    <w:rsid w:val="008B7726"/>
    <w:rsid w:val="00D31D50"/>
    <w:rsid w:val="00F42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F42EE4"/>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2EE4"/>
    <w:rPr>
      <w:rFonts w:ascii="宋体" w:eastAsia="宋体" w:hAnsi="宋体" w:cs="宋体"/>
      <w:b/>
      <w:bCs/>
      <w:kern w:val="36"/>
      <w:sz w:val="48"/>
      <w:szCs w:val="48"/>
    </w:rPr>
  </w:style>
  <w:style w:type="paragraph" w:styleId="a3">
    <w:name w:val="Normal (Web)"/>
    <w:basedOn w:val="a"/>
    <w:uiPriority w:val="99"/>
    <w:semiHidden/>
    <w:unhideWhenUsed/>
    <w:rsid w:val="00F42EE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4143195">
      <w:bodyDiv w:val="1"/>
      <w:marLeft w:val="0"/>
      <w:marRight w:val="0"/>
      <w:marTop w:val="0"/>
      <w:marBottom w:val="0"/>
      <w:divBdr>
        <w:top w:val="none" w:sz="0" w:space="0" w:color="auto"/>
        <w:left w:val="none" w:sz="0" w:space="0" w:color="auto"/>
        <w:bottom w:val="none" w:sz="0" w:space="0" w:color="auto"/>
        <w:right w:val="none" w:sz="0" w:space="0" w:color="auto"/>
      </w:divBdr>
    </w:div>
    <w:div w:id="17975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5</cp:revision>
  <dcterms:created xsi:type="dcterms:W3CDTF">2008-09-11T17:20:00Z</dcterms:created>
  <dcterms:modified xsi:type="dcterms:W3CDTF">2022-01-21T03:04:00Z</dcterms:modified>
</cp:coreProperties>
</file>