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BF" w:rsidRPr="00FB0549" w:rsidRDefault="00A127BF" w:rsidP="00A127BF">
      <w:pPr>
        <w:ind w:leftChars="-164" w:left="-344" w:rightChars="-289" w:right="-607"/>
        <w:rPr>
          <w:rFonts w:ascii="仿宋" w:eastAsia="仿宋" w:hAnsi="仿宋"/>
          <w:sz w:val="32"/>
          <w:szCs w:val="32"/>
        </w:rPr>
      </w:pPr>
    </w:p>
    <w:p w:rsidR="00A127BF" w:rsidRPr="00FB0549" w:rsidRDefault="00A127BF" w:rsidP="00A127BF">
      <w:pPr>
        <w:pStyle w:val="1"/>
        <w:spacing w:line="480" w:lineRule="exact"/>
        <w:jc w:val="both"/>
        <w:rPr>
          <w:rFonts w:ascii="仿宋" w:eastAsia="仿宋" w:hAnsi="仿宋"/>
          <w:sz w:val="32"/>
          <w:szCs w:val="32"/>
        </w:rPr>
      </w:pPr>
    </w:p>
    <w:p w:rsidR="00A127BF" w:rsidRPr="00FB0549" w:rsidRDefault="00A127BF" w:rsidP="00A127BF">
      <w:pPr>
        <w:pStyle w:val="1"/>
        <w:spacing w:line="480" w:lineRule="exact"/>
        <w:jc w:val="both"/>
        <w:rPr>
          <w:rFonts w:ascii="仿宋" w:eastAsia="仿宋" w:hAnsi="仿宋"/>
          <w:sz w:val="32"/>
          <w:szCs w:val="32"/>
        </w:rPr>
      </w:pPr>
    </w:p>
    <w:p w:rsidR="00A127BF" w:rsidRPr="00FB0549" w:rsidRDefault="00A127BF" w:rsidP="00A127BF">
      <w:pPr>
        <w:pStyle w:val="1"/>
        <w:spacing w:line="480" w:lineRule="exact"/>
        <w:jc w:val="both"/>
        <w:rPr>
          <w:rFonts w:ascii="仿宋" w:eastAsia="仿宋" w:hAnsi="仿宋"/>
          <w:sz w:val="32"/>
          <w:szCs w:val="32"/>
        </w:rPr>
      </w:pPr>
    </w:p>
    <w:p w:rsidR="00A127BF" w:rsidRPr="00FB0549" w:rsidRDefault="00A127BF" w:rsidP="00A127BF">
      <w:pPr>
        <w:pStyle w:val="1"/>
        <w:spacing w:line="480" w:lineRule="exact"/>
        <w:jc w:val="both"/>
        <w:rPr>
          <w:rFonts w:ascii="仿宋" w:eastAsia="仿宋" w:hAnsi="仿宋"/>
          <w:sz w:val="32"/>
          <w:szCs w:val="32"/>
        </w:rPr>
      </w:pPr>
    </w:p>
    <w:p w:rsidR="00A127BF" w:rsidRPr="00FB0549" w:rsidRDefault="00A127BF" w:rsidP="00A127BF">
      <w:pPr>
        <w:pStyle w:val="1"/>
        <w:spacing w:line="480" w:lineRule="exact"/>
        <w:jc w:val="both"/>
        <w:rPr>
          <w:rFonts w:ascii="仿宋" w:eastAsia="仿宋" w:hAnsi="仿宋"/>
          <w:sz w:val="32"/>
          <w:szCs w:val="32"/>
        </w:rPr>
      </w:pPr>
    </w:p>
    <w:p w:rsidR="00A127BF" w:rsidRPr="00FB0549" w:rsidRDefault="00A127BF" w:rsidP="00A127BF">
      <w:pPr>
        <w:pStyle w:val="1"/>
        <w:tabs>
          <w:tab w:val="left" w:pos="720"/>
        </w:tabs>
        <w:spacing w:line="340" w:lineRule="exact"/>
        <w:jc w:val="both"/>
        <w:rPr>
          <w:rFonts w:ascii="仿宋" w:eastAsia="仿宋" w:hAnsi="仿宋"/>
          <w:sz w:val="32"/>
          <w:szCs w:val="32"/>
        </w:rPr>
      </w:pPr>
    </w:p>
    <w:p w:rsidR="00A127BF" w:rsidRPr="00F2631A" w:rsidRDefault="00A127BF" w:rsidP="009D07DC">
      <w:pPr>
        <w:pStyle w:val="1"/>
        <w:tabs>
          <w:tab w:val="left" w:pos="720"/>
        </w:tabs>
        <w:spacing w:line="720" w:lineRule="exact"/>
        <w:jc w:val="both"/>
        <w:rPr>
          <w:rFonts w:ascii="宋体" w:eastAsia="宋体" w:hAnsi="宋体"/>
          <w:sz w:val="32"/>
          <w:szCs w:val="32"/>
        </w:rPr>
      </w:pPr>
      <w:proofErr w:type="gramStart"/>
      <w:r w:rsidRPr="00F2631A">
        <w:rPr>
          <w:rFonts w:ascii="宋体" w:eastAsia="宋体" w:hAnsi="宋体" w:hint="eastAsia"/>
          <w:sz w:val="32"/>
          <w:szCs w:val="32"/>
        </w:rPr>
        <w:t>寿渔字</w:t>
      </w:r>
      <w:proofErr w:type="gramEnd"/>
      <w:r w:rsidRPr="00F2631A">
        <w:rPr>
          <w:rFonts w:ascii="宋体" w:eastAsia="宋体" w:hAnsi="宋体" w:hint="eastAsia"/>
          <w:b/>
          <w:sz w:val="32"/>
          <w:szCs w:val="32"/>
        </w:rPr>
        <w:t>﹝</w:t>
      </w:r>
      <w:r w:rsidRPr="00F2631A">
        <w:rPr>
          <w:rFonts w:ascii="宋体" w:eastAsia="宋体" w:hAnsi="宋体"/>
          <w:sz w:val="32"/>
          <w:szCs w:val="32"/>
        </w:rPr>
        <w:t>20</w:t>
      </w:r>
      <w:r>
        <w:rPr>
          <w:rFonts w:ascii="宋体" w:eastAsia="宋体" w:hAnsi="宋体" w:hint="eastAsia"/>
          <w:sz w:val="32"/>
          <w:szCs w:val="32"/>
        </w:rPr>
        <w:t>2</w:t>
      </w:r>
      <w:r w:rsidR="00DB26AC">
        <w:rPr>
          <w:rFonts w:ascii="宋体" w:eastAsia="宋体" w:hAnsi="宋体" w:hint="eastAsia"/>
          <w:sz w:val="32"/>
          <w:szCs w:val="32"/>
        </w:rPr>
        <w:t>1</w:t>
      </w:r>
      <w:r w:rsidRPr="00F2631A">
        <w:rPr>
          <w:rFonts w:ascii="宋体" w:eastAsia="宋体" w:hAnsi="宋体" w:hint="eastAsia"/>
          <w:b/>
          <w:sz w:val="32"/>
          <w:szCs w:val="32"/>
        </w:rPr>
        <w:t>﹞</w:t>
      </w:r>
      <w:r w:rsidR="009D07DC">
        <w:rPr>
          <w:rFonts w:ascii="宋体" w:eastAsia="宋体" w:hAnsi="宋体" w:hint="eastAsia"/>
          <w:b/>
          <w:sz w:val="32"/>
          <w:szCs w:val="32"/>
        </w:rPr>
        <w:t>37</w:t>
      </w:r>
      <w:r w:rsidR="00DB26AC">
        <w:rPr>
          <w:rFonts w:ascii="宋体" w:eastAsia="宋体" w:hAnsi="宋体" w:hint="eastAsia"/>
          <w:sz w:val="32"/>
          <w:szCs w:val="32"/>
        </w:rPr>
        <w:t xml:space="preserve"> </w:t>
      </w:r>
      <w:r w:rsidRPr="00F2631A">
        <w:rPr>
          <w:rFonts w:ascii="宋体" w:eastAsia="宋体" w:hAnsi="宋体" w:hint="eastAsia"/>
          <w:sz w:val="32"/>
          <w:szCs w:val="32"/>
        </w:rPr>
        <w:t>号</w:t>
      </w:r>
      <w:r>
        <w:rPr>
          <w:rFonts w:ascii="宋体" w:eastAsia="宋体" w:hAnsi="宋体"/>
          <w:sz w:val="32"/>
          <w:szCs w:val="32"/>
        </w:rPr>
        <w:t xml:space="preserve">                    </w:t>
      </w:r>
      <w:r w:rsidRPr="00F2631A">
        <w:rPr>
          <w:rFonts w:ascii="宋体" w:eastAsia="宋体" w:hAnsi="宋体" w:hint="eastAsia"/>
          <w:sz w:val="32"/>
          <w:szCs w:val="32"/>
        </w:rPr>
        <w:t>签发人：陶</w:t>
      </w:r>
      <w:r w:rsidRPr="00F2631A">
        <w:rPr>
          <w:rFonts w:ascii="宋体" w:eastAsia="宋体" w:hAnsi="宋体"/>
          <w:sz w:val="32"/>
          <w:szCs w:val="32"/>
        </w:rPr>
        <w:t xml:space="preserve"> </w:t>
      </w:r>
      <w:r w:rsidRPr="00F2631A">
        <w:rPr>
          <w:rFonts w:ascii="宋体" w:eastAsia="宋体" w:hAnsi="宋体" w:hint="eastAsia"/>
          <w:sz w:val="32"/>
          <w:szCs w:val="32"/>
        </w:rPr>
        <w:t>杰</w:t>
      </w:r>
    </w:p>
    <w:p w:rsidR="00A127BF" w:rsidRPr="00FB0549" w:rsidRDefault="00A127BF" w:rsidP="00A127BF">
      <w:pPr>
        <w:jc w:val="center"/>
        <w:rPr>
          <w:rFonts w:ascii="仿宋" w:eastAsia="仿宋" w:hAnsi="仿宋"/>
          <w:spacing w:val="20"/>
          <w:sz w:val="32"/>
          <w:szCs w:val="32"/>
        </w:rPr>
      </w:pPr>
    </w:p>
    <w:p w:rsidR="00A127BF" w:rsidRDefault="00A127BF" w:rsidP="00A127BF">
      <w:pPr>
        <w:jc w:val="center"/>
        <w:rPr>
          <w:rFonts w:asciiTheme="majorEastAsia" w:eastAsiaTheme="majorEastAsia" w:hAnsiTheme="majorEastAsia"/>
          <w:b/>
          <w:sz w:val="44"/>
          <w:szCs w:val="44"/>
        </w:rPr>
      </w:pPr>
      <w:r w:rsidRPr="00043229">
        <w:rPr>
          <w:rFonts w:asciiTheme="majorEastAsia" w:eastAsiaTheme="majorEastAsia" w:hAnsiTheme="majorEastAsia" w:hint="eastAsia"/>
          <w:b/>
          <w:sz w:val="44"/>
          <w:szCs w:val="44"/>
        </w:rPr>
        <w:t>关于印发寿县</w:t>
      </w:r>
      <w:r w:rsidR="00403A60">
        <w:rPr>
          <w:rFonts w:asciiTheme="majorEastAsia" w:eastAsiaTheme="majorEastAsia" w:hAnsiTheme="majorEastAsia" w:hint="eastAsia"/>
          <w:b/>
          <w:sz w:val="44"/>
          <w:szCs w:val="44"/>
        </w:rPr>
        <w:t>202</w:t>
      </w:r>
      <w:r w:rsidR="00DB26AC">
        <w:rPr>
          <w:rFonts w:asciiTheme="majorEastAsia" w:eastAsiaTheme="majorEastAsia" w:hAnsiTheme="majorEastAsia" w:hint="eastAsia"/>
          <w:b/>
          <w:sz w:val="44"/>
          <w:szCs w:val="44"/>
        </w:rPr>
        <w:t>1</w:t>
      </w:r>
      <w:r w:rsidRPr="00043229">
        <w:rPr>
          <w:rFonts w:asciiTheme="majorEastAsia" w:eastAsiaTheme="majorEastAsia" w:hAnsiTheme="majorEastAsia" w:hint="eastAsia"/>
          <w:b/>
          <w:sz w:val="44"/>
          <w:szCs w:val="44"/>
        </w:rPr>
        <w:t>年水产绿色健康养殖</w:t>
      </w:r>
      <w:r w:rsidR="00346668">
        <w:rPr>
          <w:rFonts w:asciiTheme="majorEastAsia" w:eastAsiaTheme="majorEastAsia" w:hAnsiTheme="majorEastAsia" w:hint="eastAsia"/>
          <w:b/>
          <w:sz w:val="44"/>
          <w:szCs w:val="44"/>
        </w:rPr>
        <w:t>技术推广</w:t>
      </w:r>
      <w:r w:rsidRPr="00043229">
        <w:rPr>
          <w:rFonts w:asciiTheme="majorEastAsia" w:eastAsiaTheme="majorEastAsia" w:hAnsiTheme="majorEastAsia" w:hint="eastAsia"/>
          <w:b/>
          <w:sz w:val="44"/>
          <w:szCs w:val="44"/>
        </w:rPr>
        <w:t>“五大行动”实施方案的通知</w:t>
      </w:r>
    </w:p>
    <w:p w:rsidR="00A127BF" w:rsidRPr="00346668" w:rsidRDefault="00A127BF" w:rsidP="00A127BF">
      <w:pPr>
        <w:spacing w:line="540" w:lineRule="exact"/>
        <w:rPr>
          <w:rFonts w:ascii="仿宋" w:eastAsia="仿宋" w:hAnsi="仿宋"/>
          <w:b/>
          <w:sz w:val="32"/>
          <w:szCs w:val="32"/>
        </w:rPr>
      </w:pPr>
    </w:p>
    <w:p w:rsidR="00A127BF" w:rsidRPr="00A127BF" w:rsidRDefault="00DE42DD" w:rsidP="00A127BF">
      <w:pPr>
        <w:spacing w:line="540" w:lineRule="exact"/>
        <w:rPr>
          <w:rFonts w:ascii="仿宋_GB2312" w:eastAsia="仿宋_GB2312" w:hAnsi="仿宋"/>
          <w:sz w:val="32"/>
          <w:szCs w:val="32"/>
        </w:rPr>
      </w:pPr>
      <w:r w:rsidRPr="00A127BF">
        <w:rPr>
          <w:rFonts w:ascii="仿宋_GB2312" w:eastAsia="仿宋_GB2312" w:hAnsi="仿宋" w:hint="eastAsia"/>
          <w:sz w:val="32"/>
          <w:szCs w:val="32"/>
        </w:rPr>
        <w:t>中心属各单位</w:t>
      </w:r>
      <w:r>
        <w:rPr>
          <w:rFonts w:ascii="仿宋_GB2312" w:eastAsia="仿宋_GB2312" w:hAnsi="仿宋" w:hint="eastAsia"/>
          <w:sz w:val="32"/>
          <w:szCs w:val="32"/>
        </w:rPr>
        <w:t>、</w:t>
      </w:r>
      <w:r w:rsidR="00A127BF" w:rsidRPr="00A127BF">
        <w:rPr>
          <w:rFonts w:ascii="仿宋_GB2312" w:eastAsia="仿宋_GB2312" w:hAnsi="仿宋" w:hint="eastAsia"/>
          <w:sz w:val="32"/>
          <w:szCs w:val="32"/>
        </w:rPr>
        <w:t>各乡镇水产站：</w:t>
      </w:r>
    </w:p>
    <w:p w:rsidR="00A127BF" w:rsidRPr="00A127BF" w:rsidRDefault="00A127BF" w:rsidP="00DE42DD">
      <w:pPr>
        <w:spacing w:line="540" w:lineRule="exact"/>
        <w:ind w:firstLineChars="200" w:firstLine="640"/>
        <w:rPr>
          <w:rFonts w:ascii="仿宋_GB2312" w:eastAsia="仿宋_GB2312" w:hAnsi="仿宋"/>
          <w:sz w:val="32"/>
          <w:szCs w:val="32"/>
        </w:rPr>
      </w:pPr>
      <w:r w:rsidRPr="00A127BF">
        <w:rPr>
          <w:rFonts w:ascii="仿宋_GB2312" w:eastAsia="仿宋_GB2312" w:hAnsi="仿宋" w:hint="eastAsia"/>
          <w:sz w:val="32"/>
          <w:szCs w:val="32"/>
        </w:rPr>
        <w:t>为推广先进实用的水产绿色健康养殖技术和模式，加快推进水产绿色养殖业发展，根据《安徽省农业农村厅办公室关于</w:t>
      </w:r>
      <w:r w:rsidR="00DB26AC">
        <w:rPr>
          <w:rFonts w:ascii="仿宋_GB2312" w:eastAsia="仿宋_GB2312" w:hAnsi="仿宋" w:hint="eastAsia"/>
          <w:sz w:val="32"/>
          <w:szCs w:val="32"/>
        </w:rPr>
        <w:t>印发安徽省</w:t>
      </w:r>
      <w:r w:rsidRPr="00A127BF">
        <w:rPr>
          <w:rFonts w:ascii="仿宋_GB2312" w:eastAsia="仿宋_GB2312" w:hAnsi="仿宋" w:hint="eastAsia"/>
          <w:sz w:val="32"/>
          <w:szCs w:val="32"/>
        </w:rPr>
        <w:t>水产绿色健康养殖</w:t>
      </w:r>
      <w:r w:rsidR="00DB26AC">
        <w:rPr>
          <w:rFonts w:ascii="仿宋_GB2312" w:eastAsia="仿宋_GB2312" w:hAnsi="仿宋" w:hint="eastAsia"/>
          <w:sz w:val="32"/>
          <w:szCs w:val="32"/>
        </w:rPr>
        <w:t>技术推广</w:t>
      </w:r>
      <w:r w:rsidRPr="00A127BF">
        <w:rPr>
          <w:rFonts w:ascii="仿宋_GB2312" w:eastAsia="仿宋_GB2312" w:hAnsi="仿宋" w:hint="eastAsia"/>
          <w:sz w:val="32"/>
          <w:szCs w:val="32"/>
        </w:rPr>
        <w:t>“五大行动”</w:t>
      </w:r>
      <w:r w:rsidR="00DB26AC">
        <w:rPr>
          <w:rFonts w:ascii="仿宋_GB2312" w:eastAsia="仿宋_GB2312" w:hAnsi="仿宋" w:hint="eastAsia"/>
          <w:sz w:val="32"/>
          <w:szCs w:val="32"/>
        </w:rPr>
        <w:t>实施方案</w:t>
      </w:r>
      <w:r w:rsidRPr="00A127BF">
        <w:rPr>
          <w:rFonts w:ascii="仿宋_GB2312" w:eastAsia="仿宋_GB2312" w:hAnsi="仿宋" w:hint="eastAsia"/>
          <w:sz w:val="32"/>
          <w:szCs w:val="32"/>
        </w:rPr>
        <w:t>的通知》（</w:t>
      </w:r>
      <w:proofErr w:type="gramStart"/>
      <w:r w:rsidRPr="00A127BF">
        <w:rPr>
          <w:rFonts w:ascii="仿宋_GB2312" w:eastAsia="仿宋_GB2312" w:hAnsi="仿宋" w:hint="eastAsia"/>
          <w:sz w:val="32"/>
          <w:szCs w:val="32"/>
        </w:rPr>
        <w:t>皖农渔</w:t>
      </w:r>
      <w:r w:rsidR="00DB26AC">
        <w:rPr>
          <w:rFonts w:ascii="仿宋_GB2312" w:eastAsia="仿宋_GB2312" w:hAnsi="仿宋" w:hint="eastAsia"/>
          <w:sz w:val="32"/>
          <w:szCs w:val="32"/>
        </w:rPr>
        <w:t>函</w:t>
      </w:r>
      <w:proofErr w:type="gramEnd"/>
      <w:r w:rsidRPr="00A127BF">
        <w:rPr>
          <w:rFonts w:ascii="仿宋_GB2312" w:eastAsia="仿宋_GB2312" w:hAnsi="仿宋" w:hint="eastAsia"/>
          <w:sz w:val="32"/>
          <w:szCs w:val="32"/>
        </w:rPr>
        <w:t>〔</w:t>
      </w:r>
      <w:r w:rsidR="00DB26AC">
        <w:rPr>
          <w:rFonts w:ascii="仿宋_GB2312" w:eastAsia="仿宋_GB2312" w:hAnsi="仿宋" w:hint="eastAsia"/>
          <w:sz w:val="32"/>
          <w:szCs w:val="32"/>
        </w:rPr>
        <w:t>2021</w:t>
      </w:r>
      <w:r w:rsidRPr="00A127BF">
        <w:rPr>
          <w:rFonts w:ascii="仿宋_GB2312" w:eastAsia="仿宋_GB2312" w:hAnsi="仿宋" w:hint="eastAsia"/>
          <w:sz w:val="32"/>
          <w:szCs w:val="32"/>
        </w:rPr>
        <w:t>〕</w:t>
      </w:r>
      <w:r w:rsidR="00DB26AC">
        <w:rPr>
          <w:rFonts w:ascii="仿宋_GB2312" w:eastAsia="仿宋_GB2312" w:hAnsi="仿宋" w:hint="eastAsia"/>
          <w:sz w:val="32"/>
          <w:szCs w:val="32"/>
        </w:rPr>
        <w:t>508</w:t>
      </w:r>
      <w:r w:rsidRPr="00A127BF">
        <w:rPr>
          <w:rFonts w:ascii="仿宋_GB2312" w:eastAsia="仿宋_GB2312" w:hAnsi="仿宋" w:hint="eastAsia"/>
          <w:sz w:val="32"/>
          <w:szCs w:val="32"/>
        </w:rPr>
        <w:t>号）</w:t>
      </w:r>
      <w:r w:rsidR="00DB26AC">
        <w:rPr>
          <w:rFonts w:ascii="仿宋_GB2312" w:eastAsia="仿宋_GB2312" w:hAnsi="仿宋" w:hint="eastAsia"/>
          <w:sz w:val="32"/>
          <w:szCs w:val="32"/>
        </w:rPr>
        <w:t>和《淮南市</w:t>
      </w:r>
      <w:r w:rsidR="00DB26AC" w:rsidRPr="00A127BF">
        <w:rPr>
          <w:rFonts w:ascii="仿宋_GB2312" w:eastAsia="仿宋_GB2312" w:hAnsi="仿宋" w:hint="eastAsia"/>
          <w:sz w:val="32"/>
          <w:szCs w:val="32"/>
        </w:rPr>
        <w:t>农业农村</w:t>
      </w:r>
      <w:r w:rsidR="00DB26AC">
        <w:rPr>
          <w:rFonts w:ascii="仿宋_GB2312" w:eastAsia="仿宋_GB2312" w:hAnsi="仿宋" w:hint="eastAsia"/>
          <w:sz w:val="32"/>
          <w:szCs w:val="32"/>
        </w:rPr>
        <w:t>局</w:t>
      </w:r>
      <w:r w:rsidR="00DB26AC" w:rsidRPr="00A127BF">
        <w:rPr>
          <w:rFonts w:ascii="仿宋_GB2312" w:eastAsia="仿宋_GB2312" w:hAnsi="仿宋" w:hint="eastAsia"/>
          <w:sz w:val="32"/>
          <w:szCs w:val="32"/>
        </w:rPr>
        <w:t xml:space="preserve">关于实施 </w:t>
      </w:r>
      <w:r w:rsidR="00DB26AC">
        <w:rPr>
          <w:rFonts w:ascii="仿宋_GB2312" w:eastAsia="仿宋_GB2312" w:hAnsi="仿宋" w:hint="eastAsia"/>
          <w:sz w:val="32"/>
          <w:szCs w:val="32"/>
        </w:rPr>
        <w:t>淮南市</w:t>
      </w:r>
      <w:r w:rsidR="00DB26AC" w:rsidRPr="00A127BF">
        <w:rPr>
          <w:rFonts w:ascii="仿宋_GB2312" w:eastAsia="仿宋_GB2312" w:hAnsi="仿宋" w:hint="eastAsia"/>
          <w:sz w:val="32"/>
          <w:szCs w:val="32"/>
        </w:rPr>
        <w:t>水产绿色健康养殖</w:t>
      </w:r>
      <w:r w:rsidR="00DB26AC">
        <w:rPr>
          <w:rFonts w:ascii="仿宋_GB2312" w:eastAsia="仿宋_GB2312" w:hAnsi="仿宋" w:hint="eastAsia"/>
          <w:sz w:val="32"/>
          <w:szCs w:val="32"/>
        </w:rPr>
        <w:t>技术推广</w:t>
      </w:r>
      <w:r w:rsidR="00DB26AC" w:rsidRPr="00A127BF">
        <w:rPr>
          <w:rFonts w:ascii="仿宋_GB2312" w:eastAsia="仿宋_GB2312" w:hAnsi="仿宋" w:hint="eastAsia"/>
          <w:sz w:val="32"/>
          <w:szCs w:val="32"/>
        </w:rPr>
        <w:t>“五大行动”的通知》（</w:t>
      </w:r>
      <w:proofErr w:type="gramStart"/>
      <w:r w:rsidR="00DB26AC">
        <w:rPr>
          <w:rFonts w:ascii="仿宋_GB2312" w:eastAsia="仿宋_GB2312" w:hAnsi="仿宋" w:hint="eastAsia"/>
          <w:sz w:val="32"/>
          <w:szCs w:val="32"/>
        </w:rPr>
        <w:t>淮</w:t>
      </w:r>
      <w:r w:rsidR="00DB26AC" w:rsidRPr="00A127BF">
        <w:rPr>
          <w:rFonts w:ascii="仿宋_GB2312" w:eastAsia="仿宋_GB2312" w:hAnsi="仿宋" w:hint="eastAsia"/>
          <w:sz w:val="32"/>
          <w:szCs w:val="32"/>
        </w:rPr>
        <w:t>农〔</w:t>
      </w:r>
      <w:r w:rsidR="00DB26AC">
        <w:rPr>
          <w:rFonts w:ascii="仿宋_GB2312" w:eastAsia="仿宋_GB2312" w:hAnsi="仿宋" w:hint="eastAsia"/>
          <w:sz w:val="32"/>
          <w:szCs w:val="32"/>
        </w:rPr>
        <w:t>2021</w:t>
      </w:r>
      <w:r w:rsidR="00DB26AC" w:rsidRPr="00A127BF">
        <w:rPr>
          <w:rFonts w:ascii="仿宋_GB2312" w:eastAsia="仿宋_GB2312" w:hAnsi="仿宋" w:hint="eastAsia"/>
          <w:sz w:val="32"/>
          <w:szCs w:val="32"/>
        </w:rPr>
        <w:t>〕</w:t>
      </w:r>
      <w:proofErr w:type="gramEnd"/>
      <w:r w:rsidR="00DB26AC">
        <w:rPr>
          <w:rFonts w:ascii="仿宋_GB2312" w:eastAsia="仿宋_GB2312" w:hAnsi="仿宋" w:hint="eastAsia"/>
          <w:sz w:val="32"/>
          <w:szCs w:val="32"/>
        </w:rPr>
        <w:t>87</w:t>
      </w:r>
      <w:r w:rsidR="00DB26AC" w:rsidRPr="00A127BF">
        <w:rPr>
          <w:rFonts w:ascii="仿宋_GB2312" w:eastAsia="仿宋_GB2312" w:hAnsi="仿宋" w:hint="eastAsia"/>
          <w:sz w:val="32"/>
          <w:szCs w:val="32"/>
        </w:rPr>
        <w:t>号）</w:t>
      </w:r>
      <w:r w:rsidRPr="00A127BF">
        <w:rPr>
          <w:rFonts w:ascii="仿宋_GB2312" w:eastAsia="仿宋_GB2312" w:hAnsi="仿宋" w:hint="eastAsia"/>
          <w:sz w:val="32"/>
          <w:szCs w:val="32"/>
        </w:rPr>
        <w:t>要求，我中心制定了寿县生态健康养殖模式推广行动、养殖尾水治理模式推广行动、水产养殖用药减量行动、配合饲料</w:t>
      </w:r>
      <w:proofErr w:type="gramStart"/>
      <w:r w:rsidRPr="00A127BF">
        <w:rPr>
          <w:rFonts w:ascii="仿宋_GB2312" w:eastAsia="仿宋_GB2312" w:hAnsi="仿宋" w:hint="eastAsia"/>
          <w:sz w:val="32"/>
          <w:szCs w:val="32"/>
        </w:rPr>
        <w:t>替代幼杂鱼</w:t>
      </w:r>
      <w:proofErr w:type="gramEnd"/>
      <w:r w:rsidRPr="00A127BF">
        <w:rPr>
          <w:rFonts w:ascii="仿宋_GB2312" w:eastAsia="仿宋_GB2312" w:hAnsi="仿宋" w:hint="eastAsia"/>
          <w:sz w:val="32"/>
          <w:szCs w:val="32"/>
        </w:rPr>
        <w:t>行动、水产种业质量提升行动等水产绿色健康养殖“五大行动”实施方案，现印发给你们，请各地结合自身实际认真抓好落实。</w:t>
      </w: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r>
        <w:rPr>
          <w:rFonts w:ascii="仿宋" w:eastAsia="仿宋" w:hAnsi="仿宋" w:hint="eastAsia"/>
          <w:sz w:val="32"/>
          <w:szCs w:val="32"/>
        </w:rPr>
        <w:t xml:space="preserve">                                </w:t>
      </w:r>
      <w:r w:rsidRPr="00A127BF">
        <w:rPr>
          <w:rFonts w:ascii="仿宋_GB2312" w:eastAsia="仿宋_GB2312" w:hAnsi="仿宋" w:hint="eastAsia"/>
          <w:sz w:val="32"/>
          <w:szCs w:val="32"/>
        </w:rPr>
        <w:t xml:space="preserve">  </w:t>
      </w:r>
      <w:r w:rsidR="00DB26AC">
        <w:rPr>
          <w:rFonts w:ascii="仿宋_GB2312" w:eastAsia="仿宋_GB2312" w:hAnsi="仿宋"/>
          <w:sz w:val="32"/>
          <w:szCs w:val="32"/>
        </w:rPr>
        <w:t>202</w:t>
      </w:r>
      <w:r w:rsidR="00DB26AC">
        <w:rPr>
          <w:rFonts w:ascii="仿宋_GB2312" w:eastAsia="仿宋_GB2312" w:hAnsi="仿宋" w:hint="eastAsia"/>
          <w:sz w:val="32"/>
          <w:szCs w:val="32"/>
        </w:rPr>
        <w:t>1</w:t>
      </w:r>
      <w:r w:rsidRPr="00A127BF">
        <w:rPr>
          <w:rFonts w:ascii="仿宋_GB2312" w:eastAsia="仿宋_GB2312" w:hAnsi="仿宋"/>
          <w:sz w:val="32"/>
          <w:szCs w:val="32"/>
        </w:rPr>
        <w:t>年</w:t>
      </w:r>
      <w:r w:rsidR="00DB26AC">
        <w:rPr>
          <w:rFonts w:ascii="仿宋_GB2312" w:eastAsia="仿宋_GB2312" w:hAnsi="仿宋" w:hint="eastAsia"/>
          <w:sz w:val="32"/>
          <w:szCs w:val="32"/>
        </w:rPr>
        <w:t>6</w:t>
      </w:r>
      <w:r w:rsidRPr="00A127BF">
        <w:rPr>
          <w:rFonts w:ascii="仿宋_GB2312" w:eastAsia="仿宋_GB2312" w:hAnsi="仿宋"/>
          <w:sz w:val="32"/>
          <w:szCs w:val="32"/>
        </w:rPr>
        <w:t>月</w:t>
      </w:r>
      <w:r w:rsidR="0038133B">
        <w:rPr>
          <w:rFonts w:ascii="仿宋_GB2312" w:eastAsia="仿宋_GB2312" w:hAnsi="仿宋" w:hint="eastAsia"/>
          <w:sz w:val="32"/>
          <w:szCs w:val="32"/>
        </w:rPr>
        <w:t>8</w:t>
      </w:r>
      <w:r w:rsidRPr="00A127BF">
        <w:rPr>
          <w:rFonts w:ascii="仿宋_GB2312" w:eastAsia="仿宋_GB2312" w:hAnsi="仿宋"/>
          <w:sz w:val="32"/>
          <w:szCs w:val="32"/>
        </w:rPr>
        <w:t>日</w:t>
      </w:r>
    </w:p>
    <w:p w:rsidR="00A127BF" w:rsidRDefault="00A127BF" w:rsidP="00A127BF">
      <w:pPr>
        <w:rPr>
          <w:rFonts w:ascii="仿宋" w:eastAsia="仿宋" w:hAnsi="仿宋"/>
          <w:sz w:val="32"/>
          <w:szCs w:val="32"/>
        </w:rPr>
      </w:pPr>
    </w:p>
    <w:p w:rsidR="00A127BF"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寿县</w:t>
      </w:r>
      <w:r w:rsidR="00DB26AC">
        <w:rPr>
          <w:rFonts w:asciiTheme="majorEastAsia" w:eastAsiaTheme="majorEastAsia" w:hAnsiTheme="majorEastAsia" w:hint="eastAsia"/>
          <w:b/>
          <w:sz w:val="44"/>
          <w:szCs w:val="44"/>
        </w:rPr>
        <w:t>2021</w:t>
      </w:r>
      <w:r w:rsidRPr="00761A01">
        <w:rPr>
          <w:rFonts w:asciiTheme="majorEastAsia" w:eastAsiaTheme="majorEastAsia" w:hAnsiTheme="majorEastAsia" w:hint="eastAsia"/>
          <w:b/>
          <w:sz w:val="44"/>
          <w:szCs w:val="44"/>
        </w:rPr>
        <w:t>年生态健康养殖模式推广</w:t>
      </w:r>
    </w:p>
    <w:p w:rsidR="00A127BF" w:rsidRPr="00761A01"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行动实施方案</w:t>
      </w:r>
    </w:p>
    <w:p w:rsidR="00A127BF" w:rsidRPr="00761A01" w:rsidRDefault="00A127BF" w:rsidP="00A127BF">
      <w:pPr>
        <w:ind w:left="640"/>
        <w:jc w:val="center"/>
        <w:rPr>
          <w:rFonts w:asciiTheme="majorEastAsia" w:eastAsiaTheme="majorEastAsia" w:hAnsiTheme="majorEastAsia"/>
          <w:b/>
          <w:sz w:val="44"/>
          <w:szCs w:val="44"/>
        </w:rPr>
      </w:pPr>
    </w:p>
    <w:p w:rsidR="00A127BF" w:rsidRPr="00A127BF" w:rsidRDefault="00A127BF" w:rsidP="00A127BF">
      <w:pPr>
        <w:ind w:firstLineChars="200" w:firstLine="643"/>
        <w:rPr>
          <w:rFonts w:asciiTheme="minorEastAsia" w:eastAsiaTheme="minorEastAsia" w:hAnsiTheme="minorEastAsia"/>
          <w:b/>
          <w:sz w:val="32"/>
          <w:szCs w:val="32"/>
        </w:rPr>
      </w:pPr>
      <w:r w:rsidRPr="00A127BF">
        <w:rPr>
          <w:rFonts w:asciiTheme="minorEastAsia" w:eastAsiaTheme="minorEastAsia" w:hAnsiTheme="minorEastAsia" w:hint="eastAsia"/>
          <w:b/>
          <w:sz w:val="32"/>
          <w:szCs w:val="32"/>
        </w:rPr>
        <w:t>一、工作目标</w:t>
      </w:r>
    </w:p>
    <w:p w:rsidR="00A127BF" w:rsidRDefault="000E035A" w:rsidP="00A127BF">
      <w:pPr>
        <w:ind w:firstLineChars="200" w:firstLine="640"/>
        <w:rPr>
          <w:rFonts w:ascii="仿宋" w:eastAsia="仿宋" w:hAnsi="仿宋"/>
          <w:sz w:val="32"/>
          <w:szCs w:val="32"/>
        </w:rPr>
      </w:pPr>
      <w:r>
        <w:rPr>
          <w:rFonts w:ascii="仿宋_GB2312" w:eastAsia="仿宋_GB2312" w:hAnsi="仿宋" w:hint="eastAsia"/>
          <w:sz w:val="32"/>
          <w:szCs w:val="32"/>
        </w:rPr>
        <w:t>在</w:t>
      </w:r>
      <w:r w:rsidRPr="009D07DC">
        <w:rPr>
          <w:rFonts w:ascii="仿宋_GB2312" w:eastAsia="仿宋_GB2312" w:hAnsi="仿宋" w:hint="eastAsia"/>
          <w:sz w:val="32"/>
          <w:szCs w:val="32"/>
        </w:rPr>
        <w:t>提升安徽</w:t>
      </w:r>
      <w:proofErr w:type="gramStart"/>
      <w:r w:rsidRPr="009D07DC">
        <w:rPr>
          <w:rFonts w:ascii="仿宋_GB2312" w:eastAsia="仿宋_GB2312" w:hAnsi="仿宋" w:hint="eastAsia"/>
          <w:sz w:val="32"/>
          <w:szCs w:val="32"/>
        </w:rPr>
        <w:t>芍陂</w:t>
      </w:r>
      <w:proofErr w:type="gramEnd"/>
      <w:r w:rsidRPr="009D07DC">
        <w:rPr>
          <w:rFonts w:ascii="仿宋_GB2312" w:eastAsia="仿宋_GB2312" w:hAnsi="仿宋" w:hint="eastAsia"/>
          <w:sz w:val="32"/>
          <w:szCs w:val="32"/>
        </w:rPr>
        <w:t>生态水产养殖有限公司和安徽省春意生态水产养殖有限公司等2家市级生态健康养殖技术模式推广示范骨干基地</w:t>
      </w:r>
      <w:r w:rsidR="00672D54" w:rsidRPr="009D07DC">
        <w:rPr>
          <w:rFonts w:ascii="仿宋_GB2312" w:eastAsia="仿宋_GB2312" w:hAnsi="仿宋" w:hint="eastAsia"/>
          <w:sz w:val="32"/>
          <w:szCs w:val="32"/>
        </w:rPr>
        <w:t>标准化养殖水平的基础上，</w:t>
      </w:r>
      <w:r w:rsidR="001041AB" w:rsidRPr="00A127BF">
        <w:rPr>
          <w:rFonts w:ascii="仿宋_GB2312" w:eastAsia="仿宋_GB2312" w:hAnsi="仿宋" w:hint="eastAsia"/>
          <w:sz w:val="32"/>
          <w:szCs w:val="32"/>
        </w:rPr>
        <w:t>通过</w:t>
      </w:r>
      <w:r w:rsidR="001041AB">
        <w:rPr>
          <w:rFonts w:ascii="仿宋_GB2312" w:eastAsia="仿宋_GB2312" w:hAnsi="仿宋" w:hint="eastAsia"/>
          <w:sz w:val="32"/>
          <w:szCs w:val="32"/>
        </w:rPr>
        <w:t>开展生态健康养殖模式推广行动，</w:t>
      </w:r>
      <w:r w:rsidR="00DB26AC">
        <w:rPr>
          <w:rFonts w:ascii="仿宋_GB2312" w:eastAsia="仿宋_GB2312" w:hAnsi="仿宋" w:hint="eastAsia"/>
          <w:sz w:val="32"/>
          <w:szCs w:val="32"/>
        </w:rPr>
        <w:t>建立</w:t>
      </w:r>
      <w:r w:rsidR="00672D54">
        <w:rPr>
          <w:rFonts w:ascii="仿宋_GB2312" w:eastAsia="仿宋_GB2312" w:hAnsi="仿宋" w:hint="eastAsia"/>
          <w:sz w:val="32"/>
          <w:szCs w:val="32"/>
        </w:rPr>
        <w:t>县级</w:t>
      </w:r>
      <w:r w:rsidR="00DB26AC">
        <w:rPr>
          <w:rFonts w:ascii="仿宋_GB2312" w:eastAsia="仿宋_GB2312" w:hAnsi="仿宋" w:hint="eastAsia"/>
          <w:sz w:val="32"/>
          <w:szCs w:val="32"/>
        </w:rPr>
        <w:t>生态健康养殖技术模式推广基地</w:t>
      </w:r>
      <w:r w:rsidR="00A127BF" w:rsidRPr="00A127BF">
        <w:rPr>
          <w:rFonts w:ascii="仿宋_GB2312" w:eastAsia="仿宋_GB2312" w:hAnsi="仿宋" w:hint="eastAsia"/>
          <w:sz w:val="32"/>
          <w:szCs w:val="32"/>
        </w:rPr>
        <w:t xml:space="preserve">24 </w:t>
      </w:r>
      <w:proofErr w:type="gramStart"/>
      <w:r w:rsidR="00A127BF" w:rsidRPr="00A127BF">
        <w:rPr>
          <w:rFonts w:ascii="仿宋_GB2312" w:eastAsia="仿宋_GB2312" w:hAnsi="仿宋" w:hint="eastAsia"/>
          <w:sz w:val="32"/>
          <w:szCs w:val="32"/>
        </w:rPr>
        <w:t>个</w:t>
      </w:r>
      <w:proofErr w:type="gramEnd"/>
      <w:r w:rsidR="00A127BF" w:rsidRPr="00A127BF">
        <w:rPr>
          <w:rFonts w:ascii="仿宋_GB2312" w:eastAsia="仿宋_GB2312" w:hAnsi="仿宋" w:hint="eastAsia"/>
          <w:sz w:val="32"/>
          <w:szCs w:val="32"/>
        </w:rPr>
        <w:t>以上（其中稻</w:t>
      </w:r>
      <w:proofErr w:type="gramStart"/>
      <w:r w:rsidR="00A127BF" w:rsidRPr="00A127BF">
        <w:rPr>
          <w:rFonts w:ascii="仿宋_GB2312" w:eastAsia="仿宋_GB2312" w:hAnsi="仿宋" w:hint="eastAsia"/>
          <w:sz w:val="32"/>
          <w:szCs w:val="32"/>
        </w:rPr>
        <w:t>渔综合</w:t>
      </w:r>
      <w:proofErr w:type="gramEnd"/>
      <w:r w:rsidR="00A127BF" w:rsidRPr="00A127BF">
        <w:rPr>
          <w:rFonts w:ascii="仿宋_GB2312" w:eastAsia="仿宋_GB2312" w:hAnsi="仿宋" w:hint="eastAsia"/>
          <w:sz w:val="32"/>
          <w:szCs w:val="32"/>
        </w:rPr>
        <w:t xml:space="preserve">种养基地 10个以上），推广技术模式 3 </w:t>
      </w:r>
      <w:proofErr w:type="gramStart"/>
      <w:r w:rsidR="00A127BF" w:rsidRPr="00A127BF">
        <w:rPr>
          <w:rFonts w:ascii="仿宋_GB2312" w:eastAsia="仿宋_GB2312" w:hAnsi="仿宋" w:hint="eastAsia"/>
          <w:sz w:val="32"/>
          <w:szCs w:val="32"/>
        </w:rPr>
        <w:t>个</w:t>
      </w:r>
      <w:proofErr w:type="gramEnd"/>
      <w:r w:rsidR="00A127BF" w:rsidRPr="00A127BF">
        <w:rPr>
          <w:rFonts w:ascii="仿宋_GB2312" w:eastAsia="仿宋_GB2312" w:hAnsi="仿宋" w:hint="eastAsia"/>
          <w:sz w:val="32"/>
          <w:szCs w:val="32"/>
        </w:rPr>
        <w:t>以上；</w:t>
      </w:r>
      <w:r w:rsidR="000829F4">
        <w:rPr>
          <w:rFonts w:ascii="仿宋_GB2312" w:eastAsia="仿宋_GB2312" w:hAnsi="仿宋" w:hint="eastAsia"/>
          <w:sz w:val="32"/>
          <w:szCs w:val="32"/>
        </w:rPr>
        <w:t>力争</w:t>
      </w:r>
      <w:r w:rsidR="007C6C6E" w:rsidRPr="009D07DC">
        <w:rPr>
          <w:rFonts w:ascii="仿宋_GB2312" w:eastAsia="仿宋_GB2312" w:hAnsi="仿宋" w:hint="eastAsia"/>
          <w:sz w:val="32"/>
          <w:szCs w:val="32"/>
        </w:rPr>
        <w:t>新发展</w:t>
      </w:r>
      <w:r w:rsidR="00DB26AC" w:rsidRPr="009D07DC">
        <w:rPr>
          <w:rFonts w:ascii="仿宋_GB2312" w:eastAsia="仿宋_GB2312" w:hAnsi="仿宋" w:hint="eastAsia"/>
          <w:sz w:val="32"/>
          <w:szCs w:val="32"/>
        </w:rPr>
        <w:t>省级</w:t>
      </w:r>
      <w:r w:rsidR="00A127BF" w:rsidRPr="009D07DC">
        <w:rPr>
          <w:rFonts w:ascii="仿宋_GB2312" w:eastAsia="仿宋_GB2312" w:hAnsi="仿宋" w:hint="eastAsia"/>
          <w:sz w:val="32"/>
          <w:szCs w:val="32"/>
        </w:rPr>
        <w:t>示范</w:t>
      </w:r>
      <w:r w:rsidR="00403A60" w:rsidRPr="009D07DC">
        <w:rPr>
          <w:rFonts w:ascii="仿宋_GB2312" w:eastAsia="仿宋_GB2312" w:hAnsi="仿宋" w:hint="eastAsia"/>
          <w:sz w:val="32"/>
          <w:szCs w:val="32"/>
        </w:rPr>
        <w:t>骨干</w:t>
      </w:r>
      <w:r w:rsidR="00A127BF" w:rsidRPr="009D07DC">
        <w:rPr>
          <w:rFonts w:ascii="仿宋_GB2312" w:eastAsia="仿宋_GB2312" w:hAnsi="仿宋" w:hint="eastAsia"/>
          <w:sz w:val="32"/>
          <w:szCs w:val="32"/>
        </w:rPr>
        <w:t xml:space="preserve">基地 1 </w:t>
      </w:r>
      <w:proofErr w:type="gramStart"/>
      <w:r w:rsidR="00DB26AC" w:rsidRPr="009D07DC">
        <w:rPr>
          <w:rFonts w:ascii="仿宋_GB2312" w:eastAsia="仿宋_GB2312" w:hAnsi="仿宋" w:hint="eastAsia"/>
          <w:sz w:val="32"/>
          <w:szCs w:val="32"/>
        </w:rPr>
        <w:t>个</w:t>
      </w:r>
      <w:proofErr w:type="gramEnd"/>
      <w:r w:rsidR="00DB26AC" w:rsidRPr="009D07DC">
        <w:rPr>
          <w:rFonts w:ascii="仿宋_GB2312" w:eastAsia="仿宋_GB2312" w:hAnsi="仿宋" w:hint="eastAsia"/>
          <w:sz w:val="32"/>
          <w:szCs w:val="32"/>
        </w:rPr>
        <w:t>、市级示范</w:t>
      </w:r>
      <w:r w:rsidR="00403A60" w:rsidRPr="009D07DC">
        <w:rPr>
          <w:rFonts w:ascii="仿宋_GB2312" w:eastAsia="仿宋_GB2312" w:hAnsi="仿宋" w:hint="eastAsia"/>
          <w:sz w:val="32"/>
          <w:szCs w:val="32"/>
        </w:rPr>
        <w:t>骨干</w:t>
      </w:r>
      <w:r w:rsidR="00DB26AC" w:rsidRPr="009D07DC">
        <w:rPr>
          <w:rFonts w:ascii="仿宋_GB2312" w:eastAsia="仿宋_GB2312" w:hAnsi="仿宋" w:hint="eastAsia"/>
          <w:sz w:val="32"/>
          <w:szCs w:val="32"/>
        </w:rPr>
        <w:t>基地2个</w:t>
      </w:r>
      <w:r w:rsidRPr="009D07DC">
        <w:rPr>
          <w:rFonts w:ascii="仿宋_GB2312" w:eastAsia="仿宋_GB2312" w:hAnsi="仿宋" w:hint="eastAsia"/>
          <w:sz w:val="32"/>
          <w:szCs w:val="32"/>
        </w:rPr>
        <w:t>以上</w:t>
      </w:r>
      <w:r w:rsidR="00A127BF" w:rsidRPr="009D07DC">
        <w:rPr>
          <w:rFonts w:ascii="仿宋_GB2312" w:eastAsia="仿宋_GB2312" w:hAnsi="仿宋" w:hint="eastAsia"/>
          <w:sz w:val="32"/>
          <w:szCs w:val="32"/>
        </w:rPr>
        <w:t>；</w:t>
      </w:r>
      <w:r w:rsidR="00A127BF" w:rsidRPr="00A127BF">
        <w:rPr>
          <w:rFonts w:ascii="仿宋_GB2312" w:eastAsia="仿宋_GB2312" w:hAnsi="仿宋" w:hint="eastAsia"/>
          <w:sz w:val="32"/>
          <w:szCs w:val="32"/>
        </w:rPr>
        <w:t>打造一批可复制、可推广的技术模式样板，辐射带动生态健康养殖技术模式广泛应用，促进水产养殖业绿色发展</w:t>
      </w:r>
      <w:r w:rsidR="00A127BF" w:rsidRPr="006E7A54">
        <w:rPr>
          <w:rFonts w:ascii="仿宋" w:eastAsia="仿宋" w:hAnsi="仿宋" w:hint="eastAsia"/>
          <w:sz w:val="32"/>
          <w:szCs w:val="32"/>
        </w:rPr>
        <w:t>。</w:t>
      </w:r>
    </w:p>
    <w:p w:rsidR="00A127BF" w:rsidRPr="00A127BF" w:rsidRDefault="00A127BF" w:rsidP="00A127BF">
      <w:pPr>
        <w:ind w:firstLineChars="200" w:firstLine="643"/>
        <w:rPr>
          <w:rFonts w:asciiTheme="minorEastAsia" w:eastAsiaTheme="minorEastAsia" w:hAnsiTheme="minorEastAsia"/>
          <w:b/>
          <w:sz w:val="32"/>
          <w:szCs w:val="32"/>
        </w:rPr>
      </w:pPr>
      <w:r w:rsidRPr="00A127BF">
        <w:rPr>
          <w:rFonts w:asciiTheme="minorEastAsia" w:eastAsiaTheme="minorEastAsia" w:hAnsiTheme="minorEastAsia" w:hint="eastAsia"/>
          <w:b/>
          <w:sz w:val="32"/>
          <w:szCs w:val="32"/>
        </w:rPr>
        <w:t>二、重点任务</w:t>
      </w:r>
    </w:p>
    <w:p w:rsidR="00A127BF" w:rsidRPr="00A127BF" w:rsidRDefault="00A127BF" w:rsidP="00A127BF">
      <w:pPr>
        <w:ind w:firstLineChars="150" w:firstLine="480"/>
        <w:rPr>
          <w:rFonts w:ascii="仿宋_GB2312" w:eastAsia="仿宋_GB2312" w:hAnsi="仿宋"/>
          <w:sz w:val="32"/>
          <w:szCs w:val="32"/>
        </w:rPr>
      </w:pPr>
      <w:r w:rsidRPr="00A127BF">
        <w:rPr>
          <w:rFonts w:ascii="仿宋_GB2312" w:eastAsia="仿宋_GB2312" w:hAnsi="仿宋" w:hint="eastAsia"/>
          <w:sz w:val="32"/>
          <w:szCs w:val="32"/>
        </w:rPr>
        <w:t xml:space="preserve">开展水产生态健康养殖技术模式示范，从农业农村部筛选的技术模式或其他水产生态健康养殖技术模式中选择，积极稳妥进行推广。安丰塘、堰口、迎河、瓦埠、刘岗、安丰、隐贤、双桥镇各建立推广基地 2 </w:t>
      </w:r>
      <w:proofErr w:type="gramStart"/>
      <w:r w:rsidRPr="00A127BF">
        <w:rPr>
          <w:rFonts w:ascii="仿宋_GB2312" w:eastAsia="仿宋_GB2312" w:hAnsi="仿宋" w:hint="eastAsia"/>
          <w:sz w:val="32"/>
          <w:szCs w:val="32"/>
        </w:rPr>
        <w:t>个</w:t>
      </w:r>
      <w:proofErr w:type="gramEnd"/>
      <w:r w:rsidRPr="00A127BF">
        <w:rPr>
          <w:rFonts w:ascii="仿宋_GB2312" w:eastAsia="仿宋_GB2312" w:hAnsi="仿宋" w:hint="eastAsia"/>
          <w:sz w:val="32"/>
          <w:szCs w:val="32"/>
        </w:rPr>
        <w:t xml:space="preserve">以上，选择 2 </w:t>
      </w:r>
      <w:proofErr w:type="gramStart"/>
      <w:r w:rsidRPr="00A127BF">
        <w:rPr>
          <w:rFonts w:ascii="仿宋_GB2312" w:eastAsia="仿宋_GB2312" w:hAnsi="仿宋" w:hint="eastAsia"/>
          <w:sz w:val="32"/>
          <w:szCs w:val="32"/>
        </w:rPr>
        <w:t>个</w:t>
      </w:r>
      <w:proofErr w:type="gramEnd"/>
      <w:r w:rsidRPr="00A127BF">
        <w:rPr>
          <w:rFonts w:ascii="仿宋_GB2312" w:eastAsia="仿宋_GB2312" w:hAnsi="仿宋" w:hint="eastAsia"/>
          <w:sz w:val="32"/>
          <w:szCs w:val="32"/>
        </w:rPr>
        <w:t xml:space="preserve">以上技术模式；其余乡镇（除寿春、八公）各建立推广基地 1 </w:t>
      </w:r>
      <w:proofErr w:type="gramStart"/>
      <w:r w:rsidRPr="00A127BF">
        <w:rPr>
          <w:rFonts w:ascii="仿宋_GB2312" w:eastAsia="仿宋_GB2312" w:hAnsi="仿宋" w:hint="eastAsia"/>
          <w:sz w:val="32"/>
          <w:szCs w:val="32"/>
        </w:rPr>
        <w:t>个</w:t>
      </w:r>
      <w:proofErr w:type="gramEnd"/>
      <w:r w:rsidRPr="00A127BF">
        <w:rPr>
          <w:rFonts w:ascii="仿宋_GB2312" w:eastAsia="仿宋_GB2312" w:hAnsi="仿宋" w:hint="eastAsia"/>
          <w:sz w:val="32"/>
          <w:szCs w:val="32"/>
        </w:rPr>
        <w:t xml:space="preserve">以上，选择 1 </w:t>
      </w:r>
      <w:proofErr w:type="gramStart"/>
      <w:r w:rsidRPr="00A127BF">
        <w:rPr>
          <w:rFonts w:ascii="仿宋_GB2312" w:eastAsia="仿宋_GB2312" w:hAnsi="仿宋" w:hint="eastAsia"/>
          <w:sz w:val="32"/>
          <w:szCs w:val="32"/>
        </w:rPr>
        <w:t>个</w:t>
      </w:r>
      <w:proofErr w:type="gramEnd"/>
      <w:r w:rsidRPr="00A127BF">
        <w:rPr>
          <w:rFonts w:ascii="仿宋_GB2312" w:eastAsia="仿宋_GB2312" w:hAnsi="仿宋" w:hint="eastAsia"/>
          <w:sz w:val="32"/>
          <w:szCs w:val="32"/>
        </w:rPr>
        <w:t>以上技术模式。</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（一）池塘工程化循环水养殖技术模式。</w:t>
      </w:r>
      <w:r w:rsidRPr="00A127BF">
        <w:rPr>
          <w:rFonts w:ascii="仿宋_GB2312" w:eastAsia="仿宋_GB2312" w:hAnsi="仿宋" w:hint="eastAsia"/>
          <w:sz w:val="32"/>
          <w:szCs w:val="32"/>
        </w:rPr>
        <w:t>根据鱼、虾、</w:t>
      </w:r>
      <w:r w:rsidRPr="00A127BF">
        <w:rPr>
          <w:rFonts w:ascii="仿宋_GB2312" w:eastAsia="仿宋_GB2312" w:hAnsi="仿宋" w:hint="eastAsia"/>
          <w:sz w:val="32"/>
          <w:szCs w:val="32"/>
        </w:rPr>
        <w:lastRenderedPageBreak/>
        <w:t>蟹池塘养殖特点，在池塘内通过功能区构建、多营养级营造、智能机械配置等进行水质调控、底质调控和精准管控，实现高效集约养殖和固体废物的初步收集，在净化功能区内对养殖水体初步净化；在养殖区域内配合利用排水渠、闲置塘、水田等构建生态净化渠、沉淀池、生态塘、复合人工湿地和渔农综合种养系统等对养殖尾水进行生态净化处理。</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（二）工厂化循环水养殖技术模式。</w:t>
      </w:r>
      <w:r w:rsidRPr="00A127BF">
        <w:rPr>
          <w:rFonts w:ascii="仿宋_GB2312" w:eastAsia="仿宋_GB2312" w:hAnsi="仿宋" w:hint="eastAsia"/>
          <w:sz w:val="32"/>
          <w:szCs w:val="32"/>
        </w:rPr>
        <w:t>在室内建设养殖设施，通过对养殖水进行物理过滤、生物净化、杀菌消毒、脱气增氧等一系列处理后，使全部或部分养殖</w:t>
      </w:r>
      <w:r w:rsidR="005A4BBD" w:rsidRPr="009D07DC">
        <w:rPr>
          <w:rFonts w:ascii="仿宋_GB2312" w:eastAsia="仿宋_GB2312" w:hAnsi="仿宋" w:hint="eastAsia"/>
          <w:sz w:val="32"/>
          <w:szCs w:val="32"/>
        </w:rPr>
        <w:t>尾</w:t>
      </w:r>
      <w:r w:rsidRPr="00A127BF">
        <w:rPr>
          <w:rFonts w:ascii="仿宋_GB2312" w:eastAsia="仿宋_GB2312" w:hAnsi="仿宋" w:hint="eastAsia"/>
          <w:sz w:val="32"/>
          <w:szCs w:val="32"/>
        </w:rPr>
        <w:t>水得以循环利用的养殖模式。</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（三）</w:t>
      </w:r>
      <w:proofErr w:type="gramStart"/>
      <w:r w:rsidRPr="00A127BF">
        <w:rPr>
          <w:rFonts w:ascii="仿宋_GB2312" w:eastAsia="仿宋_GB2312" w:hAnsi="仿宋" w:hint="eastAsia"/>
          <w:b/>
          <w:sz w:val="32"/>
          <w:szCs w:val="32"/>
        </w:rPr>
        <w:t>稻渔综合</w:t>
      </w:r>
      <w:proofErr w:type="gramEnd"/>
      <w:r w:rsidRPr="00A127BF">
        <w:rPr>
          <w:rFonts w:ascii="仿宋_GB2312" w:eastAsia="仿宋_GB2312" w:hAnsi="仿宋" w:hint="eastAsia"/>
          <w:b/>
          <w:sz w:val="32"/>
          <w:szCs w:val="32"/>
        </w:rPr>
        <w:t>种养技术模式。</w:t>
      </w:r>
      <w:r w:rsidRPr="00A127BF">
        <w:rPr>
          <w:rFonts w:ascii="仿宋_GB2312" w:eastAsia="仿宋_GB2312" w:hAnsi="仿宋" w:hint="eastAsia"/>
          <w:sz w:val="32"/>
          <w:szCs w:val="32"/>
        </w:rPr>
        <w:t>利用稻田为基础条件，通过渔艺、农艺的融合，对其进行适度整理，在确保水稻稳产的前提下，适度开展水产养殖，</w:t>
      </w:r>
      <w:r w:rsidR="005A4BBD" w:rsidRPr="009D07DC">
        <w:rPr>
          <w:rFonts w:ascii="仿宋_GB2312" w:eastAsia="仿宋_GB2312" w:hAnsi="仿宋" w:hint="eastAsia"/>
          <w:sz w:val="32"/>
          <w:szCs w:val="32"/>
        </w:rPr>
        <w:t>大力推广</w:t>
      </w:r>
      <w:r w:rsidR="00A0546F" w:rsidRPr="009D07DC">
        <w:rPr>
          <w:rFonts w:ascii="仿宋_GB2312" w:eastAsia="仿宋_GB2312" w:hAnsi="仿宋" w:hint="eastAsia"/>
          <w:sz w:val="32"/>
          <w:szCs w:val="32"/>
        </w:rPr>
        <w:t>“繁养分离”和</w:t>
      </w:r>
      <w:r w:rsidR="005A4BBD" w:rsidRPr="009D07DC">
        <w:rPr>
          <w:rFonts w:ascii="仿宋_GB2312" w:eastAsia="仿宋_GB2312" w:hAnsi="仿宋" w:hint="eastAsia"/>
          <w:sz w:val="32"/>
          <w:szCs w:val="32"/>
        </w:rPr>
        <w:t>“平田养虾”模式，</w:t>
      </w:r>
      <w:r w:rsidRPr="00A127BF">
        <w:rPr>
          <w:rFonts w:ascii="仿宋_GB2312" w:eastAsia="仿宋_GB2312" w:hAnsi="仿宋" w:hint="eastAsia"/>
          <w:sz w:val="32"/>
          <w:szCs w:val="32"/>
        </w:rPr>
        <w:t>做到“</w:t>
      </w:r>
      <w:proofErr w:type="gramStart"/>
      <w:r w:rsidRPr="00A127BF">
        <w:rPr>
          <w:rFonts w:ascii="仿宋_GB2312" w:eastAsia="仿宋_GB2312" w:hAnsi="仿宋" w:hint="eastAsia"/>
          <w:sz w:val="32"/>
          <w:szCs w:val="32"/>
        </w:rPr>
        <w:t>一</w:t>
      </w:r>
      <w:proofErr w:type="gramEnd"/>
      <w:r w:rsidRPr="00A127BF">
        <w:rPr>
          <w:rFonts w:ascii="仿宋_GB2312" w:eastAsia="仿宋_GB2312" w:hAnsi="仿宋" w:hint="eastAsia"/>
          <w:sz w:val="32"/>
          <w:szCs w:val="32"/>
        </w:rPr>
        <w:t>水两用、</w:t>
      </w:r>
      <w:proofErr w:type="gramStart"/>
      <w:r w:rsidRPr="00A127BF">
        <w:rPr>
          <w:rFonts w:ascii="仿宋_GB2312" w:eastAsia="仿宋_GB2312" w:hAnsi="仿宋" w:hint="eastAsia"/>
          <w:sz w:val="32"/>
          <w:szCs w:val="32"/>
        </w:rPr>
        <w:t>一</w:t>
      </w:r>
      <w:proofErr w:type="gramEnd"/>
      <w:r w:rsidRPr="00A127BF">
        <w:rPr>
          <w:rFonts w:ascii="仿宋_GB2312" w:eastAsia="仿宋_GB2312" w:hAnsi="仿宋" w:hint="eastAsia"/>
          <w:sz w:val="32"/>
          <w:szCs w:val="32"/>
        </w:rPr>
        <w:t>田多收”，提升稻田使用效率和经济效益。</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（四）大水面生态增养殖技术模式。</w:t>
      </w:r>
      <w:r w:rsidRPr="00A127BF">
        <w:rPr>
          <w:rFonts w:ascii="仿宋_GB2312" w:eastAsia="仿宋_GB2312" w:hAnsi="仿宋" w:hint="eastAsia"/>
          <w:sz w:val="32"/>
          <w:szCs w:val="32"/>
        </w:rPr>
        <w:t>根据</w:t>
      </w:r>
      <w:proofErr w:type="gramStart"/>
      <w:r w:rsidR="00251ECA">
        <w:rPr>
          <w:rFonts w:ascii="仿宋_GB2312" w:eastAsia="仿宋_GB2312" w:hAnsi="仿宋" w:hint="eastAsia"/>
          <w:sz w:val="32"/>
          <w:szCs w:val="32"/>
        </w:rPr>
        <w:t>瓦埠湖</w:t>
      </w:r>
      <w:proofErr w:type="gramEnd"/>
      <w:r w:rsidR="00251ECA">
        <w:rPr>
          <w:rFonts w:ascii="仿宋_GB2312" w:eastAsia="仿宋_GB2312" w:hAnsi="仿宋" w:hint="eastAsia"/>
          <w:sz w:val="32"/>
          <w:szCs w:val="32"/>
        </w:rPr>
        <w:t>、安丰塘</w:t>
      </w:r>
      <w:r w:rsidRPr="00A127BF">
        <w:rPr>
          <w:rFonts w:ascii="仿宋_GB2312" w:eastAsia="仿宋_GB2312" w:hAnsi="仿宋" w:hint="eastAsia"/>
          <w:sz w:val="32"/>
          <w:szCs w:val="32"/>
        </w:rPr>
        <w:t>等淡水水体生态容量，以“人放天养”为主要方式开展的水产增养殖。强力推进水质保护型、资源养护型、生态修复型等增殖等多种技术模式的运用。</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（五）多营养层级综合养殖技术模式。</w:t>
      </w:r>
      <w:r w:rsidRPr="00A127BF">
        <w:rPr>
          <w:rFonts w:ascii="仿宋_GB2312" w:eastAsia="仿宋_GB2312" w:hAnsi="仿宋" w:hint="eastAsia"/>
          <w:sz w:val="32"/>
          <w:szCs w:val="32"/>
        </w:rPr>
        <w:t>在同一养殖区域内合理搭配不同营养层级、养殖生态位互补的动植物，实现水质调控、营养物质循环利用、生态防病及质量安全控制，</w:t>
      </w:r>
      <w:r w:rsidRPr="00A127BF">
        <w:rPr>
          <w:rFonts w:ascii="仿宋_GB2312" w:eastAsia="仿宋_GB2312" w:hAnsi="仿宋" w:hint="eastAsia"/>
          <w:sz w:val="32"/>
          <w:szCs w:val="32"/>
        </w:rPr>
        <w:lastRenderedPageBreak/>
        <w:t>在提高养殖效益的同时减少养殖废物排放。如</w:t>
      </w:r>
      <w:proofErr w:type="gramStart"/>
      <w:r w:rsidRPr="00A127BF">
        <w:rPr>
          <w:rFonts w:ascii="仿宋_GB2312" w:eastAsia="仿宋_GB2312" w:hAnsi="仿宋" w:hint="eastAsia"/>
          <w:sz w:val="32"/>
          <w:szCs w:val="32"/>
        </w:rPr>
        <w:t>以主养杂食性</w:t>
      </w:r>
      <w:proofErr w:type="gramEnd"/>
      <w:r w:rsidRPr="00A127BF">
        <w:rPr>
          <w:rFonts w:ascii="仿宋_GB2312" w:eastAsia="仿宋_GB2312" w:hAnsi="仿宋" w:hint="eastAsia"/>
          <w:sz w:val="32"/>
          <w:szCs w:val="32"/>
        </w:rPr>
        <w:t>鱼类、混养</w:t>
      </w:r>
      <w:proofErr w:type="gramStart"/>
      <w:r w:rsidRPr="00A127BF">
        <w:rPr>
          <w:rFonts w:ascii="仿宋_GB2312" w:eastAsia="仿宋_GB2312" w:hAnsi="仿宋" w:hint="eastAsia"/>
          <w:sz w:val="32"/>
          <w:szCs w:val="32"/>
        </w:rPr>
        <w:t>肉食性及滤食性</w:t>
      </w:r>
      <w:proofErr w:type="gramEnd"/>
      <w:r w:rsidRPr="00A127BF">
        <w:rPr>
          <w:rFonts w:ascii="仿宋_GB2312" w:eastAsia="仿宋_GB2312" w:hAnsi="仿宋" w:hint="eastAsia"/>
          <w:sz w:val="32"/>
          <w:szCs w:val="32"/>
        </w:rPr>
        <w:t>鱼类的淡水池塘多营养层次综合养殖模式。</w:t>
      </w:r>
    </w:p>
    <w:p w:rsidR="00A127BF" w:rsidRPr="00A127BF" w:rsidRDefault="00A127BF" w:rsidP="00A0546F">
      <w:pPr>
        <w:ind w:firstLineChars="150" w:firstLine="482"/>
        <w:rPr>
          <w:rFonts w:ascii="仿宋_GB2312" w:eastAsia="仿宋_GB2312" w:hAnsi="仿宋"/>
          <w:sz w:val="32"/>
          <w:szCs w:val="32"/>
        </w:rPr>
      </w:pPr>
      <w:r w:rsidRPr="00A127BF">
        <w:rPr>
          <w:rFonts w:ascii="仿宋_GB2312" w:eastAsia="仿宋_GB2312" w:hAnsi="仿宋" w:hint="eastAsia"/>
          <w:b/>
          <w:sz w:val="32"/>
          <w:szCs w:val="32"/>
        </w:rPr>
        <w:t>（六）鱼菜共生生态种养技术模式。</w:t>
      </w:r>
      <w:r w:rsidRPr="00A127BF">
        <w:rPr>
          <w:rFonts w:ascii="仿宋_GB2312" w:eastAsia="仿宋_GB2312" w:hAnsi="仿宋" w:hint="eastAsia"/>
          <w:sz w:val="32"/>
          <w:szCs w:val="32"/>
        </w:rPr>
        <w:t>在养殖池塘水面进行蔬菜无土栽培，利用鱼类与植物的营养生理、环境、理化等生态共生原理，使鱼类与蔬菜共生互补，实现池塘鱼菜生态系统内物质循环，达到养鱼不换水、种菜不施肥、资源可循环利用的目标。</w:t>
      </w:r>
    </w:p>
    <w:p w:rsidR="00A127BF" w:rsidRPr="00A127BF" w:rsidRDefault="00A127BF" w:rsidP="00A127BF">
      <w:pPr>
        <w:ind w:firstLineChars="250" w:firstLine="803"/>
        <w:rPr>
          <w:rFonts w:asciiTheme="minorEastAsia" w:eastAsiaTheme="minorEastAsia" w:hAnsiTheme="minorEastAsia"/>
          <w:b/>
          <w:sz w:val="32"/>
          <w:szCs w:val="32"/>
        </w:rPr>
      </w:pPr>
      <w:r w:rsidRPr="00A127BF">
        <w:rPr>
          <w:rFonts w:asciiTheme="minorEastAsia" w:eastAsiaTheme="minorEastAsia" w:hAnsiTheme="minorEastAsia" w:hint="eastAsia"/>
          <w:b/>
          <w:sz w:val="32"/>
          <w:szCs w:val="32"/>
        </w:rPr>
        <w:t>三、工作措施</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（一）遴选实施主体。</w:t>
      </w:r>
      <w:r w:rsidRPr="00A127BF">
        <w:rPr>
          <w:rFonts w:ascii="仿宋_GB2312" w:eastAsia="仿宋_GB2312" w:hAnsi="仿宋" w:hint="eastAsia"/>
          <w:sz w:val="32"/>
          <w:szCs w:val="32"/>
        </w:rPr>
        <w:t>依托国家级水产健康养殖示范场或其他有条件的养殖单位，以“设施装备良好、模式技术先进、生态环境优良、规范标准生产、管理制度完善、产品质量安全、示范辐射突出”等标准，按不同类型技术模式，遴选确定一批水产生态健康养殖技术模式推广基地。</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（二）集成关键技术。</w:t>
      </w:r>
      <w:r w:rsidRPr="00A127BF">
        <w:rPr>
          <w:rFonts w:ascii="仿宋_GB2312" w:eastAsia="仿宋_GB2312" w:hAnsi="仿宋" w:hint="eastAsia"/>
          <w:sz w:val="32"/>
          <w:szCs w:val="32"/>
        </w:rPr>
        <w:t>依托全省技术推广体系、科研院所、教学及相关企业等，组建强有力的政产学研推队伍，以推荐的 6个重点技术模式和推广基地为基础，结合本地实际，对推广基地技术模式进行改进，进行总结提炼，研究制定一批技术标准和操作规范。</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（三）组织开展示范推广。</w:t>
      </w:r>
      <w:r w:rsidRPr="00A127BF">
        <w:rPr>
          <w:rFonts w:ascii="仿宋_GB2312" w:eastAsia="仿宋_GB2312" w:hAnsi="仿宋" w:hint="eastAsia"/>
          <w:sz w:val="32"/>
          <w:szCs w:val="32"/>
        </w:rPr>
        <w:t>以水产技术推广体系为主，与科研机构、大专院校等形成合力，建立示范推广机制和专家团队，以推广基地为样板，通过科技咨询、技术培训、交</w:t>
      </w:r>
      <w:r w:rsidRPr="00A127BF">
        <w:rPr>
          <w:rFonts w:ascii="仿宋_GB2312" w:eastAsia="仿宋_GB2312" w:hAnsi="仿宋" w:hint="eastAsia"/>
          <w:sz w:val="32"/>
          <w:szCs w:val="32"/>
        </w:rPr>
        <w:lastRenderedPageBreak/>
        <w:t>流研讨、现场观摩等多种形式，加大宣传和辐射带动，推进水产生态健康养殖技术模式示范推广。</w:t>
      </w:r>
    </w:p>
    <w:p w:rsidR="00A127BF" w:rsidRPr="00A127BF" w:rsidRDefault="00A127BF" w:rsidP="00A127BF">
      <w:pPr>
        <w:ind w:firstLineChars="250" w:firstLine="803"/>
        <w:rPr>
          <w:rFonts w:asciiTheme="minorEastAsia" w:eastAsiaTheme="minorEastAsia" w:hAnsiTheme="minorEastAsia"/>
          <w:b/>
          <w:sz w:val="32"/>
          <w:szCs w:val="32"/>
        </w:rPr>
      </w:pPr>
      <w:r w:rsidRPr="00A127BF">
        <w:rPr>
          <w:rFonts w:asciiTheme="minorEastAsia" w:eastAsiaTheme="minorEastAsia" w:hAnsiTheme="minorEastAsia" w:hint="eastAsia"/>
          <w:b/>
          <w:sz w:val="32"/>
          <w:szCs w:val="32"/>
        </w:rPr>
        <w:t>四、进度安排</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（一）动员部署（</w:t>
      </w:r>
      <w:r w:rsidR="000E035A">
        <w:rPr>
          <w:rFonts w:ascii="仿宋_GB2312" w:eastAsia="仿宋_GB2312" w:hAnsi="仿宋" w:hint="eastAsia"/>
          <w:b/>
          <w:sz w:val="32"/>
          <w:szCs w:val="32"/>
        </w:rPr>
        <w:t>6</w:t>
      </w:r>
      <w:r w:rsidRPr="00A127BF">
        <w:rPr>
          <w:rFonts w:ascii="仿宋_GB2312" w:eastAsia="仿宋_GB2312" w:hAnsi="仿宋" w:hint="eastAsia"/>
          <w:b/>
          <w:sz w:val="32"/>
          <w:szCs w:val="32"/>
        </w:rPr>
        <w:t xml:space="preserve"> 月）。</w:t>
      </w:r>
      <w:r w:rsidR="005F0539">
        <w:rPr>
          <w:rFonts w:ascii="仿宋_GB2312" w:eastAsia="仿宋_GB2312" w:hAnsi="仿宋" w:hint="eastAsia"/>
          <w:sz w:val="32"/>
          <w:szCs w:val="32"/>
        </w:rPr>
        <w:t>有关</w:t>
      </w:r>
      <w:r w:rsidRPr="00A127BF">
        <w:rPr>
          <w:rFonts w:ascii="仿宋_GB2312" w:eastAsia="仿宋_GB2312" w:hAnsi="仿宋" w:hint="eastAsia"/>
          <w:sz w:val="32"/>
          <w:szCs w:val="32"/>
        </w:rPr>
        <w:t>乡镇制定本地工作实施方案，制定重点任务清单，细化落实举措，明确责任部门和分工，启动宣传动员和工作部署。</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（二）推广基地遴选和技术模式示范推广（</w:t>
      </w:r>
      <w:r w:rsidR="000E035A">
        <w:rPr>
          <w:rFonts w:ascii="仿宋_GB2312" w:eastAsia="仿宋_GB2312" w:hAnsi="仿宋" w:hint="eastAsia"/>
          <w:b/>
          <w:sz w:val="32"/>
          <w:szCs w:val="32"/>
        </w:rPr>
        <w:t>6</w:t>
      </w:r>
      <w:r w:rsidRPr="00A127BF">
        <w:rPr>
          <w:rFonts w:ascii="仿宋_GB2312" w:eastAsia="仿宋_GB2312" w:hAnsi="仿宋" w:hint="eastAsia"/>
          <w:b/>
          <w:sz w:val="32"/>
          <w:szCs w:val="32"/>
        </w:rPr>
        <w:t>－</w:t>
      </w:r>
      <w:r w:rsidR="000E035A">
        <w:rPr>
          <w:rFonts w:ascii="仿宋_GB2312" w:eastAsia="仿宋_GB2312" w:hAnsi="仿宋" w:hint="eastAsia"/>
          <w:b/>
          <w:sz w:val="32"/>
          <w:szCs w:val="32"/>
        </w:rPr>
        <w:t>1</w:t>
      </w:r>
      <w:r w:rsidR="00CA30EA">
        <w:rPr>
          <w:rFonts w:ascii="仿宋_GB2312" w:eastAsia="仿宋_GB2312" w:hAnsi="仿宋" w:hint="eastAsia"/>
          <w:b/>
          <w:sz w:val="32"/>
          <w:szCs w:val="32"/>
        </w:rPr>
        <w:t>2</w:t>
      </w:r>
      <w:r w:rsidRPr="00A127BF">
        <w:rPr>
          <w:rFonts w:ascii="仿宋_GB2312" w:eastAsia="仿宋_GB2312" w:hAnsi="仿宋" w:hint="eastAsia"/>
          <w:b/>
          <w:sz w:val="32"/>
          <w:szCs w:val="32"/>
        </w:rPr>
        <w:t>月）。</w:t>
      </w:r>
      <w:r w:rsidRPr="00A127BF">
        <w:rPr>
          <w:rFonts w:ascii="仿宋_GB2312" w:eastAsia="仿宋_GB2312" w:hAnsi="仿宋" w:hint="eastAsia"/>
          <w:sz w:val="32"/>
          <w:szCs w:val="32"/>
        </w:rPr>
        <w:t>县级水产技术推广机构牵头，开展推广基地遴选、集成熟化技术模式，对推广基地技术模式进行改进完善。通过科技咨询、技术培训、交流研讨、现场观摩等多种形式，组织开展技术模式示范推广。</w:t>
      </w:r>
    </w:p>
    <w:p w:rsidR="00A127BF" w:rsidRPr="00A127BF" w:rsidRDefault="00A127BF" w:rsidP="00A0546F">
      <w:pPr>
        <w:ind w:firstLineChars="196" w:firstLine="630"/>
        <w:rPr>
          <w:rFonts w:ascii="仿宋_GB2312" w:eastAsia="仿宋_GB2312" w:hAnsi="仿宋"/>
          <w:sz w:val="32"/>
          <w:szCs w:val="32"/>
        </w:rPr>
      </w:pPr>
      <w:r w:rsidRPr="00A127BF">
        <w:rPr>
          <w:rFonts w:ascii="仿宋_GB2312" w:eastAsia="仿宋_GB2312" w:hAnsi="仿宋" w:hint="eastAsia"/>
          <w:b/>
          <w:sz w:val="32"/>
          <w:szCs w:val="32"/>
        </w:rPr>
        <w:t>（三）总结阶段（12 月）。</w:t>
      </w:r>
      <w:r w:rsidR="005F0539">
        <w:rPr>
          <w:rFonts w:ascii="仿宋_GB2312" w:eastAsia="仿宋_GB2312" w:hAnsi="仿宋" w:hint="eastAsia"/>
          <w:sz w:val="32"/>
          <w:szCs w:val="32"/>
        </w:rPr>
        <w:t>有关乡镇</w:t>
      </w:r>
      <w:r w:rsidRPr="00A127BF">
        <w:rPr>
          <w:rFonts w:ascii="仿宋_GB2312" w:eastAsia="仿宋_GB2312" w:hAnsi="仿宋" w:hint="eastAsia"/>
          <w:sz w:val="32"/>
          <w:szCs w:val="32"/>
        </w:rPr>
        <w:t>进行工作总结，内容包括总体情况、取得成效、典型案例、存在问题和改进措施建议等。</w:t>
      </w: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jc w:val="center"/>
        <w:rPr>
          <w:rFonts w:ascii="仿宋" w:eastAsia="仿宋" w:hAnsi="仿宋"/>
          <w:sz w:val="32"/>
          <w:szCs w:val="32"/>
        </w:rPr>
      </w:pPr>
    </w:p>
    <w:p w:rsidR="00A127BF" w:rsidRDefault="00A127BF" w:rsidP="00672D54">
      <w:pPr>
        <w:rPr>
          <w:rFonts w:ascii="仿宋" w:eastAsia="仿宋" w:hAnsi="仿宋"/>
          <w:sz w:val="32"/>
          <w:szCs w:val="32"/>
        </w:rPr>
      </w:pPr>
    </w:p>
    <w:p w:rsidR="00A127BF" w:rsidRPr="00761A01"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lastRenderedPageBreak/>
        <w:t>寿县</w:t>
      </w:r>
      <w:r w:rsidR="00CC4E0C">
        <w:rPr>
          <w:rFonts w:asciiTheme="majorEastAsia" w:eastAsiaTheme="majorEastAsia" w:hAnsiTheme="majorEastAsia" w:hint="eastAsia"/>
          <w:b/>
          <w:sz w:val="44"/>
          <w:szCs w:val="44"/>
        </w:rPr>
        <w:t>2021</w:t>
      </w:r>
      <w:r w:rsidRPr="00761A01">
        <w:rPr>
          <w:rFonts w:asciiTheme="majorEastAsia" w:eastAsiaTheme="majorEastAsia" w:hAnsiTheme="majorEastAsia" w:hint="eastAsia"/>
          <w:b/>
          <w:sz w:val="44"/>
          <w:szCs w:val="44"/>
        </w:rPr>
        <w:t>年养殖尾水治理模式推广</w:t>
      </w:r>
    </w:p>
    <w:p w:rsidR="00A127BF" w:rsidRPr="00403A60" w:rsidRDefault="00A127BF" w:rsidP="00403A60">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行动实施方案</w:t>
      </w:r>
    </w:p>
    <w:p w:rsidR="00A127BF" w:rsidRPr="00722E7C" w:rsidRDefault="00722E7C" w:rsidP="00722E7C">
      <w:pPr>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一、</w:t>
      </w:r>
      <w:r w:rsidR="00A127BF" w:rsidRPr="00722E7C">
        <w:rPr>
          <w:rFonts w:asciiTheme="minorEastAsia" w:eastAsiaTheme="minorEastAsia" w:hAnsiTheme="minorEastAsia" w:hint="eastAsia"/>
          <w:b/>
          <w:sz w:val="32"/>
          <w:szCs w:val="32"/>
        </w:rPr>
        <w:t>工作目标</w:t>
      </w:r>
    </w:p>
    <w:p w:rsidR="00A127BF" w:rsidRPr="00722E7C" w:rsidRDefault="00672D54" w:rsidP="00A127BF">
      <w:pPr>
        <w:ind w:firstLineChars="200" w:firstLine="640"/>
        <w:rPr>
          <w:rFonts w:ascii="仿宋_GB2312" w:eastAsia="仿宋_GB2312" w:hAnsi="仿宋"/>
          <w:sz w:val="32"/>
          <w:szCs w:val="32"/>
        </w:rPr>
      </w:pPr>
      <w:r w:rsidRPr="009D07DC">
        <w:rPr>
          <w:rFonts w:ascii="仿宋_GB2312" w:eastAsia="仿宋_GB2312" w:hAnsi="仿宋" w:hint="eastAsia"/>
          <w:sz w:val="32"/>
          <w:szCs w:val="32"/>
        </w:rPr>
        <w:t>在提升寿县绿园特种水产生态养殖加工有限责任公司、</w:t>
      </w:r>
      <w:proofErr w:type="gramStart"/>
      <w:r w:rsidRPr="009D07DC">
        <w:rPr>
          <w:rFonts w:ascii="仿宋_GB2312" w:eastAsia="仿宋_GB2312" w:hAnsi="仿宋" w:hint="eastAsia"/>
          <w:sz w:val="32"/>
          <w:szCs w:val="32"/>
        </w:rPr>
        <w:t>安徽益丰生态农业</w:t>
      </w:r>
      <w:proofErr w:type="gramEnd"/>
      <w:r w:rsidRPr="009D07DC">
        <w:rPr>
          <w:rFonts w:ascii="仿宋_GB2312" w:eastAsia="仿宋_GB2312" w:hAnsi="仿宋" w:hint="eastAsia"/>
          <w:sz w:val="32"/>
          <w:szCs w:val="32"/>
        </w:rPr>
        <w:t>开发有限公司和寿县堰口镇综合养殖场等3家市级养殖尾水治理技术模式推广示范骨干基地标准规范的基础上，</w:t>
      </w:r>
      <w:r w:rsidR="001041AB" w:rsidRPr="00722E7C">
        <w:rPr>
          <w:rFonts w:ascii="仿宋_GB2312" w:eastAsia="仿宋_GB2312" w:hAnsi="仿宋" w:hint="eastAsia"/>
          <w:sz w:val="32"/>
          <w:szCs w:val="32"/>
        </w:rPr>
        <w:t>通过开展养殖尾水治理模式推广行动，</w:t>
      </w:r>
      <w:r w:rsidR="00A127BF" w:rsidRPr="00722E7C">
        <w:rPr>
          <w:rFonts w:ascii="仿宋_GB2312" w:eastAsia="仿宋_GB2312" w:hAnsi="仿宋" w:hint="eastAsia"/>
          <w:sz w:val="32"/>
          <w:szCs w:val="32"/>
        </w:rPr>
        <w:t>建立</w:t>
      </w:r>
      <w:r>
        <w:rPr>
          <w:rFonts w:ascii="仿宋_GB2312" w:eastAsia="仿宋_GB2312" w:hAnsi="仿宋" w:hint="eastAsia"/>
          <w:sz w:val="32"/>
          <w:szCs w:val="32"/>
        </w:rPr>
        <w:t>县级</w:t>
      </w:r>
      <w:r w:rsidR="000E035A">
        <w:rPr>
          <w:rFonts w:ascii="仿宋_GB2312" w:eastAsia="仿宋_GB2312" w:hAnsi="仿宋" w:hint="eastAsia"/>
          <w:sz w:val="32"/>
          <w:szCs w:val="32"/>
        </w:rPr>
        <w:t>水产养殖尾水治理技术模式推广基地</w:t>
      </w:r>
      <w:r w:rsidR="00A127BF" w:rsidRPr="00722E7C">
        <w:rPr>
          <w:rFonts w:ascii="仿宋_GB2312" w:eastAsia="仿宋_GB2312" w:hAnsi="仿宋" w:hint="eastAsia"/>
          <w:sz w:val="32"/>
          <w:szCs w:val="32"/>
        </w:rPr>
        <w:t xml:space="preserve">3 </w:t>
      </w:r>
      <w:proofErr w:type="gramStart"/>
      <w:r w:rsidR="00A127BF" w:rsidRPr="00722E7C">
        <w:rPr>
          <w:rFonts w:ascii="仿宋_GB2312" w:eastAsia="仿宋_GB2312" w:hAnsi="仿宋" w:hint="eastAsia"/>
          <w:sz w:val="32"/>
          <w:szCs w:val="32"/>
        </w:rPr>
        <w:t>个</w:t>
      </w:r>
      <w:proofErr w:type="gramEnd"/>
      <w:r w:rsidR="00A127BF" w:rsidRPr="00722E7C">
        <w:rPr>
          <w:rFonts w:ascii="仿宋_GB2312" w:eastAsia="仿宋_GB2312" w:hAnsi="仿宋" w:hint="eastAsia"/>
          <w:sz w:val="32"/>
          <w:szCs w:val="32"/>
        </w:rPr>
        <w:t>以上，</w:t>
      </w:r>
      <w:r w:rsidR="000829F4">
        <w:rPr>
          <w:rFonts w:ascii="仿宋_GB2312" w:eastAsia="仿宋_GB2312" w:hAnsi="仿宋" w:hint="eastAsia"/>
          <w:sz w:val="32"/>
          <w:szCs w:val="32"/>
        </w:rPr>
        <w:t>力争</w:t>
      </w:r>
      <w:r w:rsidR="001041AB" w:rsidRPr="009D07DC">
        <w:rPr>
          <w:rFonts w:ascii="仿宋_GB2312" w:eastAsia="仿宋_GB2312" w:hAnsi="仿宋" w:hint="eastAsia"/>
          <w:sz w:val="32"/>
          <w:szCs w:val="32"/>
        </w:rPr>
        <w:t>新发展</w:t>
      </w:r>
      <w:r w:rsidR="000E035A" w:rsidRPr="009D07DC">
        <w:rPr>
          <w:rFonts w:ascii="仿宋_GB2312" w:eastAsia="仿宋_GB2312" w:hAnsi="仿宋" w:hint="eastAsia"/>
          <w:sz w:val="32"/>
          <w:szCs w:val="32"/>
        </w:rPr>
        <w:t>省级</w:t>
      </w:r>
      <w:r w:rsidR="00A127BF" w:rsidRPr="009D07DC">
        <w:rPr>
          <w:rFonts w:ascii="仿宋_GB2312" w:eastAsia="仿宋_GB2312" w:hAnsi="仿宋" w:hint="eastAsia"/>
          <w:sz w:val="32"/>
          <w:szCs w:val="32"/>
        </w:rPr>
        <w:t>示范</w:t>
      </w:r>
      <w:r w:rsidR="00403A60" w:rsidRPr="009D07DC">
        <w:rPr>
          <w:rFonts w:ascii="仿宋_GB2312" w:eastAsia="仿宋_GB2312" w:hAnsi="仿宋" w:hint="eastAsia"/>
          <w:sz w:val="32"/>
          <w:szCs w:val="32"/>
        </w:rPr>
        <w:t>骨干</w:t>
      </w:r>
      <w:r w:rsidR="00A127BF" w:rsidRPr="009D07DC">
        <w:rPr>
          <w:rFonts w:ascii="仿宋_GB2312" w:eastAsia="仿宋_GB2312" w:hAnsi="仿宋" w:hint="eastAsia"/>
          <w:sz w:val="32"/>
          <w:szCs w:val="32"/>
        </w:rPr>
        <w:t>基地1个</w:t>
      </w:r>
      <w:r w:rsidR="000E035A" w:rsidRPr="009D07DC">
        <w:rPr>
          <w:rFonts w:ascii="仿宋_GB2312" w:eastAsia="仿宋_GB2312" w:hAnsi="仿宋" w:hint="eastAsia"/>
          <w:sz w:val="32"/>
          <w:szCs w:val="32"/>
        </w:rPr>
        <w:t>、市级示范</w:t>
      </w:r>
      <w:r w:rsidR="00403A60" w:rsidRPr="009D07DC">
        <w:rPr>
          <w:rFonts w:ascii="仿宋_GB2312" w:eastAsia="仿宋_GB2312" w:hAnsi="仿宋" w:hint="eastAsia"/>
          <w:sz w:val="32"/>
          <w:szCs w:val="32"/>
        </w:rPr>
        <w:t>骨干</w:t>
      </w:r>
      <w:r w:rsidR="000E035A" w:rsidRPr="009D07DC">
        <w:rPr>
          <w:rFonts w:ascii="仿宋_GB2312" w:eastAsia="仿宋_GB2312" w:hAnsi="仿宋" w:hint="eastAsia"/>
          <w:sz w:val="32"/>
          <w:szCs w:val="32"/>
        </w:rPr>
        <w:t>基地2个以上</w:t>
      </w:r>
      <w:r w:rsidR="00A127BF" w:rsidRPr="009D07DC">
        <w:rPr>
          <w:rFonts w:ascii="仿宋_GB2312" w:eastAsia="仿宋_GB2312" w:hAnsi="仿宋" w:hint="eastAsia"/>
          <w:sz w:val="32"/>
          <w:szCs w:val="32"/>
        </w:rPr>
        <w:t>；</w:t>
      </w:r>
      <w:r w:rsidR="00A127BF" w:rsidRPr="00722E7C">
        <w:rPr>
          <w:rFonts w:ascii="仿宋_GB2312" w:eastAsia="仿宋_GB2312" w:hAnsi="仿宋" w:hint="eastAsia"/>
          <w:sz w:val="32"/>
          <w:szCs w:val="32"/>
        </w:rPr>
        <w:t>集成示范养殖尾水处理技术模式，</w:t>
      </w:r>
      <w:proofErr w:type="gramStart"/>
      <w:r w:rsidR="00A127BF" w:rsidRPr="00722E7C">
        <w:rPr>
          <w:rFonts w:ascii="仿宋_GB2312" w:eastAsia="仿宋_GB2312" w:hAnsi="仿宋" w:hint="eastAsia"/>
          <w:sz w:val="32"/>
          <w:szCs w:val="32"/>
        </w:rPr>
        <w:t>各推广</w:t>
      </w:r>
      <w:proofErr w:type="gramEnd"/>
      <w:r w:rsidR="00A127BF" w:rsidRPr="00722E7C">
        <w:rPr>
          <w:rFonts w:ascii="仿宋_GB2312" w:eastAsia="仿宋_GB2312" w:hAnsi="仿宋" w:hint="eastAsia"/>
          <w:sz w:val="32"/>
          <w:szCs w:val="32"/>
        </w:rPr>
        <w:t>基地率先实现养殖尾水资源化综合利用或达标排放，辐射带动水产养殖尾水治理取得新进展，促进水产养殖业绿色发展。研究制定适合当地产业发展需要的养殖尾水治理技术模式系列标准或操作规范并汇编成册。</w:t>
      </w:r>
    </w:p>
    <w:p w:rsidR="00A127BF" w:rsidRPr="00722E7C" w:rsidRDefault="00722E7C" w:rsidP="00722E7C">
      <w:pPr>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w:t>
      </w:r>
      <w:r w:rsidR="00A127BF" w:rsidRPr="00722E7C">
        <w:rPr>
          <w:rFonts w:asciiTheme="minorEastAsia" w:eastAsiaTheme="minorEastAsia" w:hAnsiTheme="minorEastAsia" w:hint="eastAsia"/>
          <w:b/>
          <w:sz w:val="32"/>
          <w:szCs w:val="32"/>
        </w:rPr>
        <w:t>重点任务</w:t>
      </w:r>
    </w:p>
    <w:p w:rsidR="00A127BF" w:rsidRPr="00722E7C" w:rsidRDefault="00A127BF" w:rsidP="00A127BF">
      <w:pPr>
        <w:ind w:firstLineChars="200" w:firstLine="640"/>
        <w:rPr>
          <w:rFonts w:ascii="仿宋_GB2312" w:eastAsia="仿宋_GB2312" w:hAnsi="仿宋"/>
          <w:sz w:val="32"/>
          <w:szCs w:val="32"/>
        </w:rPr>
      </w:pPr>
      <w:r w:rsidRPr="00722E7C">
        <w:rPr>
          <w:rFonts w:ascii="仿宋_GB2312" w:eastAsia="仿宋_GB2312" w:hAnsi="仿宋" w:hint="eastAsia"/>
          <w:sz w:val="32"/>
          <w:szCs w:val="32"/>
        </w:rPr>
        <w:t xml:space="preserve">各乡镇开展水产养殖尾水治理技术模式推广，并结合实际从成熟的3 </w:t>
      </w:r>
      <w:proofErr w:type="gramStart"/>
      <w:r w:rsidRPr="00722E7C">
        <w:rPr>
          <w:rFonts w:ascii="仿宋_GB2312" w:eastAsia="仿宋_GB2312" w:hAnsi="仿宋" w:hint="eastAsia"/>
          <w:sz w:val="32"/>
          <w:szCs w:val="32"/>
        </w:rPr>
        <w:t>项典型</w:t>
      </w:r>
      <w:proofErr w:type="gramEnd"/>
      <w:r w:rsidRPr="00722E7C">
        <w:rPr>
          <w:rFonts w:ascii="仿宋_GB2312" w:eastAsia="仿宋_GB2312" w:hAnsi="仿宋" w:hint="eastAsia"/>
          <w:sz w:val="32"/>
          <w:szCs w:val="32"/>
        </w:rPr>
        <w:t>技术模式或</w:t>
      </w:r>
      <w:r w:rsidR="009D07DC">
        <w:rPr>
          <w:rFonts w:ascii="仿宋_GB2312" w:eastAsia="仿宋_GB2312" w:hAnsi="仿宋" w:hint="eastAsia"/>
          <w:sz w:val="32"/>
          <w:szCs w:val="32"/>
        </w:rPr>
        <w:t>其它尾水治理技术模式中选择，积极稳妥推广。</w:t>
      </w:r>
      <w:proofErr w:type="gramStart"/>
      <w:r w:rsidR="009D07DC">
        <w:rPr>
          <w:rFonts w:ascii="仿宋_GB2312" w:eastAsia="仿宋_GB2312" w:hAnsi="仿宋" w:hint="eastAsia"/>
          <w:sz w:val="32"/>
          <w:szCs w:val="32"/>
        </w:rPr>
        <w:t>隐贤益丰</w:t>
      </w:r>
      <w:proofErr w:type="gramEnd"/>
      <w:r w:rsidR="009D07DC">
        <w:rPr>
          <w:rFonts w:ascii="仿宋_GB2312" w:eastAsia="仿宋_GB2312" w:hAnsi="仿宋" w:hint="eastAsia"/>
          <w:sz w:val="32"/>
          <w:szCs w:val="32"/>
        </w:rPr>
        <w:t>公司、迎河绿园</w:t>
      </w:r>
      <w:r w:rsidRPr="00722E7C">
        <w:rPr>
          <w:rFonts w:ascii="仿宋_GB2312" w:eastAsia="仿宋_GB2312" w:hAnsi="仿宋" w:hint="eastAsia"/>
          <w:sz w:val="32"/>
          <w:szCs w:val="32"/>
        </w:rPr>
        <w:t>公司和堰口</w:t>
      </w:r>
      <w:r w:rsidR="009D07DC">
        <w:rPr>
          <w:rFonts w:ascii="仿宋_GB2312" w:eastAsia="仿宋_GB2312" w:hAnsi="仿宋" w:hint="eastAsia"/>
          <w:sz w:val="32"/>
          <w:szCs w:val="32"/>
        </w:rPr>
        <w:t>综合养殖</w:t>
      </w:r>
      <w:r w:rsidRPr="00722E7C">
        <w:rPr>
          <w:rFonts w:ascii="仿宋_GB2312" w:eastAsia="仿宋_GB2312" w:hAnsi="仿宋" w:hint="eastAsia"/>
          <w:sz w:val="32"/>
          <w:szCs w:val="32"/>
        </w:rPr>
        <w:t>场分别</w:t>
      </w:r>
      <w:r w:rsidR="00CC4E0C" w:rsidRPr="009D07DC">
        <w:rPr>
          <w:rFonts w:ascii="仿宋_GB2312" w:eastAsia="仿宋_GB2312" w:hAnsi="仿宋" w:hint="eastAsia"/>
          <w:sz w:val="32"/>
          <w:szCs w:val="32"/>
        </w:rPr>
        <w:t>进一步完善配套服务功能发挥基地推广作用</w:t>
      </w:r>
      <w:r w:rsidRPr="009D07DC">
        <w:rPr>
          <w:rFonts w:ascii="仿宋_GB2312" w:eastAsia="仿宋_GB2312" w:hAnsi="仿宋" w:hint="eastAsia"/>
          <w:sz w:val="32"/>
          <w:szCs w:val="32"/>
        </w:rPr>
        <w:t>；</w:t>
      </w:r>
      <w:r w:rsidRPr="00722E7C">
        <w:rPr>
          <w:rFonts w:ascii="仿宋_GB2312" w:eastAsia="仿宋_GB2312" w:hAnsi="仿宋" w:hint="eastAsia"/>
          <w:sz w:val="32"/>
          <w:szCs w:val="32"/>
        </w:rPr>
        <w:t>其余各乡镇自行确定。</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（一）池塘底排污尾水处理技术模式。</w:t>
      </w:r>
      <w:r w:rsidRPr="00722E7C">
        <w:rPr>
          <w:rFonts w:ascii="仿宋_GB2312" w:eastAsia="仿宋_GB2312" w:hAnsi="仿宋" w:hint="eastAsia"/>
          <w:sz w:val="32"/>
          <w:szCs w:val="32"/>
        </w:rPr>
        <w:t>通过对传统养殖池塘进行升级改造，实现残饵粪污收集及尾水达标排放。在</w:t>
      </w:r>
      <w:r w:rsidRPr="00722E7C">
        <w:rPr>
          <w:rFonts w:ascii="仿宋_GB2312" w:eastAsia="仿宋_GB2312" w:hAnsi="仿宋" w:hint="eastAsia"/>
          <w:sz w:val="32"/>
          <w:szCs w:val="32"/>
        </w:rPr>
        <w:lastRenderedPageBreak/>
        <w:t>养殖池塘底部修建排污设施，将养殖过程中产生的含残饵、粪便等有机颗粒废弃物的尾水排出池塘，经处理后进行资源化循环利用或达标排放。</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（二）集中连片池塘养殖尾水处理技术模式。</w:t>
      </w:r>
      <w:r w:rsidRPr="00722E7C">
        <w:rPr>
          <w:rFonts w:ascii="仿宋_GB2312" w:eastAsia="仿宋_GB2312" w:hAnsi="仿宋" w:hint="eastAsia"/>
          <w:sz w:val="32"/>
          <w:szCs w:val="32"/>
        </w:rPr>
        <w:t>对养殖尾水进行多级处理后再循环利用或达标排放。尾水设施总面积占养殖总面积较大的应建立“四池三坝”，处理工艺流程主要包括：“生态沟渠—沉淀池—过滤坝—曝气池—过滤坝—生物净化池—过滤坝—洁水池”；养殖投入较少的品种，可采用“四池两坝”的治理模式。</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（三）人工湿地尾水处理技术模式。</w:t>
      </w:r>
      <w:r w:rsidRPr="00722E7C">
        <w:rPr>
          <w:rFonts w:ascii="仿宋_GB2312" w:eastAsia="仿宋_GB2312" w:hAnsi="仿宋" w:hint="eastAsia"/>
          <w:sz w:val="32"/>
          <w:szCs w:val="32"/>
        </w:rPr>
        <w:t>通过在人工湿地上建立人工水生态系统，利用内基质、植物、微生物等协同作用，经过物理、生物等多重处理，达到去除或消减尾水中污染物的目的。人工湿地分为表面流人工湿地、潜流湿地以及沟渠型人工湿地，可单独或组合应用，构建人工湿地—水产养殖复合系统。多级人工湿地尾水处理技术的应用，可实现养殖尾水循环利用或达标排放。</w:t>
      </w:r>
    </w:p>
    <w:p w:rsidR="00A127BF" w:rsidRPr="00722E7C" w:rsidRDefault="00A127BF" w:rsidP="00722E7C">
      <w:pPr>
        <w:ind w:firstLineChars="250" w:firstLine="80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三、工作措施</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（一）科学选择推广基地。</w:t>
      </w:r>
      <w:r w:rsidRPr="00722E7C">
        <w:rPr>
          <w:rFonts w:ascii="仿宋_GB2312" w:eastAsia="仿宋_GB2312" w:hAnsi="仿宋" w:hint="eastAsia"/>
          <w:sz w:val="32"/>
          <w:szCs w:val="32"/>
        </w:rPr>
        <w:t>依托“水产生态健康养殖技术模式推广基地”和国家级水产健康养殖示范场或其他有条件的养殖单位，科学选择推广基地，以代表性强、技术力量雄厚、工作基础好、标准化生产、信息化管理、环境优美为标准，具备可展示、可观摩、可培训等功能，遴选一批养殖</w:t>
      </w:r>
      <w:r w:rsidRPr="00722E7C">
        <w:rPr>
          <w:rFonts w:ascii="仿宋_GB2312" w:eastAsia="仿宋_GB2312" w:hAnsi="仿宋" w:hint="eastAsia"/>
          <w:sz w:val="32"/>
          <w:szCs w:val="32"/>
        </w:rPr>
        <w:lastRenderedPageBreak/>
        <w:t>尾水处理技术模式推广基地。</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（二）改进模式制定规范。</w:t>
      </w:r>
      <w:r w:rsidRPr="00722E7C">
        <w:rPr>
          <w:rFonts w:ascii="仿宋_GB2312" w:eastAsia="仿宋_GB2312" w:hAnsi="仿宋" w:hint="eastAsia"/>
          <w:sz w:val="32"/>
          <w:szCs w:val="32"/>
        </w:rPr>
        <w:t>以水产技术推广机构为主导，联合科研机构和大专院校等，打造一批符合本地产业实际，有特色、效果好、可复制推广的养殖尾水治理技术模式。总结梳理技术成果，研究制定一批技术标准或操作规范。</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（三）积极开展示范推广。</w:t>
      </w:r>
      <w:r w:rsidRPr="00722E7C">
        <w:rPr>
          <w:rFonts w:ascii="仿宋_GB2312" w:eastAsia="仿宋_GB2312" w:hAnsi="仿宋" w:hint="eastAsia"/>
          <w:sz w:val="32"/>
          <w:szCs w:val="32"/>
        </w:rPr>
        <w:t>由县水产技术推广机构牵头，以推广基地为样板，通过科技咨询、技术培训、交流研讨、现场观摩等多种形式，示范推广先进的养殖尾水治理技术模式。充分发挥推广基地的辐射带动作用，提高技术模式的普及率，促进养殖尾水技术模式广泛应用。</w:t>
      </w:r>
    </w:p>
    <w:p w:rsidR="00A127BF" w:rsidRPr="00722E7C" w:rsidRDefault="00A127BF" w:rsidP="00722E7C">
      <w:pPr>
        <w:ind w:firstLineChars="250" w:firstLine="80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四、进度安排</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（一）动员部署（</w:t>
      </w:r>
      <w:r w:rsidR="000E035A">
        <w:rPr>
          <w:rFonts w:ascii="仿宋_GB2312" w:eastAsia="仿宋_GB2312" w:hAnsi="仿宋" w:hint="eastAsia"/>
          <w:b/>
          <w:sz w:val="32"/>
          <w:szCs w:val="32"/>
        </w:rPr>
        <w:t>6</w:t>
      </w:r>
      <w:r w:rsidRPr="00722E7C">
        <w:rPr>
          <w:rFonts w:ascii="仿宋_GB2312" w:eastAsia="仿宋_GB2312" w:hAnsi="仿宋" w:hint="eastAsia"/>
          <w:b/>
          <w:sz w:val="32"/>
          <w:szCs w:val="32"/>
        </w:rPr>
        <w:t>月）。</w:t>
      </w:r>
      <w:r w:rsidR="00954F5F">
        <w:rPr>
          <w:rFonts w:ascii="仿宋_GB2312" w:eastAsia="仿宋_GB2312" w:hAnsi="仿宋" w:hint="eastAsia"/>
          <w:sz w:val="32"/>
          <w:szCs w:val="32"/>
        </w:rPr>
        <w:t>有关</w:t>
      </w:r>
      <w:r w:rsidRPr="00722E7C">
        <w:rPr>
          <w:rFonts w:ascii="仿宋_GB2312" w:eastAsia="仿宋_GB2312" w:hAnsi="仿宋" w:hint="eastAsia"/>
          <w:sz w:val="32"/>
          <w:szCs w:val="32"/>
        </w:rPr>
        <w:t>乡镇制定本辖区工作实施方案，制定重点任务清单，细化落实举措，明确责任部门和分工，启动宣传动员和工作部署。</w:t>
      </w:r>
    </w:p>
    <w:p w:rsidR="00A127BF" w:rsidRPr="00722E7C"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（二）推广基地遴选和技术模式示范推广（</w:t>
      </w:r>
      <w:r w:rsidR="000E035A">
        <w:rPr>
          <w:rFonts w:ascii="仿宋_GB2312" w:eastAsia="仿宋_GB2312" w:hAnsi="仿宋" w:hint="eastAsia"/>
          <w:b/>
          <w:sz w:val="32"/>
          <w:szCs w:val="32"/>
        </w:rPr>
        <w:t>6</w:t>
      </w:r>
      <w:r w:rsidRPr="00722E7C">
        <w:rPr>
          <w:rFonts w:ascii="仿宋_GB2312" w:eastAsia="仿宋_GB2312" w:hAnsi="仿宋" w:hint="eastAsia"/>
          <w:b/>
          <w:sz w:val="32"/>
          <w:szCs w:val="32"/>
        </w:rPr>
        <w:t>－</w:t>
      </w:r>
      <w:r w:rsidR="000E035A">
        <w:rPr>
          <w:rFonts w:ascii="仿宋_GB2312" w:eastAsia="仿宋_GB2312" w:hAnsi="仿宋" w:hint="eastAsia"/>
          <w:b/>
          <w:sz w:val="32"/>
          <w:szCs w:val="32"/>
        </w:rPr>
        <w:t>1</w:t>
      </w:r>
      <w:r w:rsidR="00CA30EA">
        <w:rPr>
          <w:rFonts w:ascii="仿宋_GB2312" w:eastAsia="仿宋_GB2312" w:hAnsi="仿宋" w:hint="eastAsia"/>
          <w:b/>
          <w:sz w:val="32"/>
          <w:szCs w:val="32"/>
        </w:rPr>
        <w:t>2</w:t>
      </w:r>
      <w:r w:rsidRPr="00722E7C">
        <w:rPr>
          <w:rFonts w:ascii="仿宋_GB2312" w:eastAsia="仿宋_GB2312" w:hAnsi="仿宋" w:hint="eastAsia"/>
          <w:b/>
          <w:sz w:val="32"/>
          <w:szCs w:val="32"/>
        </w:rPr>
        <w:t>月）。</w:t>
      </w:r>
      <w:r w:rsidRPr="00722E7C">
        <w:rPr>
          <w:rFonts w:ascii="仿宋_GB2312" w:eastAsia="仿宋_GB2312" w:hAnsi="仿宋" w:hint="eastAsia"/>
          <w:sz w:val="32"/>
          <w:szCs w:val="32"/>
        </w:rPr>
        <w:t>县级级水产技术推广机构牵头，开展推广基地遴选、集成熟化技术模式，对推广基地技术模式进行改进完善。各地通过科技咨询、技术培训、交流研讨、现场观摩等多种形式，组织开展技术模式示范推广。</w:t>
      </w:r>
    </w:p>
    <w:p w:rsidR="00A127BF" w:rsidRPr="00672D54" w:rsidRDefault="00A127BF" w:rsidP="00A0546F">
      <w:pPr>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（三）总结阶段（12 月）。</w:t>
      </w:r>
      <w:r w:rsidR="00954F5F">
        <w:rPr>
          <w:rFonts w:ascii="仿宋_GB2312" w:eastAsia="仿宋_GB2312" w:hAnsi="仿宋" w:hint="eastAsia"/>
          <w:sz w:val="32"/>
          <w:szCs w:val="32"/>
        </w:rPr>
        <w:t>有关乡镇</w:t>
      </w:r>
      <w:r w:rsidRPr="00722E7C">
        <w:rPr>
          <w:rFonts w:ascii="仿宋_GB2312" w:eastAsia="仿宋_GB2312" w:hAnsi="仿宋" w:hint="eastAsia"/>
          <w:sz w:val="32"/>
          <w:szCs w:val="32"/>
        </w:rPr>
        <w:t>进行工作总结，内容包括总体情况、取得成效、典型案例、存在问题和改进措施建议等。</w:t>
      </w:r>
    </w:p>
    <w:p w:rsidR="00A127BF" w:rsidRPr="00761A01"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lastRenderedPageBreak/>
        <w:t>寿县</w:t>
      </w:r>
      <w:r w:rsidR="00403A60">
        <w:rPr>
          <w:rFonts w:asciiTheme="majorEastAsia" w:eastAsiaTheme="majorEastAsia" w:hAnsiTheme="majorEastAsia" w:hint="eastAsia"/>
          <w:b/>
          <w:sz w:val="44"/>
          <w:szCs w:val="44"/>
        </w:rPr>
        <w:t>2021</w:t>
      </w:r>
      <w:r w:rsidRPr="00761A01">
        <w:rPr>
          <w:rFonts w:asciiTheme="majorEastAsia" w:eastAsiaTheme="majorEastAsia" w:hAnsiTheme="majorEastAsia" w:hint="eastAsia"/>
          <w:b/>
          <w:sz w:val="44"/>
          <w:szCs w:val="44"/>
        </w:rPr>
        <w:t>年水产养殖用药减量行动</w:t>
      </w:r>
    </w:p>
    <w:p w:rsidR="00A127BF" w:rsidRPr="00761A01" w:rsidRDefault="00A127BF" w:rsidP="00CA30EA">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实施方案</w:t>
      </w:r>
    </w:p>
    <w:p w:rsidR="00A127BF" w:rsidRPr="00722E7C" w:rsidRDefault="00A127BF" w:rsidP="00722E7C">
      <w:pPr>
        <w:spacing w:line="580" w:lineRule="exact"/>
        <w:ind w:firstLineChars="200" w:firstLine="64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一、工作目标</w:t>
      </w:r>
    </w:p>
    <w:p w:rsidR="00A127BF" w:rsidRPr="00722E7C" w:rsidRDefault="00672D54" w:rsidP="00722E7C">
      <w:pPr>
        <w:spacing w:line="580" w:lineRule="exact"/>
        <w:ind w:firstLineChars="200" w:firstLine="640"/>
        <w:rPr>
          <w:rFonts w:ascii="仿宋_GB2312" w:eastAsia="仿宋_GB2312" w:hAnsi="仿宋"/>
          <w:sz w:val="32"/>
          <w:szCs w:val="32"/>
        </w:rPr>
      </w:pPr>
      <w:r w:rsidRPr="009D07DC">
        <w:rPr>
          <w:rFonts w:ascii="仿宋_GB2312" w:eastAsia="仿宋_GB2312" w:hAnsi="仿宋" w:hint="eastAsia"/>
          <w:sz w:val="32"/>
          <w:szCs w:val="32"/>
        </w:rPr>
        <w:t>在</w:t>
      </w:r>
      <w:r w:rsidR="00CA30EA" w:rsidRPr="009D07DC">
        <w:rPr>
          <w:rFonts w:ascii="仿宋_GB2312" w:eastAsia="仿宋_GB2312" w:hAnsi="仿宋" w:hint="eastAsia"/>
          <w:sz w:val="32"/>
          <w:szCs w:val="32"/>
        </w:rPr>
        <w:t>规范</w:t>
      </w:r>
      <w:r w:rsidRPr="009D07DC">
        <w:rPr>
          <w:rFonts w:ascii="仿宋_GB2312" w:eastAsia="仿宋_GB2312" w:hAnsi="仿宋" w:hint="eastAsia"/>
          <w:sz w:val="32"/>
          <w:szCs w:val="32"/>
        </w:rPr>
        <w:t>省级</w:t>
      </w:r>
      <w:r w:rsidR="00CA30EA" w:rsidRPr="009D07DC">
        <w:rPr>
          <w:rFonts w:ascii="仿宋_GB2312" w:eastAsia="仿宋_GB2312" w:hAnsi="仿宋" w:hint="eastAsia"/>
          <w:sz w:val="32"/>
          <w:szCs w:val="32"/>
        </w:rPr>
        <w:t>水产养殖用药减量行动骨干基地</w:t>
      </w:r>
      <w:r w:rsidRPr="009D07DC">
        <w:rPr>
          <w:rFonts w:ascii="仿宋_GB2312" w:eastAsia="仿宋_GB2312" w:hAnsi="仿宋" w:hint="eastAsia"/>
          <w:sz w:val="32"/>
          <w:szCs w:val="32"/>
        </w:rPr>
        <w:t>寿县绿园特种水产生态养殖加工有限公司</w:t>
      </w:r>
      <w:r w:rsidR="00CA30EA" w:rsidRPr="009D07DC">
        <w:rPr>
          <w:rFonts w:ascii="仿宋_GB2312" w:eastAsia="仿宋_GB2312" w:hAnsi="仿宋" w:hint="eastAsia"/>
          <w:sz w:val="32"/>
          <w:szCs w:val="32"/>
        </w:rPr>
        <w:t>和市级骨干基地寿县国全水产品养殖农民专业合作社、</w:t>
      </w:r>
      <w:proofErr w:type="gramStart"/>
      <w:r w:rsidR="00CA30EA" w:rsidRPr="009D07DC">
        <w:rPr>
          <w:rFonts w:ascii="仿宋_GB2312" w:eastAsia="仿宋_GB2312" w:hAnsi="仿宋" w:hint="eastAsia"/>
          <w:sz w:val="32"/>
          <w:szCs w:val="32"/>
        </w:rPr>
        <w:t>寿县陈楼水产养殖</w:t>
      </w:r>
      <w:proofErr w:type="gramEnd"/>
      <w:r w:rsidR="00CA30EA" w:rsidRPr="009D07DC">
        <w:rPr>
          <w:rFonts w:ascii="仿宋_GB2312" w:eastAsia="仿宋_GB2312" w:hAnsi="仿宋" w:hint="eastAsia"/>
          <w:sz w:val="32"/>
          <w:szCs w:val="32"/>
        </w:rPr>
        <w:t>有限公司养殖行为的基础上，</w:t>
      </w:r>
      <w:r w:rsidR="00B422D1" w:rsidRPr="00722E7C">
        <w:rPr>
          <w:rFonts w:ascii="仿宋_GB2312" w:eastAsia="仿宋_GB2312" w:hAnsi="仿宋" w:hint="eastAsia"/>
          <w:sz w:val="32"/>
          <w:szCs w:val="32"/>
        </w:rPr>
        <w:t>通过实施水产养殖用药减量行动，</w:t>
      </w:r>
      <w:r w:rsidR="00A127BF" w:rsidRPr="00722E7C">
        <w:rPr>
          <w:rFonts w:ascii="仿宋_GB2312" w:eastAsia="仿宋_GB2312" w:hAnsi="仿宋" w:hint="eastAsia"/>
          <w:sz w:val="32"/>
          <w:szCs w:val="32"/>
        </w:rPr>
        <w:t>建立</w:t>
      </w:r>
      <w:r w:rsidR="00CA30EA">
        <w:rPr>
          <w:rFonts w:ascii="仿宋_GB2312" w:eastAsia="仿宋_GB2312" w:hAnsi="仿宋" w:hint="eastAsia"/>
          <w:sz w:val="32"/>
          <w:szCs w:val="32"/>
        </w:rPr>
        <w:t>县</w:t>
      </w:r>
      <w:r w:rsidR="00A127BF" w:rsidRPr="00722E7C">
        <w:rPr>
          <w:rFonts w:ascii="仿宋_GB2312" w:eastAsia="仿宋_GB2312" w:hAnsi="仿宋" w:hint="eastAsia"/>
          <w:sz w:val="32"/>
          <w:szCs w:val="32"/>
        </w:rPr>
        <w:t>级水产养殖用药减量模式推广点 14个以上，</w:t>
      </w:r>
      <w:r w:rsidR="000829F4">
        <w:rPr>
          <w:rFonts w:ascii="仿宋_GB2312" w:eastAsia="仿宋_GB2312" w:hAnsi="仿宋" w:hint="eastAsia"/>
          <w:sz w:val="32"/>
          <w:szCs w:val="32"/>
        </w:rPr>
        <w:t>力争</w:t>
      </w:r>
      <w:r w:rsidR="00B422D1" w:rsidRPr="009D07DC">
        <w:rPr>
          <w:rFonts w:ascii="仿宋_GB2312" w:eastAsia="仿宋_GB2312" w:hAnsi="仿宋" w:hint="eastAsia"/>
          <w:sz w:val="32"/>
          <w:szCs w:val="32"/>
        </w:rPr>
        <w:t>新发展</w:t>
      </w:r>
      <w:r w:rsidR="000E035A" w:rsidRPr="009D07DC">
        <w:rPr>
          <w:rFonts w:ascii="仿宋_GB2312" w:eastAsia="仿宋_GB2312" w:hAnsi="仿宋" w:hint="eastAsia"/>
          <w:sz w:val="32"/>
          <w:szCs w:val="32"/>
        </w:rPr>
        <w:t>省级示范</w:t>
      </w:r>
      <w:r w:rsidR="00403A60" w:rsidRPr="009D07DC">
        <w:rPr>
          <w:rFonts w:ascii="仿宋_GB2312" w:eastAsia="仿宋_GB2312" w:hAnsi="仿宋" w:hint="eastAsia"/>
          <w:sz w:val="32"/>
          <w:szCs w:val="32"/>
        </w:rPr>
        <w:t>骨干</w:t>
      </w:r>
      <w:r w:rsidR="000E035A" w:rsidRPr="009D07DC">
        <w:rPr>
          <w:rFonts w:ascii="仿宋_GB2312" w:eastAsia="仿宋_GB2312" w:hAnsi="仿宋" w:hint="eastAsia"/>
          <w:sz w:val="32"/>
          <w:szCs w:val="32"/>
        </w:rPr>
        <w:t>基地1个、市级示范</w:t>
      </w:r>
      <w:r w:rsidR="00403A60" w:rsidRPr="009D07DC">
        <w:rPr>
          <w:rFonts w:ascii="仿宋_GB2312" w:eastAsia="仿宋_GB2312" w:hAnsi="仿宋" w:hint="eastAsia"/>
          <w:sz w:val="32"/>
          <w:szCs w:val="32"/>
        </w:rPr>
        <w:t>骨干</w:t>
      </w:r>
      <w:r w:rsidR="000E035A" w:rsidRPr="009D07DC">
        <w:rPr>
          <w:rFonts w:ascii="仿宋_GB2312" w:eastAsia="仿宋_GB2312" w:hAnsi="仿宋" w:hint="eastAsia"/>
          <w:sz w:val="32"/>
          <w:szCs w:val="32"/>
        </w:rPr>
        <w:t>基地2个以上</w:t>
      </w:r>
      <w:r w:rsidR="00A127BF" w:rsidRPr="00722E7C">
        <w:rPr>
          <w:rFonts w:ascii="仿宋_GB2312" w:eastAsia="仿宋_GB2312" w:hAnsi="仿宋" w:hint="eastAsia"/>
          <w:sz w:val="32"/>
          <w:szCs w:val="32"/>
        </w:rPr>
        <w:t>。安丰塘、双桥、堰口、众兴、安丰、刘岗、迎河、瓦埠、隐贤、小</w:t>
      </w:r>
      <w:proofErr w:type="gramStart"/>
      <w:r w:rsidR="00A127BF" w:rsidRPr="00722E7C">
        <w:rPr>
          <w:rFonts w:ascii="仿宋_GB2312" w:eastAsia="仿宋_GB2312" w:hAnsi="仿宋" w:hint="eastAsia"/>
          <w:sz w:val="32"/>
          <w:szCs w:val="32"/>
        </w:rPr>
        <w:t>甸</w:t>
      </w:r>
      <w:proofErr w:type="gramEnd"/>
      <w:r w:rsidR="00A127BF" w:rsidRPr="00722E7C">
        <w:rPr>
          <w:rFonts w:ascii="仿宋_GB2312" w:eastAsia="仿宋_GB2312" w:hAnsi="仿宋" w:hint="eastAsia"/>
          <w:sz w:val="32"/>
          <w:szCs w:val="32"/>
        </w:rPr>
        <w:t>各建立</w:t>
      </w:r>
      <w:r w:rsidR="00F553B2" w:rsidRPr="009D07DC">
        <w:rPr>
          <w:rFonts w:ascii="仿宋_GB2312" w:eastAsia="仿宋_GB2312" w:hAnsi="仿宋" w:hint="eastAsia"/>
          <w:sz w:val="32"/>
          <w:szCs w:val="32"/>
        </w:rPr>
        <w:t>2</w:t>
      </w:r>
      <w:r w:rsidR="00A127BF" w:rsidRPr="00722E7C">
        <w:rPr>
          <w:rFonts w:ascii="仿宋_GB2312" w:eastAsia="仿宋_GB2312" w:hAnsi="仿宋" w:hint="eastAsia"/>
          <w:sz w:val="32"/>
          <w:szCs w:val="32"/>
        </w:rPr>
        <w:t xml:space="preserve">个以上，其余乡镇各建立 1 </w:t>
      </w:r>
      <w:proofErr w:type="gramStart"/>
      <w:r w:rsidR="00A127BF" w:rsidRPr="00722E7C">
        <w:rPr>
          <w:rFonts w:ascii="仿宋_GB2312" w:eastAsia="仿宋_GB2312" w:hAnsi="仿宋" w:hint="eastAsia"/>
          <w:sz w:val="32"/>
          <w:szCs w:val="32"/>
        </w:rPr>
        <w:t>个</w:t>
      </w:r>
      <w:proofErr w:type="gramEnd"/>
      <w:r w:rsidR="00A127BF" w:rsidRPr="00722E7C">
        <w:rPr>
          <w:rFonts w:ascii="仿宋_GB2312" w:eastAsia="仿宋_GB2312" w:hAnsi="仿宋" w:hint="eastAsia"/>
          <w:sz w:val="32"/>
          <w:szCs w:val="32"/>
        </w:rPr>
        <w:t>以上。</w:t>
      </w:r>
    </w:p>
    <w:p w:rsidR="00A127BF" w:rsidRPr="00722E7C" w:rsidRDefault="00A127BF" w:rsidP="00722E7C">
      <w:pPr>
        <w:spacing w:line="580" w:lineRule="exact"/>
        <w:ind w:firstLineChars="200" w:firstLine="640"/>
        <w:rPr>
          <w:rFonts w:ascii="仿宋_GB2312" w:eastAsia="仿宋_GB2312" w:hAnsi="仿宋"/>
          <w:sz w:val="32"/>
          <w:szCs w:val="32"/>
        </w:rPr>
      </w:pPr>
      <w:r w:rsidRPr="00722E7C">
        <w:rPr>
          <w:rFonts w:ascii="仿宋_GB2312" w:eastAsia="仿宋_GB2312" w:hAnsi="仿宋" w:hint="eastAsia"/>
          <w:sz w:val="32"/>
          <w:szCs w:val="32"/>
        </w:rPr>
        <w:t>通过实施水产养殖用药减量行动，推广点兽药使用量同比平均减少5%以上，抗生素类兽药使用量同比平均减少 10%以上，形成一批标准化技术成果和用药减量化技术模式，养殖</w:t>
      </w:r>
      <w:proofErr w:type="gramStart"/>
      <w:r w:rsidRPr="00722E7C">
        <w:rPr>
          <w:rFonts w:ascii="仿宋_GB2312" w:eastAsia="仿宋_GB2312" w:hAnsi="仿宋" w:hint="eastAsia"/>
          <w:sz w:val="32"/>
          <w:szCs w:val="32"/>
        </w:rPr>
        <w:t>者规范</w:t>
      </w:r>
      <w:proofErr w:type="gramEnd"/>
      <w:r w:rsidRPr="00722E7C">
        <w:rPr>
          <w:rFonts w:ascii="仿宋_GB2312" w:eastAsia="仿宋_GB2312" w:hAnsi="仿宋" w:hint="eastAsia"/>
          <w:sz w:val="32"/>
          <w:szCs w:val="32"/>
        </w:rPr>
        <w:t>用药水平明显提高，水产养殖动物兽药残留问题得到初步缓解，养殖水产品质量安全水平稳步提升。</w:t>
      </w:r>
    </w:p>
    <w:p w:rsidR="00A127BF" w:rsidRPr="00761A01" w:rsidRDefault="00A127BF" w:rsidP="00A0546F">
      <w:pPr>
        <w:spacing w:line="580" w:lineRule="exact"/>
        <w:ind w:firstLineChars="200" w:firstLine="640"/>
        <w:rPr>
          <w:rFonts w:ascii="仿宋" w:eastAsia="仿宋" w:hAnsi="仿宋"/>
          <w:b/>
          <w:sz w:val="32"/>
          <w:szCs w:val="32"/>
        </w:rPr>
      </w:pPr>
      <w:r w:rsidRPr="00761A01">
        <w:rPr>
          <w:rFonts w:ascii="仿宋" w:eastAsia="仿宋" w:hAnsi="仿宋" w:hint="eastAsia"/>
          <w:b/>
          <w:sz w:val="32"/>
          <w:szCs w:val="32"/>
        </w:rPr>
        <w:t>二、重点任务</w:t>
      </w:r>
    </w:p>
    <w:p w:rsidR="00A127BF" w:rsidRPr="00722E7C" w:rsidRDefault="00A127BF" w:rsidP="00722E7C">
      <w:pPr>
        <w:spacing w:line="580" w:lineRule="exact"/>
        <w:ind w:firstLineChars="200" w:firstLine="640"/>
        <w:rPr>
          <w:rFonts w:ascii="仿宋_GB2312" w:eastAsia="仿宋_GB2312" w:hAnsi="仿宋"/>
          <w:sz w:val="32"/>
          <w:szCs w:val="32"/>
        </w:rPr>
      </w:pPr>
      <w:r w:rsidRPr="00722E7C">
        <w:rPr>
          <w:rFonts w:ascii="仿宋_GB2312" w:eastAsia="仿宋_GB2312" w:hAnsi="仿宋" w:hint="eastAsia"/>
          <w:sz w:val="32"/>
          <w:szCs w:val="32"/>
        </w:rPr>
        <w:t>根据水产养殖病害发生危害的特点和预防控制的实际，坚持以防为主、防治结合的原则，重点做好五方面技术措施减少用药。</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（一）发展生态养殖减少用药。</w:t>
      </w:r>
      <w:r w:rsidRPr="00722E7C">
        <w:rPr>
          <w:rFonts w:ascii="仿宋_GB2312" w:eastAsia="仿宋_GB2312" w:hAnsi="仿宋" w:hint="eastAsia"/>
          <w:sz w:val="32"/>
          <w:szCs w:val="32"/>
        </w:rPr>
        <w:t>以生态环保、产品安全、节能减排等为导向，集成创新和示范推广一批符合生态健康养殖要求，操作简便、适宜推广的生态养殖模式。大力推广</w:t>
      </w:r>
      <w:r w:rsidRPr="00722E7C">
        <w:rPr>
          <w:rFonts w:ascii="仿宋_GB2312" w:eastAsia="仿宋_GB2312" w:hAnsi="仿宋" w:hint="eastAsia"/>
          <w:sz w:val="32"/>
          <w:szCs w:val="32"/>
        </w:rPr>
        <w:lastRenderedPageBreak/>
        <w:t>养殖尾水生态治理、配合饲料替代</w:t>
      </w:r>
      <w:proofErr w:type="gramStart"/>
      <w:r w:rsidRPr="00722E7C">
        <w:rPr>
          <w:rFonts w:ascii="仿宋_GB2312" w:eastAsia="仿宋_GB2312" w:hAnsi="仿宋" w:hint="eastAsia"/>
          <w:sz w:val="32"/>
          <w:szCs w:val="32"/>
        </w:rPr>
        <w:t>冰鲜幼杂鱼</w:t>
      </w:r>
      <w:proofErr w:type="gramEnd"/>
      <w:r w:rsidRPr="00722E7C">
        <w:rPr>
          <w:rFonts w:ascii="仿宋_GB2312" w:eastAsia="仿宋_GB2312" w:hAnsi="仿宋" w:hint="eastAsia"/>
          <w:sz w:val="32"/>
          <w:szCs w:val="32"/>
        </w:rPr>
        <w:t>等生态养殖相关技术。示范推广池塘尾水处理、工厂化循环用水等先进设施装备。因地制宜示范推广</w:t>
      </w:r>
      <w:proofErr w:type="gramStart"/>
      <w:r w:rsidRPr="00722E7C">
        <w:rPr>
          <w:rFonts w:ascii="仿宋_GB2312" w:eastAsia="仿宋_GB2312" w:hAnsi="仿宋" w:hint="eastAsia"/>
          <w:sz w:val="32"/>
          <w:szCs w:val="32"/>
        </w:rPr>
        <w:t>稻渔综合</w:t>
      </w:r>
      <w:proofErr w:type="gramEnd"/>
      <w:r w:rsidRPr="00722E7C">
        <w:rPr>
          <w:rFonts w:ascii="仿宋_GB2312" w:eastAsia="仿宋_GB2312" w:hAnsi="仿宋" w:hint="eastAsia"/>
          <w:sz w:val="32"/>
          <w:szCs w:val="32"/>
        </w:rPr>
        <w:t>种养、池塘工程化循环水养殖、多营养层次养殖等生态养殖模式，全面提高生态防病的综合水平。</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（二）使用优质苗种减少用药。</w:t>
      </w:r>
      <w:r w:rsidRPr="00722E7C">
        <w:rPr>
          <w:rFonts w:ascii="仿宋_GB2312" w:eastAsia="仿宋_GB2312" w:hAnsi="仿宋" w:hint="eastAsia"/>
          <w:sz w:val="32"/>
          <w:szCs w:val="32"/>
        </w:rPr>
        <w:t>指导使用合法生产的优质水产苗种，苗种生产单位要依法规范进行苗种生产，确保苗种质量和不携带疫病，鼓励创建无规定水生动物疫病苗种场。对于采购外来苗种，养殖者要选择持有《水产苗种生产许可证》苗种生产单位的正规苗种，杜绝使用不明来源苗种。鼓励优先选用国家审定水产新品种，并经水产苗种产地检疫合格的水产良种。对于自繁自育的苗种，养殖者做好亲本选育和病害防控等技术措施，保障苗种质量和不染疫病，提高水产养殖动物成活率。</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（三）加强疫病防控减少用药。</w:t>
      </w:r>
      <w:r w:rsidRPr="00722E7C">
        <w:rPr>
          <w:rFonts w:ascii="仿宋_GB2312" w:eastAsia="仿宋_GB2312" w:hAnsi="仿宋" w:hint="eastAsia"/>
          <w:sz w:val="32"/>
          <w:szCs w:val="32"/>
        </w:rPr>
        <w:t>强化重大水生动物疫病监测，加强对一、二类重大水生动物疫病的应急处置，依法采取封锁、隔离、扑杀、销毁、消毒、无害化处理等强制性措施，防止疫病扩散和盲目用药。加强水产养殖动植物病情测报，掌握疾病分布和流行趋势，科学</w:t>
      </w:r>
      <w:proofErr w:type="gramStart"/>
      <w:r w:rsidRPr="00722E7C">
        <w:rPr>
          <w:rFonts w:ascii="仿宋_GB2312" w:eastAsia="仿宋_GB2312" w:hAnsi="仿宋" w:hint="eastAsia"/>
          <w:sz w:val="32"/>
          <w:szCs w:val="32"/>
        </w:rPr>
        <w:t>研</w:t>
      </w:r>
      <w:proofErr w:type="gramEnd"/>
      <w:r w:rsidRPr="00722E7C">
        <w:rPr>
          <w:rFonts w:ascii="仿宋_GB2312" w:eastAsia="仿宋_GB2312" w:hAnsi="仿宋" w:hint="eastAsia"/>
          <w:sz w:val="32"/>
          <w:szCs w:val="32"/>
        </w:rPr>
        <w:t>判防控形势，及时发布预警，不断提高基层水产养殖病害防治的服务能力和水平。实施水产苗种产地检疫制度，推广应用疫苗防病，从源头降低病害发生，减少用药风险。</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（四）指导规范用药减少用药。</w:t>
      </w:r>
      <w:r w:rsidRPr="00722E7C">
        <w:rPr>
          <w:rFonts w:ascii="仿宋_GB2312" w:eastAsia="仿宋_GB2312" w:hAnsi="仿宋" w:hint="eastAsia"/>
          <w:sz w:val="32"/>
          <w:szCs w:val="32"/>
        </w:rPr>
        <w:t>深入开展规范用药科普下乡活动，加大《兽药管理条例》《水产养殖用药明白纸》</w:t>
      </w:r>
      <w:r w:rsidRPr="00722E7C">
        <w:rPr>
          <w:rFonts w:ascii="仿宋_GB2312" w:eastAsia="仿宋_GB2312" w:hAnsi="仿宋" w:hint="eastAsia"/>
          <w:sz w:val="32"/>
          <w:szCs w:val="32"/>
        </w:rPr>
        <w:lastRenderedPageBreak/>
        <w:t>等相关法规和知识的宣传培训，不断提高从业者规范用药意识。教育养殖者不使用孔雀石绿、硝基呋喃类等禁用药品及化合物和氧氟沙星、环丙沙星等停用药品，不使用假劣兽药和原料药、人用药，以及所谓“非药品”“动保产品”等国家未批准药品。指导养殖者按照兽药说明书注明的用法、用量、休药期等使用兽药，避免滥用药、减少用药量。开展水产养殖动物病原菌耐药性监测，编制适合当地的水产养殖用药抗菌谱，指导科学用药。</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（五）加强生产管理减少用药。</w:t>
      </w:r>
      <w:r w:rsidRPr="00722E7C">
        <w:rPr>
          <w:rFonts w:ascii="仿宋_GB2312" w:eastAsia="仿宋_GB2312" w:hAnsi="仿宋" w:hint="eastAsia"/>
          <w:sz w:val="32"/>
          <w:szCs w:val="32"/>
        </w:rPr>
        <w:t>指导养殖者加强养殖生产管理，落实《水产养殖质量安全管理规定》，完善水产养殖生产记录和用药记录制度，执行国家有关养殖技术规范操作要求，建立从养殖用水、生产管理、苗种质量、生产记录、饲料兽药、药残监测等全过程的水产品质</w:t>
      </w:r>
      <w:proofErr w:type="gramStart"/>
      <w:r w:rsidRPr="00722E7C">
        <w:rPr>
          <w:rFonts w:ascii="仿宋_GB2312" w:eastAsia="仿宋_GB2312" w:hAnsi="仿宋" w:hint="eastAsia"/>
          <w:sz w:val="32"/>
          <w:szCs w:val="32"/>
        </w:rPr>
        <w:t>量安全</w:t>
      </w:r>
      <w:proofErr w:type="gramEnd"/>
      <w:r w:rsidRPr="00722E7C">
        <w:rPr>
          <w:rFonts w:ascii="仿宋_GB2312" w:eastAsia="仿宋_GB2312" w:hAnsi="仿宋" w:hint="eastAsia"/>
          <w:sz w:val="32"/>
          <w:szCs w:val="32"/>
        </w:rPr>
        <w:t>监控体系。县乡两级水产技术推广机构和水产品质检机构，要配合做好各级产地水产品兽药残留监控相关工作，为查处违法用药行为提供有力技术支撑。</w:t>
      </w:r>
    </w:p>
    <w:p w:rsidR="00A127BF" w:rsidRPr="00761A01" w:rsidRDefault="00A127BF" w:rsidP="00A0546F">
      <w:pPr>
        <w:spacing w:line="580" w:lineRule="exact"/>
        <w:ind w:firstLineChars="300" w:firstLine="960"/>
        <w:rPr>
          <w:rFonts w:ascii="仿宋" w:eastAsia="仿宋" w:hAnsi="仿宋"/>
          <w:b/>
          <w:sz w:val="32"/>
          <w:szCs w:val="32"/>
        </w:rPr>
      </w:pPr>
      <w:r w:rsidRPr="00761A01">
        <w:rPr>
          <w:rFonts w:ascii="仿宋" w:eastAsia="仿宋" w:hAnsi="仿宋" w:hint="eastAsia"/>
          <w:b/>
          <w:sz w:val="32"/>
          <w:szCs w:val="32"/>
        </w:rPr>
        <w:t>三、工作措施</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（一）择优确定推广主体。</w:t>
      </w:r>
      <w:r w:rsidRPr="00722E7C">
        <w:rPr>
          <w:rFonts w:ascii="仿宋_GB2312" w:eastAsia="仿宋_GB2312" w:hAnsi="仿宋" w:hint="eastAsia"/>
          <w:sz w:val="32"/>
          <w:szCs w:val="32"/>
        </w:rPr>
        <w:t>依托“水产生态健康养殖技术模式推广基地”和国家级水产健康养殖示范场，以及符合条件的水产龙头企业、专业合作社等经营主体，聚焦重点养殖品种和不同养殖模式，遴选确定生产管理规范、辐射带动能力强的养殖单位作为推广点。指导推广点严格按标准规范生产，健全完善水产养殖生产以及水产用兽药、饲料等投入</w:t>
      </w:r>
      <w:proofErr w:type="gramStart"/>
      <w:r w:rsidRPr="00722E7C">
        <w:rPr>
          <w:rFonts w:ascii="仿宋_GB2312" w:eastAsia="仿宋_GB2312" w:hAnsi="仿宋" w:hint="eastAsia"/>
          <w:sz w:val="32"/>
          <w:szCs w:val="32"/>
        </w:rPr>
        <w:t>品记录</w:t>
      </w:r>
      <w:proofErr w:type="gramEnd"/>
      <w:r w:rsidRPr="00722E7C">
        <w:rPr>
          <w:rFonts w:ascii="仿宋_GB2312" w:eastAsia="仿宋_GB2312" w:hAnsi="仿宋" w:hint="eastAsia"/>
          <w:sz w:val="32"/>
          <w:szCs w:val="32"/>
        </w:rPr>
        <w:t>制度。</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lastRenderedPageBreak/>
        <w:t>（二）完善工作机制。</w:t>
      </w:r>
      <w:r w:rsidRPr="00722E7C">
        <w:rPr>
          <w:rFonts w:ascii="仿宋_GB2312" w:eastAsia="仿宋_GB2312" w:hAnsi="仿宋" w:hint="eastAsia"/>
          <w:sz w:val="32"/>
          <w:szCs w:val="32"/>
        </w:rPr>
        <w:t>强化技术推广部门履行关键农业技术试验示范等公益性职责的能力，加强与科研单位、大专院校的协同协作，构建“推广机构+科研院所+推广点+养殖户”的减量用药技术服务体系，提升服务效能。组建水产养殖用药减量行动专家组，开展技术指导服务，把各项关键技术措施落实落地。</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（三）加强宣传培训。</w:t>
      </w:r>
      <w:r w:rsidRPr="00722E7C">
        <w:rPr>
          <w:rFonts w:ascii="仿宋_GB2312" w:eastAsia="仿宋_GB2312" w:hAnsi="仿宋" w:hint="eastAsia"/>
          <w:sz w:val="32"/>
          <w:szCs w:val="32"/>
        </w:rPr>
        <w:t>县乡水产推广机构要将水产养殖规范用药科普下乡活动作为重点工作，加大生态健康养殖技术和规范用药知识的科普宣传力度，探索构建“线上”“线下”相结合宣传培训模式，通过发放资料、</w:t>
      </w:r>
      <w:proofErr w:type="gramStart"/>
      <w:r w:rsidRPr="00722E7C">
        <w:rPr>
          <w:rFonts w:ascii="仿宋_GB2312" w:eastAsia="仿宋_GB2312" w:hAnsi="仿宋" w:hint="eastAsia"/>
          <w:sz w:val="32"/>
          <w:szCs w:val="32"/>
        </w:rPr>
        <w:t>推送微信和</w:t>
      </w:r>
      <w:proofErr w:type="gramEnd"/>
      <w:r w:rsidRPr="00722E7C">
        <w:rPr>
          <w:rFonts w:ascii="仿宋_GB2312" w:eastAsia="仿宋_GB2312" w:hAnsi="仿宋" w:hint="eastAsia"/>
          <w:sz w:val="32"/>
          <w:szCs w:val="32"/>
        </w:rPr>
        <w:t>播放视频等现代化手段，将规范用药知识和实用技术送到池边塘头、进村入户，提高养殖</w:t>
      </w:r>
      <w:proofErr w:type="gramStart"/>
      <w:r w:rsidRPr="00722E7C">
        <w:rPr>
          <w:rFonts w:ascii="仿宋_GB2312" w:eastAsia="仿宋_GB2312" w:hAnsi="仿宋" w:hint="eastAsia"/>
          <w:sz w:val="32"/>
          <w:szCs w:val="32"/>
        </w:rPr>
        <w:t>者规范</w:t>
      </w:r>
      <w:proofErr w:type="gramEnd"/>
      <w:r w:rsidRPr="00722E7C">
        <w:rPr>
          <w:rFonts w:ascii="仿宋_GB2312" w:eastAsia="仿宋_GB2312" w:hAnsi="仿宋" w:hint="eastAsia"/>
          <w:sz w:val="32"/>
          <w:szCs w:val="32"/>
        </w:rPr>
        <w:t>用药意识。</w:t>
      </w:r>
    </w:p>
    <w:p w:rsidR="00A127BF" w:rsidRPr="00761A01" w:rsidRDefault="00A127BF" w:rsidP="00A0546F">
      <w:pPr>
        <w:spacing w:line="580" w:lineRule="exact"/>
        <w:ind w:firstLineChars="250" w:firstLine="800"/>
        <w:rPr>
          <w:rFonts w:ascii="仿宋" w:eastAsia="仿宋" w:hAnsi="仿宋"/>
          <w:b/>
          <w:sz w:val="32"/>
          <w:szCs w:val="32"/>
        </w:rPr>
      </w:pPr>
      <w:r w:rsidRPr="00761A01">
        <w:rPr>
          <w:rFonts w:ascii="仿宋" w:eastAsia="仿宋" w:hAnsi="仿宋" w:hint="eastAsia"/>
          <w:b/>
          <w:sz w:val="32"/>
          <w:szCs w:val="32"/>
        </w:rPr>
        <w:t>四、进度安排</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（一）部署准备阶段（</w:t>
      </w:r>
      <w:r w:rsidR="00CA30EA">
        <w:rPr>
          <w:rFonts w:ascii="仿宋_GB2312" w:eastAsia="仿宋_GB2312" w:hAnsi="仿宋" w:hint="eastAsia"/>
          <w:b/>
          <w:sz w:val="32"/>
          <w:szCs w:val="32"/>
        </w:rPr>
        <w:t>6</w:t>
      </w:r>
      <w:r w:rsidRPr="00722E7C">
        <w:rPr>
          <w:rFonts w:ascii="仿宋_GB2312" w:eastAsia="仿宋_GB2312" w:hAnsi="仿宋" w:hint="eastAsia"/>
          <w:b/>
          <w:sz w:val="32"/>
          <w:szCs w:val="32"/>
        </w:rPr>
        <w:t>月）。</w:t>
      </w:r>
      <w:r w:rsidR="006C0B47">
        <w:rPr>
          <w:rFonts w:ascii="仿宋_GB2312" w:eastAsia="仿宋_GB2312" w:hAnsi="仿宋" w:hint="eastAsia"/>
          <w:sz w:val="32"/>
          <w:szCs w:val="32"/>
        </w:rPr>
        <w:t>有关</w:t>
      </w:r>
      <w:r w:rsidRPr="00722E7C">
        <w:rPr>
          <w:rFonts w:ascii="仿宋_GB2312" w:eastAsia="仿宋_GB2312" w:hAnsi="仿宋" w:hint="eastAsia"/>
          <w:sz w:val="32"/>
          <w:szCs w:val="32"/>
        </w:rPr>
        <w:t>乡镇制定本辖区工作实施方案，选择确定推广点，启动宣传动员和工作部署。</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（二）实施阶段（</w:t>
      </w:r>
      <w:r w:rsidR="00CA30EA">
        <w:rPr>
          <w:rFonts w:ascii="仿宋_GB2312" w:eastAsia="仿宋_GB2312" w:hAnsi="仿宋" w:hint="eastAsia"/>
          <w:b/>
          <w:sz w:val="32"/>
          <w:szCs w:val="32"/>
        </w:rPr>
        <w:t>6</w:t>
      </w:r>
      <w:r w:rsidRPr="00722E7C">
        <w:rPr>
          <w:rFonts w:ascii="仿宋_GB2312" w:eastAsia="仿宋_GB2312" w:hAnsi="仿宋" w:hint="eastAsia"/>
          <w:b/>
          <w:sz w:val="32"/>
          <w:szCs w:val="32"/>
        </w:rPr>
        <w:t>－</w:t>
      </w:r>
      <w:r w:rsidR="00CA30EA">
        <w:rPr>
          <w:rFonts w:ascii="仿宋_GB2312" w:eastAsia="仿宋_GB2312" w:hAnsi="仿宋" w:hint="eastAsia"/>
          <w:b/>
          <w:sz w:val="32"/>
          <w:szCs w:val="32"/>
        </w:rPr>
        <w:t>12</w:t>
      </w:r>
      <w:r w:rsidRPr="00722E7C">
        <w:rPr>
          <w:rFonts w:ascii="仿宋_GB2312" w:eastAsia="仿宋_GB2312" w:hAnsi="仿宋" w:hint="eastAsia"/>
          <w:b/>
          <w:sz w:val="32"/>
          <w:szCs w:val="32"/>
        </w:rPr>
        <w:t>月）。</w:t>
      </w:r>
      <w:r w:rsidRPr="00722E7C">
        <w:rPr>
          <w:rFonts w:ascii="仿宋_GB2312" w:eastAsia="仿宋_GB2312" w:hAnsi="仿宋" w:hint="eastAsia"/>
          <w:sz w:val="32"/>
          <w:szCs w:val="32"/>
        </w:rPr>
        <w:t>县级水产技术推广机构组织对推广点管理人员和技术人员开展技术培训；指导推广点建立水产养殖减量用药技术模式；健全企业内部管理制度，建立健全养殖生产和投入品使用记录；对主要养殖品种的易发疾病开展病原监测和耐药性监测，指导规范用药、精准用药。</w:t>
      </w:r>
    </w:p>
    <w:p w:rsidR="00A127BF" w:rsidRPr="00722E7C" w:rsidRDefault="00A127BF" w:rsidP="00A0546F">
      <w:pPr>
        <w:spacing w:line="580" w:lineRule="exact"/>
        <w:ind w:firstLineChars="200" w:firstLine="643"/>
        <w:rPr>
          <w:rFonts w:ascii="仿宋_GB2312" w:eastAsia="仿宋_GB2312" w:hAnsi="仿宋"/>
          <w:sz w:val="32"/>
          <w:szCs w:val="32"/>
        </w:rPr>
      </w:pPr>
      <w:r w:rsidRPr="00722E7C">
        <w:rPr>
          <w:rFonts w:ascii="仿宋_GB2312" w:eastAsia="仿宋_GB2312" w:hAnsi="仿宋" w:hint="eastAsia"/>
          <w:b/>
          <w:sz w:val="32"/>
          <w:szCs w:val="32"/>
        </w:rPr>
        <w:t>（三）总结阶段（12 月）。</w:t>
      </w:r>
      <w:r w:rsidR="006C0B47">
        <w:rPr>
          <w:rFonts w:ascii="仿宋_GB2312" w:eastAsia="仿宋_GB2312" w:hAnsi="仿宋" w:hint="eastAsia"/>
          <w:sz w:val="32"/>
          <w:szCs w:val="32"/>
        </w:rPr>
        <w:t>有关</w:t>
      </w:r>
      <w:r w:rsidRPr="00722E7C">
        <w:rPr>
          <w:rFonts w:ascii="仿宋_GB2312" w:eastAsia="仿宋_GB2312" w:hAnsi="仿宋" w:hint="eastAsia"/>
          <w:sz w:val="32"/>
          <w:szCs w:val="32"/>
        </w:rPr>
        <w:t>乡镇进行工作总结，内容包括总体情况、取得成效、典型案例、存在问题和改进措施建议等。</w:t>
      </w:r>
    </w:p>
    <w:p w:rsidR="00A127BF" w:rsidRDefault="00A127BF" w:rsidP="00A127BF">
      <w:pPr>
        <w:rPr>
          <w:rFonts w:ascii="仿宋" w:eastAsia="仿宋" w:hAnsi="仿宋"/>
          <w:sz w:val="32"/>
          <w:szCs w:val="32"/>
        </w:rPr>
      </w:pPr>
    </w:p>
    <w:p w:rsidR="00A127BF" w:rsidRPr="00761A01"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寿县</w:t>
      </w:r>
      <w:r w:rsidR="00FC1971">
        <w:rPr>
          <w:rFonts w:asciiTheme="majorEastAsia" w:eastAsiaTheme="majorEastAsia" w:hAnsiTheme="majorEastAsia" w:hint="eastAsia"/>
          <w:b/>
          <w:sz w:val="44"/>
          <w:szCs w:val="44"/>
        </w:rPr>
        <w:t>2021</w:t>
      </w:r>
      <w:r w:rsidRPr="00761A01">
        <w:rPr>
          <w:rFonts w:asciiTheme="majorEastAsia" w:eastAsiaTheme="majorEastAsia" w:hAnsiTheme="majorEastAsia" w:hint="eastAsia"/>
          <w:b/>
          <w:sz w:val="44"/>
          <w:szCs w:val="44"/>
        </w:rPr>
        <w:t>年配合饲料</w:t>
      </w:r>
      <w:proofErr w:type="gramStart"/>
      <w:r w:rsidRPr="00761A01">
        <w:rPr>
          <w:rFonts w:asciiTheme="majorEastAsia" w:eastAsiaTheme="majorEastAsia" w:hAnsiTheme="majorEastAsia" w:hint="eastAsia"/>
          <w:b/>
          <w:sz w:val="44"/>
          <w:szCs w:val="44"/>
        </w:rPr>
        <w:t>替代幼杂鱼</w:t>
      </w:r>
      <w:proofErr w:type="gramEnd"/>
    </w:p>
    <w:p w:rsidR="00A127BF" w:rsidRPr="00761A01" w:rsidRDefault="00A127BF" w:rsidP="00A127BF">
      <w:pPr>
        <w:jc w:val="center"/>
        <w:rPr>
          <w:rFonts w:asciiTheme="majorEastAsia" w:eastAsiaTheme="majorEastAsia" w:hAnsiTheme="majorEastAsia"/>
          <w:b/>
          <w:sz w:val="44"/>
          <w:szCs w:val="44"/>
        </w:rPr>
      </w:pPr>
      <w:r w:rsidRPr="00761A01">
        <w:rPr>
          <w:rFonts w:asciiTheme="majorEastAsia" w:eastAsiaTheme="majorEastAsia" w:hAnsiTheme="majorEastAsia" w:hint="eastAsia"/>
          <w:b/>
          <w:sz w:val="44"/>
          <w:szCs w:val="44"/>
        </w:rPr>
        <w:t>行动实施方案</w:t>
      </w:r>
    </w:p>
    <w:p w:rsidR="00A127BF" w:rsidRPr="00761A01" w:rsidRDefault="00A127BF" w:rsidP="00A127BF">
      <w:pPr>
        <w:ind w:firstLineChars="200" w:firstLine="883"/>
        <w:rPr>
          <w:rFonts w:asciiTheme="majorEastAsia" w:eastAsiaTheme="majorEastAsia" w:hAnsiTheme="majorEastAsia"/>
          <w:b/>
          <w:sz w:val="44"/>
          <w:szCs w:val="44"/>
        </w:rPr>
      </w:pPr>
    </w:p>
    <w:p w:rsidR="00A127BF" w:rsidRPr="00722E7C" w:rsidRDefault="00A127BF" w:rsidP="00722E7C">
      <w:pPr>
        <w:ind w:firstLineChars="200" w:firstLine="64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一、工作目标</w:t>
      </w:r>
    </w:p>
    <w:p w:rsidR="00A127BF" w:rsidRPr="00722E7C" w:rsidRDefault="000A4C43" w:rsidP="00A127BF">
      <w:pPr>
        <w:ind w:firstLineChars="200" w:firstLine="640"/>
        <w:rPr>
          <w:rFonts w:ascii="仿宋_GB2312" w:eastAsia="仿宋_GB2312" w:hAnsi="仿宋"/>
          <w:sz w:val="32"/>
          <w:szCs w:val="32"/>
        </w:rPr>
      </w:pPr>
      <w:r w:rsidRPr="009D07DC">
        <w:rPr>
          <w:rFonts w:ascii="仿宋_GB2312" w:eastAsia="仿宋_GB2312" w:hAnsi="仿宋" w:hint="eastAsia"/>
          <w:sz w:val="32"/>
          <w:szCs w:val="32"/>
        </w:rPr>
        <w:t>在规范寿县</w:t>
      </w:r>
      <w:proofErr w:type="gramStart"/>
      <w:r w:rsidRPr="009D07DC">
        <w:rPr>
          <w:rFonts w:ascii="仿宋_GB2312" w:eastAsia="仿宋_GB2312" w:hAnsi="仿宋" w:hint="eastAsia"/>
          <w:sz w:val="32"/>
          <w:szCs w:val="32"/>
        </w:rPr>
        <w:t>安丰镇辉翔水稻</w:t>
      </w:r>
      <w:proofErr w:type="gramEnd"/>
      <w:r w:rsidRPr="009D07DC">
        <w:rPr>
          <w:rFonts w:ascii="仿宋_GB2312" w:eastAsia="仿宋_GB2312" w:hAnsi="仿宋" w:hint="eastAsia"/>
          <w:sz w:val="32"/>
          <w:szCs w:val="32"/>
        </w:rPr>
        <w:t>种植家庭农场、寿县恩平甲鱼养殖专业合作社等2家市级实施配合饲料</w:t>
      </w:r>
      <w:proofErr w:type="gramStart"/>
      <w:r w:rsidRPr="009D07DC">
        <w:rPr>
          <w:rFonts w:ascii="仿宋_GB2312" w:eastAsia="仿宋_GB2312" w:hAnsi="仿宋" w:hint="eastAsia"/>
          <w:sz w:val="32"/>
          <w:szCs w:val="32"/>
        </w:rPr>
        <w:t>替代幼杂鱼</w:t>
      </w:r>
      <w:proofErr w:type="gramEnd"/>
      <w:r w:rsidR="00EA08C5" w:rsidRPr="009D07DC">
        <w:rPr>
          <w:rFonts w:ascii="仿宋_GB2312" w:eastAsia="仿宋_GB2312" w:hAnsi="仿宋" w:hint="eastAsia"/>
          <w:sz w:val="32"/>
          <w:szCs w:val="32"/>
        </w:rPr>
        <w:t>行动骨干基地</w:t>
      </w:r>
      <w:r w:rsidRPr="009D07DC">
        <w:rPr>
          <w:rFonts w:ascii="仿宋_GB2312" w:eastAsia="仿宋_GB2312" w:hAnsi="仿宋" w:hint="eastAsia"/>
          <w:sz w:val="32"/>
          <w:szCs w:val="32"/>
        </w:rPr>
        <w:t>养殖行为的基础上，</w:t>
      </w:r>
      <w:r w:rsidR="00B9701A" w:rsidRPr="00722E7C">
        <w:rPr>
          <w:rFonts w:ascii="仿宋_GB2312" w:eastAsia="仿宋_GB2312" w:hAnsi="仿宋" w:hint="eastAsia"/>
          <w:sz w:val="32"/>
          <w:szCs w:val="32"/>
        </w:rPr>
        <w:t>开展配合饲料</w:t>
      </w:r>
      <w:proofErr w:type="gramStart"/>
      <w:r w:rsidR="00B9701A" w:rsidRPr="00722E7C">
        <w:rPr>
          <w:rFonts w:ascii="仿宋_GB2312" w:eastAsia="仿宋_GB2312" w:hAnsi="仿宋" w:hint="eastAsia"/>
          <w:sz w:val="32"/>
          <w:szCs w:val="32"/>
        </w:rPr>
        <w:t>替代幼杂鱼</w:t>
      </w:r>
      <w:proofErr w:type="gramEnd"/>
      <w:r w:rsidR="00B9701A" w:rsidRPr="00722E7C">
        <w:rPr>
          <w:rFonts w:ascii="仿宋_GB2312" w:eastAsia="仿宋_GB2312" w:hAnsi="仿宋" w:hint="eastAsia"/>
          <w:sz w:val="32"/>
          <w:szCs w:val="32"/>
        </w:rPr>
        <w:t>行动，</w:t>
      </w:r>
      <w:r w:rsidR="00A127BF" w:rsidRPr="00722E7C">
        <w:rPr>
          <w:rFonts w:ascii="仿宋_GB2312" w:eastAsia="仿宋_GB2312" w:hAnsi="仿宋" w:hint="eastAsia"/>
          <w:sz w:val="32"/>
          <w:szCs w:val="32"/>
        </w:rPr>
        <w:t>建立</w:t>
      </w:r>
      <w:r>
        <w:rPr>
          <w:rFonts w:ascii="仿宋_GB2312" w:eastAsia="仿宋_GB2312" w:hAnsi="仿宋" w:hint="eastAsia"/>
          <w:sz w:val="32"/>
          <w:szCs w:val="32"/>
        </w:rPr>
        <w:t>县</w:t>
      </w:r>
      <w:r w:rsidR="00A127BF" w:rsidRPr="00722E7C">
        <w:rPr>
          <w:rFonts w:ascii="仿宋_GB2312" w:eastAsia="仿宋_GB2312" w:hAnsi="仿宋" w:hint="eastAsia"/>
          <w:sz w:val="32"/>
          <w:szCs w:val="32"/>
        </w:rPr>
        <w:t>级配合饲料</w:t>
      </w:r>
      <w:proofErr w:type="gramStart"/>
      <w:r w:rsidR="00A127BF" w:rsidRPr="00722E7C">
        <w:rPr>
          <w:rFonts w:ascii="仿宋_GB2312" w:eastAsia="仿宋_GB2312" w:hAnsi="仿宋" w:hint="eastAsia"/>
          <w:sz w:val="32"/>
          <w:szCs w:val="32"/>
        </w:rPr>
        <w:t>替代幼杂鱼</w:t>
      </w:r>
      <w:proofErr w:type="gramEnd"/>
      <w:r w:rsidR="00FC1971">
        <w:rPr>
          <w:rFonts w:ascii="仿宋_GB2312" w:eastAsia="仿宋_GB2312" w:hAnsi="仿宋" w:hint="eastAsia"/>
          <w:sz w:val="32"/>
          <w:szCs w:val="32"/>
        </w:rPr>
        <w:t>示范基地</w:t>
      </w:r>
      <w:r w:rsidR="00A127BF" w:rsidRPr="00722E7C">
        <w:rPr>
          <w:rFonts w:ascii="仿宋_GB2312" w:eastAsia="仿宋_GB2312" w:hAnsi="仿宋" w:hint="eastAsia"/>
          <w:sz w:val="32"/>
          <w:szCs w:val="32"/>
        </w:rPr>
        <w:t xml:space="preserve"> </w:t>
      </w:r>
      <w:r w:rsidR="00FC1971">
        <w:rPr>
          <w:rFonts w:ascii="仿宋_GB2312" w:eastAsia="仿宋_GB2312" w:hAnsi="仿宋" w:hint="eastAsia"/>
          <w:sz w:val="32"/>
          <w:szCs w:val="32"/>
        </w:rPr>
        <w:t>6</w:t>
      </w:r>
      <w:r w:rsidR="00A127BF" w:rsidRPr="00722E7C">
        <w:rPr>
          <w:rFonts w:ascii="仿宋_GB2312" w:eastAsia="仿宋_GB2312" w:hAnsi="仿宋" w:hint="eastAsia"/>
          <w:sz w:val="32"/>
          <w:szCs w:val="32"/>
        </w:rPr>
        <w:t>个以上，</w:t>
      </w:r>
      <w:r w:rsidR="000829F4">
        <w:rPr>
          <w:rFonts w:ascii="仿宋_GB2312" w:eastAsia="仿宋_GB2312" w:hAnsi="仿宋" w:hint="eastAsia"/>
          <w:sz w:val="32"/>
          <w:szCs w:val="32"/>
        </w:rPr>
        <w:t>力争</w:t>
      </w:r>
      <w:r w:rsidR="00B9701A" w:rsidRPr="009D07DC">
        <w:rPr>
          <w:rFonts w:ascii="仿宋_GB2312" w:eastAsia="仿宋_GB2312" w:hAnsi="仿宋" w:hint="eastAsia"/>
          <w:sz w:val="32"/>
          <w:szCs w:val="32"/>
        </w:rPr>
        <w:t>新发展</w:t>
      </w:r>
      <w:r w:rsidR="00FC1971" w:rsidRPr="009D07DC">
        <w:rPr>
          <w:rFonts w:ascii="仿宋_GB2312" w:eastAsia="仿宋_GB2312" w:hAnsi="仿宋" w:hint="eastAsia"/>
          <w:sz w:val="32"/>
          <w:szCs w:val="32"/>
        </w:rPr>
        <w:t>省级示范</w:t>
      </w:r>
      <w:r w:rsidR="00403A60" w:rsidRPr="009D07DC">
        <w:rPr>
          <w:rFonts w:ascii="仿宋_GB2312" w:eastAsia="仿宋_GB2312" w:hAnsi="仿宋" w:hint="eastAsia"/>
          <w:sz w:val="32"/>
          <w:szCs w:val="32"/>
        </w:rPr>
        <w:t>骨干</w:t>
      </w:r>
      <w:r w:rsidR="00FC1971" w:rsidRPr="009D07DC">
        <w:rPr>
          <w:rFonts w:ascii="仿宋_GB2312" w:eastAsia="仿宋_GB2312" w:hAnsi="仿宋" w:hint="eastAsia"/>
          <w:sz w:val="32"/>
          <w:szCs w:val="32"/>
        </w:rPr>
        <w:t>基地1个、市级示范</w:t>
      </w:r>
      <w:r w:rsidR="00403A60" w:rsidRPr="009D07DC">
        <w:rPr>
          <w:rFonts w:ascii="仿宋_GB2312" w:eastAsia="仿宋_GB2312" w:hAnsi="仿宋" w:hint="eastAsia"/>
          <w:sz w:val="32"/>
          <w:szCs w:val="32"/>
        </w:rPr>
        <w:t>骨干</w:t>
      </w:r>
      <w:r w:rsidR="00FC1971" w:rsidRPr="009D07DC">
        <w:rPr>
          <w:rFonts w:ascii="仿宋_GB2312" w:eastAsia="仿宋_GB2312" w:hAnsi="仿宋" w:hint="eastAsia"/>
          <w:sz w:val="32"/>
          <w:szCs w:val="32"/>
        </w:rPr>
        <w:t>基地2个以上</w:t>
      </w:r>
      <w:r w:rsidR="00FC1971" w:rsidRPr="00722E7C">
        <w:rPr>
          <w:rFonts w:ascii="仿宋_GB2312" w:eastAsia="仿宋_GB2312" w:hAnsi="仿宋" w:hint="eastAsia"/>
          <w:sz w:val="32"/>
          <w:szCs w:val="32"/>
        </w:rPr>
        <w:t>。</w:t>
      </w:r>
      <w:r w:rsidR="00A127BF" w:rsidRPr="00722E7C">
        <w:rPr>
          <w:rFonts w:ascii="仿宋_GB2312" w:eastAsia="仿宋_GB2312" w:hAnsi="仿宋" w:hint="eastAsia"/>
          <w:sz w:val="32"/>
          <w:szCs w:val="32"/>
        </w:rPr>
        <w:t>相关技术试验示范取得新进展，力争乌鳢推广</w:t>
      </w:r>
      <w:proofErr w:type="gramStart"/>
      <w:r w:rsidR="00A127BF" w:rsidRPr="00722E7C">
        <w:rPr>
          <w:rFonts w:ascii="仿宋_GB2312" w:eastAsia="仿宋_GB2312" w:hAnsi="仿宋" w:hint="eastAsia"/>
          <w:sz w:val="32"/>
          <w:szCs w:val="32"/>
        </w:rPr>
        <w:t>点配合</w:t>
      </w:r>
      <w:proofErr w:type="gramEnd"/>
      <w:r w:rsidR="00A127BF" w:rsidRPr="00722E7C">
        <w:rPr>
          <w:rFonts w:ascii="仿宋_GB2312" w:eastAsia="仿宋_GB2312" w:hAnsi="仿宋" w:hint="eastAsia"/>
          <w:sz w:val="32"/>
          <w:szCs w:val="32"/>
        </w:rPr>
        <w:t>饲料替代率不低于 50%，中华绒</w:t>
      </w:r>
      <w:proofErr w:type="gramStart"/>
      <w:r w:rsidR="00A127BF" w:rsidRPr="00722E7C">
        <w:rPr>
          <w:rFonts w:ascii="仿宋_GB2312" w:eastAsia="仿宋_GB2312" w:hAnsi="仿宋" w:hint="eastAsia"/>
          <w:sz w:val="32"/>
          <w:szCs w:val="32"/>
        </w:rPr>
        <w:t>螯蟹推广点配合</w:t>
      </w:r>
      <w:proofErr w:type="gramEnd"/>
      <w:r w:rsidR="00A127BF" w:rsidRPr="00722E7C">
        <w:rPr>
          <w:rFonts w:ascii="仿宋_GB2312" w:eastAsia="仿宋_GB2312" w:hAnsi="仿宋" w:hint="eastAsia"/>
          <w:sz w:val="32"/>
          <w:szCs w:val="32"/>
        </w:rPr>
        <w:t>饲料替代率不低于 60%，总结提炼河蟹等养殖品种的配合饲料</w:t>
      </w:r>
      <w:proofErr w:type="gramStart"/>
      <w:r w:rsidR="00A127BF" w:rsidRPr="00722E7C">
        <w:rPr>
          <w:rFonts w:ascii="仿宋_GB2312" w:eastAsia="仿宋_GB2312" w:hAnsi="仿宋" w:hint="eastAsia"/>
          <w:sz w:val="32"/>
          <w:szCs w:val="32"/>
        </w:rPr>
        <w:t>替代幼杂鱼</w:t>
      </w:r>
      <w:proofErr w:type="gramEnd"/>
      <w:r w:rsidR="00A127BF" w:rsidRPr="00722E7C">
        <w:rPr>
          <w:rFonts w:ascii="仿宋_GB2312" w:eastAsia="仿宋_GB2312" w:hAnsi="仿宋" w:hint="eastAsia"/>
          <w:sz w:val="32"/>
          <w:szCs w:val="32"/>
        </w:rPr>
        <w:t>技术模式 2 种以上。</w:t>
      </w:r>
    </w:p>
    <w:p w:rsidR="00A127BF" w:rsidRPr="00722E7C" w:rsidRDefault="00A127BF" w:rsidP="00722E7C">
      <w:pPr>
        <w:ind w:firstLineChars="200" w:firstLine="64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二、重点任务</w:t>
      </w:r>
    </w:p>
    <w:p w:rsidR="00A127BF" w:rsidRPr="00722E7C" w:rsidRDefault="00A127BF" w:rsidP="00722E7C">
      <w:pPr>
        <w:ind w:firstLineChars="200" w:firstLine="640"/>
        <w:rPr>
          <w:rFonts w:ascii="仿宋_GB2312" w:eastAsia="仿宋_GB2312" w:hAnsi="仿宋"/>
          <w:sz w:val="32"/>
          <w:szCs w:val="32"/>
        </w:rPr>
      </w:pPr>
      <w:r w:rsidRPr="00722E7C">
        <w:rPr>
          <w:rFonts w:ascii="仿宋_GB2312" w:eastAsia="仿宋_GB2312" w:hAnsi="仿宋" w:hint="eastAsia"/>
          <w:sz w:val="32"/>
          <w:szCs w:val="32"/>
        </w:rPr>
        <w:t>在瓦埠、窑口、安丰塘、隐贤、安丰等乡镇开展配合饲料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试验，推广点数量可结合实际适当增加。各乡镇要聚焦重点品种，因种施策、分类指导、稳步推进。</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（一）鱼类。</w:t>
      </w:r>
      <w:r w:rsidRPr="0027365E">
        <w:rPr>
          <w:rFonts w:ascii="仿宋_GB2312" w:eastAsia="仿宋_GB2312" w:hAnsi="仿宋" w:hint="eastAsia"/>
          <w:sz w:val="32"/>
          <w:szCs w:val="32"/>
        </w:rPr>
        <w:t>乌鳢：</w:t>
      </w:r>
      <w:r w:rsidRPr="00722E7C">
        <w:rPr>
          <w:rFonts w:ascii="仿宋_GB2312" w:eastAsia="仿宋_GB2312" w:hAnsi="仿宋" w:hint="eastAsia"/>
          <w:sz w:val="32"/>
          <w:szCs w:val="32"/>
        </w:rPr>
        <w:t>窑口</w:t>
      </w:r>
      <w:r w:rsidR="00FC1971">
        <w:rPr>
          <w:rFonts w:ascii="仿宋_GB2312" w:eastAsia="仿宋_GB2312" w:hAnsi="仿宋" w:hint="eastAsia"/>
          <w:sz w:val="32"/>
          <w:szCs w:val="32"/>
        </w:rPr>
        <w:t>镇</w:t>
      </w:r>
      <w:r w:rsidRPr="00722E7C">
        <w:rPr>
          <w:rFonts w:ascii="仿宋_GB2312" w:eastAsia="仿宋_GB2312" w:hAnsi="仿宋" w:hint="eastAsia"/>
          <w:sz w:val="32"/>
          <w:szCs w:val="32"/>
        </w:rPr>
        <w:t xml:space="preserve">建立 1 </w:t>
      </w:r>
      <w:proofErr w:type="gramStart"/>
      <w:r w:rsidRPr="00722E7C">
        <w:rPr>
          <w:rFonts w:ascii="仿宋_GB2312" w:eastAsia="仿宋_GB2312" w:hAnsi="仿宋" w:hint="eastAsia"/>
          <w:sz w:val="32"/>
          <w:szCs w:val="32"/>
        </w:rPr>
        <w:t>个</w:t>
      </w:r>
      <w:proofErr w:type="gramEnd"/>
      <w:r w:rsidR="00FC1971">
        <w:rPr>
          <w:rFonts w:ascii="仿宋_GB2312" w:eastAsia="仿宋_GB2312" w:hAnsi="仿宋" w:hint="eastAsia"/>
          <w:sz w:val="32"/>
          <w:szCs w:val="32"/>
        </w:rPr>
        <w:t>示范基地</w:t>
      </w:r>
      <w:r w:rsidRPr="00722E7C">
        <w:rPr>
          <w:rFonts w:ascii="仿宋_GB2312" w:eastAsia="仿宋_GB2312" w:hAnsi="仿宋" w:hint="eastAsia"/>
          <w:sz w:val="32"/>
          <w:szCs w:val="32"/>
        </w:rPr>
        <w:t>。</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（二）蟹类。</w:t>
      </w:r>
      <w:r w:rsidRPr="00722E7C">
        <w:rPr>
          <w:rFonts w:ascii="仿宋_GB2312" w:eastAsia="仿宋_GB2312" w:hAnsi="仿宋" w:hint="eastAsia"/>
          <w:sz w:val="32"/>
          <w:szCs w:val="32"/>
        </w:rPr>
        <w:t>中华绒</w:t>
      </w:r>
      <w:proofErr w:type="gramStart"/>
      <w:r w:rsidRPr="00722E7C">
        <w:rPr>
          <w:rFonts w:ascii="仿宋_GB2312" w:eastAsia="仿宋_GB2312" w:hAnsi="仿宋" w:hint="eastAsia"/>
          <w:sz w:val="32"/>
          <w:szCs w:val="32"/>
        </w:rPr>
        <w:t>螯</w:t>
      </w:r>
      <w:proofErr w:type="gramEnd"/>
      <w:r w:rsidRPr="00722E7C">
        <w:rPr>
          <w:rFonts w:ascii="仿宋_GB2312" w:eastAsia="仿宋_GB2312" w:hAnsi="仿宋" w:hint="eastAsia"/>
          <w:sz w:val="32"/>
          <w:szCs w:val="32"/>
        </w:rPr>
        <w:t>蟹：</w:t>
      </w:r>
      <w:r w:rsidR="00FC1971">
        <w:rPr>
          <w:rFonts w:ascii="仿宋_GB2312" w:eastAsia="仿宋_GB2312" w:hAnsi="仿宋" w:hint="eastAsia"/>
          <w:sz w:val="32"/>
          <w:szCs w:val="32"/>
        </w:rPr>
        <w:t>寿春、</w:t>
      </w:r>
      <w:r w:rsidRPr="00722E7C">
        <w:rPr>
          <w:rFonts w:ascii="仿宋_GB2312" w:eastAsia="仿宋_GB2312" w:hAnsi="仿宋" w:hint="eastAsia"/>
          <w:sz w:val="32"/>
          <w:szCs w:val="32"/>
        </w:rPr>
        <w:t>瓦埠、安丰塘、隐贤、安丰</w:t>
      </w:r>
      <w:r w:rsidR="00FC1971">
        <w:rPr>
          <w:rFonts w:ascii="仿宋_GB2312" w:eastAsia="仿宋_GB2312" w:hAnsi="仿宋" w:hint="eastAsia"/>
          <w:sz w:val="32"/>
          <w:szCs w:val="32"/>
        </w:rPr>
        <w:t>等镇</w:t>
      </w:r>
      <w:r w:rsidRPr="00722E7C">
        <w:rPr>
          <w:rFonts w:ascii="仿宋_GB2312" w:eastAsia="仿宋_GB2312" w:hAnsi="仿宋" w:hint="eastAsia"/>
          <w:sz w:val="32"/>
          <w:szCs w:val="32"/>
        </w:rPr>
        <w:t xml:space="preserve">各建立 1 </w:t>
      </w:r>
      <w:proofErr w:type="gramStart"/>
      <w:r w:rsidRPr="00722E7C">
        <w:rPr>
          <w:rFonts w:ascii="仿宋_GB2312" w:eastAsia="仿宋_GB2312" w:hAnsi="仿宋" w:hint="eastAsia"/>
          <w:sz w:val="32"/>
          <w:szCs w:val="32"/>
        </w:rPr>
        <w:t>个</w:t>
      </w:r>
      <w:proofErr w:type="gramEnd"/>
      <w:r w:rsidR="00FC1971">
        <w:rPr>
          <w:rFonts w:ascii="仿宋_GB2312" w:eastAsia="仿宋_GB2312" w:hAnsi="仿宋" w:hint="eastAsia"/>
          <w:sz w:val="32"/>
          <w:szCs w:val="32"/>
        </w:rPr>
        <w:t>示范基地</w:t>
      </w:r>
      <w:r w:rsidRPr="00722E7C">
        <w:rPr>
          <w:rFonts w:ascii="仿宋_GB2312" w:eastAsia="仿宋_GB2312" w:hAnsi="仿宋" w:hint="eastAsia"/>
          <w:sz w:val="32"/>
          <w:szCs w:val="32"/>
        </w:rPr>
        <w:t>。</w:t>
      </w:r>
    </w:p>
    <w:p w:rsidR="00A127BF" w:rsidRPr="00722E7C" w:rsidRDefault="00A127BF" w:rsidP="00722E7C">
      <w:pPr>
        <w:ind w:firstLineChars="200" w:firstLine="64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三、工作措施</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lastRenderedPageBreak/>
        <w:t>（一）积极完善工作基础。</w:t>
      </w:r>
      <w:r w:rsidRPr="00722E7C">
        <w:rPr>
          <w:rFonts w:ascii="仿宋_GB2312" w:eastAsia="仿宋_GB2312" w:hAnsi="仿宋" w:hint="eastAsia"/>
          <w:sz w:val="32"/>
          <w:szCs w:val="32"/>
        </w:rPr>
        <w:t>建立水产技术推广机构牵头，科研单位等有关方面参加的工作机制和专家团队。制定配合饲料替代</w:t>
      </w:r>
      <w:proofErr w:type="gramStart"/>
      <w:r w:rsidRPr="00722E7C">
        <w:rPr>
          <w:rFonts w:ascii="仿宋_GB2312" w:eastAsia="仿宋_GB2312" w:hAnsi="仿宋" w:hint="eastAsia"/>
          <w:sz w:val="32"/>
          <w:szCs w:val="32"/>
        </w:rPr>
        <w:t>幼杂鱼试验</w:t>
      </w:r>
      <w:proofErr w:type="gramEnd"/>
      <w:r w:rsidRPr="00722E7C">
        <w:rPr>
          <w:rFonts w:ascii="仿宋_GB2312" w:eastAsia="仿宋_GB2312" w:hAnsi="仿宋" w:hint="eastAsia"/>
          <w:sz w:val="32"/>
          <w:szCs w:val="32"/>
        </w:rPr>
        <w:t>技术方案，优化相关配套技术。依托“水产生态健康养殖模式推广基地”和国家级水产健康养殖示范场，兼顾水产龙头企业、专业合作社等经营主体，遴选一批生产管理规范、试验创新意识好、辐射带动能力强的养殖主体作为试验推广点。</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（二）加强全程试验指导。</w:t>
      </w:r>
      <w:r w:rsidRPr="00722E7C">
        <w:rPr>
          <w:rFonts w:ascii="仿宋_GB2312" w:eastAsia="仿宋_GB2312" w:hAnsi="仿宋" w:hint="eastAsia"/>
          <w:sz w:val="32"/>
          <w:szCs w:val="32"/>
        </w:rPr>
        <w:t>有关乡镇+水产技术推广机构要组织相关养殖企业与饲料企业做好对接，选择质量安全、价格合理、信誉度好、市场占有率大的饲料企业作为供应单位。指导养殖企业制定配合饲料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养殖技术措施，优化相关配套技术，做好前期病害防控与减量用药、养殖尾水处理等基础工作，开展配合饲料替代试验应用与对比试验，认真做好生产记录。</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（三）做好工作总结评估。</w:t>
      </w:r>
      <w:r w:rsidR="006C0B47">
        <w:rPr>
          <w:rFonts w:ascii="仿宋_GB2312" w:eastAsia="仿宋_GB2312" w:hAnsi="仿宋" w:hint="eastAsia"/>
          <w:sz w:val="32"/>
          <w:szCs w:val="32"/>
        </w:rPr>
        <w:t>有关</w:t>
      </w:r>
      <w:r w:rsidR="009D07DC">
        <w:rPr>
          <w:rFonts w:ascii="仿宋_GB2312" w:eastAsia="仿宋_GB2312" w:hAnsi="仿宋" w:hint="eastAsia"/>
          <w:sz w:val="32"/>
          <w:szCs w:val="32"/>
        </w:rPr>
        <w:t>乡镇要及时进行试验情况分析，总结不同配合饲料厂</w:t>
      </w:r>
      <w:r w:rsidRPr="00722E7C">
        <w:rPr>
          <w:rFonts w:ascii="仿宋_GB2312" w:eastAsia="仿宋_GB2312" w:hAnsi="仿宋" w:hint="eastAsia"/>
          <w:sz w:val="32"/>
          <w:szCs w:val="32"/>
        </w:rPr>
        <w:t>品牌、不同营养参数的替代应用效果。评估配合饲料替代成本，评价配合饲料替代养殖品种的营养品质等。根据试验效果，完成配合饲料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技术模式的性能评估和综合效益分析，探索建立配合饲料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技术评估指标体系，提出配合饲料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养殖转型升级技术解决方案。</w:t>
      </w:r>
    </w:p>
    <w:p w:rsidR="00A127BF" w:rsidRPr="00722E7C" w:rsidRDefault="00A127BF" w:rsidP="00722E7C">
      <w:pPr>
        <w:ind w:firstLineChars="200" w:firstLine="643"/>
        <w:rPr>
          <w:rFonts w:asciiTheme="minorEastAsia" w:eastAsiaTheme="minorEastAsia" w:hAnsiTheme="minorEastAsia"/>
          <w:b/>
          <w:sz w:val="32"/>
          <w:szCs w:val="32"/>
        </w:rPr>
      </w:pPr>
      <w:r w:rsidRPr="00722E7C">
        <w:rPr>
          <w:rFonts w:asciiTheme="minorEastAsia" w:eastAsiaTheme="minorEastAsia" w:hAnsiTheme="minorEastAsia" w:hint="eastAsia"/>
          <w:b/>
          <w:sz w:val="32"/>
          <w:szCs w:val="32"/>
        </w:rPr>
        <w:t>四、进度安排</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lastRenderedPageBreak/>
        <w:t>（一）部署准备阶段（</w:t>
      </w:r>
      <w:r w:rsidR="00FC1971">
        <w:rPr>
          <w:rFonts w:ascii="仿宋_GB2312" w:eastAsia="仿宋_GB2312" w:hAnsi="仿宋" w:hint="eastAsia"/>
          <w:b/>
          <w:sz w:val="32"/>
          <w:szCs w:val="32"/>
        </w:rPr>
        <w:t>6</w:t>
      </w:r>
      <w:r w:rsidRPr="0027365E">
        <w:rPr>
          <w:rFonts w:ascii="仿宋_GB2312" w:eastAsia="仿宋_GB2312" w:hAnsi="仿宋" w:hint="eastAsia"/>
          <w:b/>
          <w:sz w:val="32"/>
          <w:szCs w:val="32"/>
        </w:rPr>
        <w:t>月）。</w:t>
      </w:r>
      <w:r w:rsidR="006C0B47">
        <w:rPr>
          <w:rFonts w:ascii="仿宋_GB2312" w:eastAsia="仿宋_GB2312" w:hAnsi="仿宋" w:hint="eastAsia"/>
          <w:sz w:val="32"/>
          <w:szCs w:val="32"/>
        </w:rPr>
        <w:t>有关</w:t>
      </w:r>
      <w:r w:rsidRPr="00722E7C">
        <w:rPr>
          <w:rFonts w:ascii="仿宋_GB2312" w:eastAsia="仿宋_GB2312" w:hAnsi="仿宋" w:hint="eastAsia"/>
          <w:sz w:val="32"/>
          <w:szCs w:val="32"/>
        </w:rPr>
        <w:t>乡镇制定本辖区工作实施方案，选择确定试验推广点，启动宣传动员和工作部署。</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（二）实施阶段（</w:t>
      </w:r>
      <w:r w:rsidR="00FC1971">
        <w:rPr>
          <w:rFonts w:ascii="仿宋_GB2312" w:eastAsia="仿宋_GB2312" w:hAnsi="仿宋" w:hint="eastAsia"/>
          <w:b/>
          <w:sz w:val="32"/>
          <w:szCs w:val="32"/>
        </w:rPr>
        <w:t>6</w:t>
      </w:r>
      <w:r w:rsidRPr="0027365E">
        <w:rPr>
          <w:rFonts w:ascii="仿宋_GB2312" w:eastAsia="仿宋_GB2312" w:hAnsi="仿宋" w:hint="eastAsia"/>
          <w:b/>
          <w:sz w:val="32"/>
          <w:szCs w:val="32"/>
        </w:rPr>
        <w:t>－1</w:t>
      </w:r>
      <w:r w:rsidR="00FC1971">
        <w:rPr>
          <w:rFonts w:ascii="仿宋_GB2312" w:eastAsia="仿宋_GB2312" w:hAnsi="仿宋" w:hint="eastAsia"/>
          <w:b/>
          <w:sz w:val="32"/>
          <w:szCs w:val="32"/>
        </w:rPr>
        <w:t>2</w:t>
      </w:r>
      <w:r w:rsidRPr="0027365E">
        <w:rPr>
          <w:rFonts w:ascii="仿宋_GB2312" w:eastAsia="仿宋_GB2312" w:hAnsi="仿宋" w:hint="eastAsia"/>
          <w:b/>
          <w:sz w:val="32"/>
          <w:szCs w:val="32"/>
        </w:rPr>
        <w:t xml:space="preserve"> 月）。</w:t>
      </w:r>
      <w:r w:rsidRPr="00722E7C">
        <w:rPr>
          <w:rFonts w:ascii="仿宋_GB2312" w:eastAsia="仿宋_GB2312" w:hAnsi="仿宋" w:hint="eastAsia"/>
          <w:sz w:val="32"/>
          <w:szCs w:val="32"/>
        </w:rPr>
        <w:t>县级水产技术推广机构组织开展配合饲料产品的遴选与推荐工作，组织对试验推广点管理人员和技术人员开展技术培训，指导养殖主体开展对比试验，评估替代成本，评价配合饲料替代养殖品种的营养品质，研究建立相关配合饲料替代应用技术操作标准规范。</w:t>
      </w:r>
    </w:p>
    <w:p w:rsidR="00A127BF" w:rsidRPr="00722E7C"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（三）总结阶段（12 月）。</w:t>
      </w:r>
      <w:r w:rsidR="006C0B47">
        <w:rPr>
          <w:rFonts w:ascii="仿宋_GB2312" w:eastAsia="仿宋_GB2312" w:hAnsi="仿宋" w:hint="eastAsia"/>
          <w:sz w:val="32"/>
          <w:szCs w:val="32"/>
        </w:rPr>
        <w:t>有关</w:t>
      </w:r>
      <w:r w:rsidRPr="00722E7C">
        <w:rPr>
          <w:rFonts w:ascii="仿宋_GB2312" w:eastAsia="仿宋_GB2312" w:hAnsi="仿宋" w:hint="eastAsia"/>
          <w:sz w:val="32"/>
          <w:szCs w:val="32"/>
        </w:rPr>
        <w:t>乡镇进行工作总结，内容包括配合饲料</w:t>
      </w:r>
      <w:proofErr w:type="gramStart"/>
      <w:r w:rsidRPr="00722E7C">
        <w:rPr>
          <w:rFonts w:ascii="仿宋_GB2312" w:eastAsia="仿宋_GB2312" w:hAnsi="仿宋" w:hint="eastAsia"/>
          <w:sz w:val="32"/>
          <w:szCs w:val="32"/>
        </w:rPr>
        <w:t>替代幼杂鱼</w:t>
      </w:r>
      <w:proofErr w:type="gramEnd"/>
      <w:r w:rsidRPr="00722E7C">
        <w:rPr>
          <w:rFonts w:ascii="仿宋_GB2312" w:eastAsia="仿宋_GB2312" w:hAnsi="仿宋" w:hint="eastAsia"/>
          <w:sz w:val="32"/>
          <w:szCs w:val="32"/>
        </w:rPr>
        <w:t>行动开展情况、取得成效、典型案例、存在问题和改进措施建议等。</w:t>
      </w:r>
    </w:p>
    <w:p w:rsidR="00A127BF" w:rsidRPr="00722E7C" w:rsidRDefault="00A127BF" w:rsidP="00722E7C">
      <w:pPr>
        <w:ind w:firstLineChars="200" w:firstLine="640"/>
        <w:rPr>
          <w:rFonts w:ascii="仿宋_GB2312" w:eastAsia="仿宋_GB2312"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A127BF" w:rsidRDefault="00A127BF" w:rsidP="00A127BF">
      <w:pPr>
        <w:rPr>
          <w:rFonts w:ascii="仿宋" w:eastAsia="仿宋" w:hAnsi="仿宋"/>
          <w:sz w:val="32"/>
          <w:szCs w:val="32"/>
        </w:rPr>
      </w:pPr>
    </w:p>
    <w:p w:rsidR="00EF2068" w:rsidRDefault="00EF2068" w:rsidP="00A127BF">
      <w:pPr>
        <w:rPr>
          <w:rFonts w:ascii="仿宋" w:eastAsia="仿宋" w:hAnsi="仿宋"/>
          <w:sz w:val="32"/>
          <w:szCs w:val="32"/>
        </w:rPr>
      </w:pPr>
    </w:p>
    <w:p w:rsidR="00A127BF" w:rsidRPr="003827AC" w:rsidRDefault="00A127BF" w:rsidP="0027365E">
      <w:pPr>
        <w:ind w:firstLineChars="200" w:firstLine="883"/>
        <w:rPr>
          <w:rFonts w:asciiTheme="majorEastAsia" w:eastAsiaTheme="majorEastAsia" w:hAnsiTheme="majorEastAsia"/>
          <w:b/>
          <w:sz w:val="44"/>
          <w:szCs w:val="44"/>
        </w:rPr>
      </w:pPr>
      <w:r w:rsidRPr="003827AC">
        <w:rPr>
          <w:rFonts w:asciiTheme="majorEastAsia" w:eastAsiaTheme="majorEastAsia" w:hAnsiTheme="majorEastAsia" w:hint="eastAsia"/>
          <w:b/>
          <w:sz w:val="44"/>
          <w:szCs w:val="44"/>
        </w:rPr>
        <w:t>寿县202</w:t>
      </w:r>
      <w:r w:rsidR="00FC1971">
        <w:rPr>
          <w:rFonts w:asciiTheme="majorEastAsia" w:eastAsiaTheme="majorEastAsia" w:hAnsiTheme="majorEastAsia" w:hint="eastAsia"/>
          <w:b/>
          <w:sz w:val="44"/>
          <w:szCs w:val="44"/>
        </w:rPr>
        <w:t>1</w:t>
      </w:r>
      <w:r w:rsidRPr="003827AC">
        <w:rPr>
          <w:rFonts w:asciiTheme="majorEastAsia" w:eastAsiaTheme="majorEastAsia" w:hAnsiTheme="majorEastAsia" w:hint="eastAsia"/>
          <w:b/>
          <w:sz w:val="44"/>
          <w:szCs w:val="44"/>
        </w:rPr>
        <w:t>年水产种业质量提升行动</w:t>
      </w:r>
    </w:p>
    <w:p w:rsidR="00A127BF" w:rsidRPr="003827AC" w:rsidRDefault="00A127BF" w:rsidP="00A127BF">
      <w:pPr>
        <w:jc w:val="center"/>
        <w:rPr>
          <w:rFonts w:asciiTheme="majorEastAsia" w:eastAsiaTheme="majorEastAsia" w:hAnsiTheme="majorEastAsia"/>
          <w:b/>
          <w:sz w:val="44"/>
          <w:szCs w:val="44"/>
        </w:rPr>
      </w:pPr>
      <w:r w:rsidRPr="003827AC">
        <w:rPr>
          <w:rFonts w:asciiTheme="majorEastAsia" w:eastAsiaTheme="majorEastAsia" w:hAnsiTheme="majorEastAsia" w:hint="eastAsia"/>
          <w:b/>
          <w:sz w:val="44"/>
          <w:szCs w:val="44"/>
        </w:rPr>
        <w:t>实施方案</w:t>
      </w:r>
    </w:p>
    <w:p w:rsidR="00A127BF" w:rsidRDefault="00A127BF" w:rsidP="00A127BF">
      <w:pPr>
        <w:ind w:firstLineChars="200" w:firstLine="640"/>
        <w:rPr>
          <w:rFonts w:ascii="仿宋" w:eastAsia="仿宋" w:hAnsi="仿宋"/>
          <w:sz w:val="32"/>
          <w:szCs w:val="32"/>
        </w:rPr>
      </w:pPr>
    </w:p>
    <w:p w:rsidR="00A127BF" w:rsidRPr="0027365E" w:rsidRDefault="00A127BF" w:rsidP="0027365E">
      <w:pPr>
        <w:ind w:firstLineChars="250" w:firstLine="803"/>
        <w:rPr>
          <w:rFonts w:asciiTheme="minorEastAsia" w:eastAsiaTheme="minorEastAsia" w:hAnsiTheme="minorEastAsia"/>
          <w:b/>
          <w:sz w:val="32"/>
          <w:szCs w:val="32"/>
        </w:rPr>
      </w:pPr>
      <w:r w:rsidRPr="0027365E">
        <w:rPr>
          <w:rFonts w:asciiTheme="minorEastAsia" w:eastAsiaTheme="minorEastAsia" w:hAnsiTheme="minorEastAsia" w:hint="eastAsia"/>
          <w:b/>
          <w:sz w:val="32"/>
          <w:szCs w:val="32"/>
        </w:rPr>
        <w:t>一、工作目标</w:t>
      </w:r>
    </w:p>
    <w:p w:rsidR="00A127BF" w:rsidRPr="0027365E" w:rsidRDefault="00FC1971" w:rsidP="0027365E">
      <w:pPr>
        <w:ind w:firstLineChars="200" w:firstLine="640"/>
        <w:rPr>
          <w:rFonts w:ascii="仿宋_GB2312" w:eastAsia="仿宋_GB2312" w:hAnsi="仿宋"/>
          <w:sz w:val="32"/>
          <w:szCs w:val="32"/>
        </w:rPr>
      </w:pPr>
      <w:r w:rsidRPr="009D07DC">
        <w:rPr>
          <w:rFonts w:ascii="仿宋_GB2312" w:eastAsia="仿宋_GB2312" w:hAnsi="仿宋" w:hint="eastAsia"/>
          <w:sz w:val="32"/>
          <w:szCs w:val="32"/>
        </w:rPr>
        <w:t>在提升寿县古塘水产养殖有限公司（原寿县安丰塘水产养殖场）和安徽文巧农业科技有限公司等2家市级水产种业质量提升行动骨干基地产能的基础上，</w:t>
      </w:r>
      <w:r w:rsidR="002C59ED" w:rsidRPr="0027365E">
        <w:rPr>
          <w:rFonts w:ascii="仿宋_GB2312" w:eastAsia="仿宋_GB2312" w:hAnsi="仿宋" w:hint="eastAsia"/>
          <w:sz w:val="32"/>
          <w:szCs w:val="32"/>
        </w:rPr>
        <w:t>通过水产种业质量提升行动，</w:t>
      </w:r>
      <w:r w:rsidR="005F57BE" w:rsidRPr="009D07DC">
        <w:rPr>
          <w:rFonts w:ascii="仿宋_GB2312" w:eastAsia="仿宋_GB2312" w:hAnsi="仿宋" w:hint="eastAsia"/>
          <w:sz w:val="32"/>
          <w:szCs w:val="32"/>
        </w:rPr>
        <w:t>在</w:t>
      </w:r>
      <w:r w:rsidR="005F57BE" w:rsidRPr="0027365E">
        <w:rPr>
          <w:rFonts w:ascii="仿宋_GB2312" w:eastAsia="仿宋_GB2312" w:hAnsi="仿宋" w:hint="eastAsia"/>
          <w:sz w:val="32"/>
          <w:szCs w:val="32"/>
        </w:rPr>
        <w:t>安丰塘、堰口</w:t>
      </w:r>
      <w:r w:rsidR="005F57BE">
        <w:rPr>
          <w:rFonts w:ascii="仿宋_GB2312" w:eastAsia="仿宋_GB2312" w:hAnsi="仿宋" w:hint="eastAsia"/>
          <w:sz w:val="32"/>
          <w:szCs w:val="32"/>
        </w:rPr>
        <w:t>、瓦埠、迎河</w:t>
      </w:r>
      <w:r w:rsidR="0033440B">
        <w:rPr>
          <w:rFonts w:ascii="仿宋_GB2312" w:eastAsia="仿宋_GB2312" w:hAnsi="仿宋" w:hint="eastAsia"/>
          <w:sz w:val="32"/>
          <w:szCs w:val="32"/>
        </w:rPr>
        <w:t>、</w:t>
      </w:r>
      <w:proofErr w:type="gramStart"/>
      <w:r w:rsidR="0033440B">
        <w:rPr>
          <w:rFonts w:ascii="仿宋_GB2312" w:eastAsia="仿宋_GB2312" w:hAnsi="仿宋" w:hint="eastAsia"/>
          <w:sz w:val="32"/>
          <w:szCs w:val="32"/>
        </w:rPr>
        <w:t>隐贤</w:t>
      </w:r>
      <w:r w:rsidR="005F57BE">
        <w:rPr>
          <w:rFonts w:ascii="仿宋_GB2312" w:eastAsia="仿宋_GB2312" w:hAnsi="仿宋" w:hint="eastAsia"/>
          <w:sz w:val="32"/>
          <w:szCs w:val="32"/>
        </w:rPr>
        <w:t>等</w:t>
      </w:r>
      <w:proofErr w:type="gramEnd"/>
      <w:r w:rsidR="005F57BE">
        <w:rPr>
          <w:rFonts w:ascii="仿宋_GB2312" w:eastAsia="仿宋_GB2312" w:hAnsi="仿宋" w:hint="eastAsia"/>
          <w:sz w:val="32"/>
          <w:szCs w:val="32"/>
        </w:rPr>
        <w:t>乡镇</w:t>
      </w:r>
      <w:r w:rsidR="005F57BE" w:rsidRPr="009D07DC">
        <w:rPr>
          <w:rFonts w:ascii="仿宋_GB2312" w:eastAsia="仿宋_GB2312" w:hAnsi="仿宋" w:hint="eastAsia"/>
          <w:sz w:val="32"/>
          <w:szCs w:val="32"/>
        </w:rPr>
        <w:t>建立县级</w:t>
      </w:r>
      <w:r w:rsidR="0033440B" w:rsidRPr="009D07DC">
        <w:rPr>
          <w:rFonts w:ascii="仿宋_GB2312" w:eastAsia="仿宋_GB2312" w:hAnsi="仿宋" w:hint="eastAsia"/>
          <w:sz w:val="32"/>
          <w:szCs w:val="32"/>
        </w:rPr>
        <w:t>示范基地6个，</w:t>
      </w:r>
      <w:r w:rsidR="002C59ED" w:rsidRPr="009D07DC">
        <w:rPr>
          <w:rFonts w:ascii="仿宋_GB2312" w:eastAsia="仿宋_GB2312" w:hAnsi="仿宋" w:hint="eastAsia"/>
          <w:sz w:val="32"/>
          <w:szCs w:val="32"/>
        </w:rPr>
        <w:t>力争新发展</w:t>
      </w:r>
      <w:r w:rsidR="0033440B" w:rsidRPr="009D07DC">
        <w:rPr>
          <w:rFonts w:ascii="仿宋_GB2312" w:eastAsia="仿宋_GB2312" w:hAnsi="仿宋" w:hint="eastAsia"/>
          <w:sz w:val="32"/>
          <w:szCs w:val="32"/>
        </w:rPr>
        <w:t>省级示范骨干基地1个，市级示范骨干基地2个以上。</w:t>
      </w:r>
      <w:r w:rsidR="005F57BE" w:rsidRPr="0027365E">
        <w:rPr>
          <w:rFonts w:ascii="仿宋_GB2312" w:eastAsia="仿宋_GB2312" w:hAnsi="仿宋" w:hint="eastAsia"/>
          <w:sz w:val="32"/>
          <w:szCs w:val="32"/>
        </w:rPr>
        <w:t>试验推广基地</w:t>
      </w:r>
      <w:r w:rsidR="00A127BF" w:rsidRPr="0027365E">
        <w:rPr>
          <w:rFonts w:ascii="仿宋_GB2312" w:eastAsia="仿宋_GB2312" w:hAnsi="仿宋" w:hint="eastAsia"/>
          <w:sz w:val="32"/>
          <w:szCs w:val="32"/>
        </w:rPr>
        <w:t>开展水产新品种试验推广、</w:t>
      </w:r>
      <w:r w:rsidR="00065B8A" w:rsidRPr="0027365E">
        <w:rPr>
          <w:rFonts w:ascii="仿宋_GB2312" w:eastAsia="仿宋_GB2312" w:hAnsi="仿宋" w:hint="eastAsia"/>
          <w:sz w:val="32"/>
          <w:szCs w:val="32"/>
        </w:rPr>
        <w:t>重点抓好</w:t>
      </w:r>
      <w:r w:rsidR="00A127BF" w:rsidRPr="0027365E">
        <w:rPr>
          <w:rFonts w:ascii="仿宋_GB2312" w:eastAsia="仿宋_GB2312" w:hAnsi="仿宋" w:hint="eastAsia"/>
          <w:sz w:val="32"/>
          <w:szCs w:val="32"/>
        </w:rPr>
        <w:t>异育</w:t>
      </w:r>
      <w:proofErr w:type="gramStart"/>
      <w:r w:rsidR="00A127BF" w:rsidRPr="0027365E">
        <w:rPr>
          <w:rFonts w:ascii="仿宋_GB2312" w:eastAsia="仿宋_GB2312" w:hAnsi="仿宋" w:hint="eastAsia"/>
          <w:sz w:val="32"/>
          <w:szCs w:val="32"/>
        </w:rPr>
        <w:t>银鲫中科</w:t>
      </w:r>
      <w:proofErr w:type="gramEnd"/>
      <w:r w:rsidR="00A127BF" w:rsidRPr="0027365E">
        <w:rPr>
          <w:rFonts w:ascii="仿宋_GB2312" w:eastAsia="仿宋_GB2312" w:hAnsi="仿宋" w:hint="eastAsia"/>
          <w:sz w:val="32"/>
          <w:szCs w:val="32"/>
        </w:rPr>
        <w:t xml:space="preserve"> 5 号和河蟹</w:t>
      </w:r>
      <w:r w:rsidR="00EA08C5">
        <w:rPr>
          <w:rFonts w:ascii="仿宋_GB2312" w:eastAsia="仿宋_GB2312" w:hAnsi="仿宋" w:hint="eastAsia"/>
          <w:sz w:val="32"/>
          <w:szCs w:val="32"/>
        </w:rPr>
        <w:t xml:space="preserve"> “</w:t>
      </w:r>
      <w:r w:rsidR="00EA08C5" w:rsidRPr="0027365E">
        <w:rPr>
          <w:rFonts w:ascii="仿宋_GB2312" w:eastAsia="仿宋_GB2312" w:hAnsi="仿宋" w:hint="eastAsia"/>
          <w:sz w:val="32"/>
          <w:szCs w:val="32"/>
        </w:rPr>
        <w:t>江海21</w:t>
      </w:r>
      <w:r w:rsidR="00EA08C5">
        <w:rPr>
          <w:rFonts w:ascii="仿宋_GB2312" w:eastAsia="仿宋_GB2312" w:hAnsi="仿宋" w:hint="eastAsia"/>
          <w:sz w:val="32"/>
          <w:szCs w:val="32"/>
        </w:rPr>
        <w:t>”</w:t>
      </w:r>
      <w:r w:rsidR="00A127BF" w:rsidRPr="0027365E">
        <w:rPr>
          <w:rFonts w:ascii="仿宋_GB2312" w:eastAsia="仿宋_GB2312" w:hAnsi="仿宋" w:hint="eastAsia"/>
          <w:sz w:val="32"/>
          <w:szCs w:val="32"/>
        </w:rPr>
        <w:t>等良种试验、示范、推广基地建设，研究制定一批水产新品种良种良法配套技术规范和品种测试操作规程并汇编成册。提升水产养殖良种化水平。</w:t>
      </w:r>
    </w:p>
    <w:p w:rsidR="00A127BF" w:rsidRPr="0027365E" w:rsidRDefault="00A127BF" w:rsidP="0027365E">
      <w:pPr>
        <w:ind w:firstLineChars="250" w:firstLine="803"/>
        <w:rPr>
          <w:rFonts w:asciiTheme="minorEastAsia" w:eastAsiaTheme="minorEastAsia" w:hAnsiTheme="minorEastAsia"/>
          <w:b/>
          <w:sz w:val="32"/>
          <w:szCs w:val="32"/>
        </w:rPr>
      </w:pPr>
      <w:r w:rsidRPr="0027365E">
        <w:rPr>
          <w:rFonts w:asciiTheme="minorEastAsia" w:eastAsiaTheme="minorEastAsia" w:hAnsiTheme="minorEastAsia" w:hint="eastAsia"/>
          <w:b/>
          <w:sz w:val="32"/>
          <w:szCs w:val="32"/>
        </w:rPr>
        <w:t>二、重点任务</w:t>
      </w:r>
    </w:p>
    <w:p w:rsidR="00A127BF" w:rsidRPr="0027365E" w:rsidRDefault="00A127BF" w:rsidP="00A127BF">
      <w:pPr>
        <w:ind w:firstLineChars="200" w:firstLine="640"/>
        <w:rPr>
          <w:rFonts w:ascii="仿宋_GB2312" w:eastAsia="仿宋_GB2312" w:hAnsi="仿宋"/>
          <w:sz w:val="32"/>
          <w:szCs w:val="32"/>
        </w:rPr>
      </w:pPr>
      <w:r w:rsidRPr="0027365E">
        <w:rPr>
          <w:rFonts w:ascii="仿宋_GB2312" w:eastAsia="仿宋_GB2312" w:hAnsi="仿宋" w:hint="eastAsia"/>
          <w:sz w:val="32"/>
          <w:szCs w:val="32"/>
        </w:rPr>
        <w:t>依托省级</w:t>
      </w:r>
      <w:r w:rsidR="005F57BE">
        <w:rPr>
          <w:rFonts w:ascii="仿宋_GB2312" w:eastAsia="仿宋_GB2312" w:hAnsi="仿宋" w:hint="eastAsia"/>
          <w:sz w:val="32"/>
          <w:szCs w:val="32"/>
        </w:rPr>
        <w:t>和市级水产良种场</w:t>
      </w:r>
      <w:r w:rsidRPr="0027365E">
        <w:rPr>
          <w:rFonts w:ascii="仿宋_GB2312" w:eastAsia="仿宋_GB2312" w:hAnsi="仿宋" w:hint="eastAsia"/>
          <w:sz w:val="32"/>
          <w:szCs w:val="32"/>
        </w:rPr>
        <w:t>，以农业农村部公告的水产新品种为主要对象，因地制宜、稳妥开展水产新品种试验推广，组织开展水产新品种推广应用情况评估。选择基础条件好、技术力量强的试验推广基地，围绕重点品种开展生产性能测试试点。持续推进水产育种技术创新，加快先进育种技术的示范应用，完善联合育种工作机制；以市场为导向，加</w:t>
      </w:r>
      <w:r w:rsidRPr="0027365E">
        <w:rPr>
          <w:rFonts w:ascii="仿宋_GB2312" w:eastAsia="仿宋_GB2312" w:hAnsi="仿宋" w:hint="eastAsia"/>
          <w:sz w:val="32"/>
          <w:szCs w:val="32"/>
        </w:rPr>
        <w:lastRenderedPageBreak/>
        <w:t>快提升品种</w:t>
      </w:r>
      <w:r w:rsidR="005F57BE">
        <w:rPr>
          <w:rFonts w:ascii="仿宋_GB2312" w:eastAsia="仿宋_GB2312" w:hAnsi="仿宋" w:hint="eastAsia"/>
          <w:sz w:val="32"/>
          <w:szCs w:val="32"/>
        </w:rPr>
        <w:t>创新能力</w:t>
      </w:r>
      <w:r w:rsidRPr="0027365E">
        <w:rPr>
          <w:rFonts w:ascii="仿宋_GB2312" w:eastAsia="仿宋_GB2312" w:hAnsi="仿宋" w:hint="eastAsia"/>
          <w:sz w:val="32"/>
          <w:szCs w:val="32"/>
        </w:rPr>
        <w:t>。</w:t>
      </w:r>
    </w:p>
    <w:p w:rsidR="00A127BF" w:rsidRPr="0027365E" w:rsidRDefault="00A127BF" w:rsidP="0027365E">
      <w:pPr>
        <w:ind w:firstLineChars="250" w:firstLine="803"/>
        <w:rPr>
          <w:rFonts w:asciiTheme="minorEastAsia" w:eastAsiaTheme="minorEastAsia" w:hAnsiTheme="minorEastAsia"/>
          <w:b/>
          <w:sz w:val="32"/>
          <w:szCs w:val="32"/>
        </w:rPr>
      </w:pPr>
      <w:r w:rsidRPr="0027365E">
        <w:rPr>
          <w:rFonts w:asciiTheme="minorEastAsia" w:eastAsiaTheme="minorEastAsia" w:hAnsiTheme="minorEastAsia" w:hint="eastAsia"/>
          <w:b/>
          <w:sz w:val="32"/>
          <w:szCs w:val="32"/>
        </w:rPr>
        <w:t>三、工作措施</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（一）规范做好试验推广。</w:t>
      </w:r>
      <w:r w:rsidRPr="0027365E">
        <w:rPr>
          <w:rFonts w:ascii="仿宋_GB2312" w:eastAsia="仿宋_GB2312" w:hAnsi="仿宋" w:hint="eastAsia"/>
          <w:sz w:val="32"/>
          <w:szCs w:val="32"/>
        </w:rPr>
        <w:t>县水产技术推广机构要加强对水产新品种养殖单位的指导，准确把握农业农村部公告的水产新品种特点，结合市场需求，根据当地生态环境、生产条件和当前养殖生产中品种所存在的问题，有针对性地进行品种初选、引种和试验推广。引种时要严把苗种质量关，选择经产地检疫合格的水产苗种；试验推广时要制定方案，设计好试验过程和试验区域，明确有代表性的对照品种，养殖管理和收获测产等环节都要科学、精准和严谨；试验结束时要全面总结试验工作，明确参试品种和对照品种的差异，编写试验报告。</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（二）大力培育推广基地。</w:t>
      </w:r>
      <w:r w:rsidRPr="0027365E">
        <w:rPr>
          <w:rFonts w:ascii="仿宋_GB2312" w:eastAsia="仿宋_GB2312" w:hAnsi="仿宋" w:hint="eastAsia"/>
          <w:sz w:val="32"/>
          <w:szCs w:val="32"/>
        </w:rPr>
        <w:t>依托“水产生态健康养殖技术模式推广基地”和国家级水产健康养殖示范场、省级以上水产原良种场，充分发挥其示范带动作用，加大试验区的培植力度，打造一批科技含量高、体制机制活、展示效果优、带动能力强的试验推广基地。</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（三）建立示范协作机制。</w:t>
      </w:r>
      <w:r w:rsidRPr="0027365E">
        <w:rPr>
          <w:rFonts w:ascii="仿宋_GB2312" w:eastAsia="仿宋_GB2312" w:hAnsi="仿宋" w:hint="eastAsia"/>
          <w:sz w:val="32"/>
          <w:szCs w:val="32"/>
        </w:rPr>
        <w:t>县乡水产技术推广机构要发挥好组织协调作用，联合相关科研院所、高等院校、新品种育种单位等，组建一支强有力的工作队伍，建立品种试验示范推广的协作机制，充分发挥各自优势，通力协作、密切配合。</w:t>
      </w:r>
    </w:p>
    <w:p w:rsidR="00A127BF" w:rsidRPr="0027365E" w:rsidRDefault="00A127BF" w:rsidP="0027365E">
      <w:pPr>
        <w:ind w:firstLineChars="200" w:firstLine="643"/>
        <w:rPr>
          <w:rFonts w:asciiTheme="minorEastAsia" w:eastAsiaTheme="minorEastAsia" w:hAnsiTheme="minorEastAsia"/>
          <w:b/>
          <w:sz w:val="32"/>
          <w:szCs w:val="32"/>
        </w:rPr>
      </w:pPr>
      <w:r w:rsidRPr="0027365E">
        <w:rPr>
          <w:rFonts w:asciiTheme="minorEastAsia" w:eastAsiaTheme="minorEastAsia" w:hAnsiTheme="minorEastAsia" w:hint="eastAsia"/>
          <w:b/>
          <w:sz w:val="32"/>
          <w:szCs w:val="32"/>
        </w:rPr>
        <w:lastRenderedPageBreak/>
        <w:t>四、进度安排</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（一）动员部署（</w:t>
      </w:r>
      <w:r w:rsidR="003762B4">
        <w:rPr>
          <w:rFonts w:ascii="仿宋_GB2312" w:eastAsia="仿宋_GB2312" w:hAnsi="仿宋" w:hint="eastAsia"/>
          <w:b/>
          <w:sz w:val="32"/>
          <w:szCs w:val="32"/>
        </w:rPr>
        <w:t>6</w:t>
      </w:r>
      <w:r w:rsidRPr="0027365E">
        <w:rPr>
          <w:rFonts w:ascii="仿宋_GB2312" w:eastAsia="仿宋_GB2312" w:hAnsi="仿宋" w:hint="eastAsia"/>
          <w:b/>
          <w:sz w:val="32"/>
          <w:szCs w:val="32"/>
        </w:rPr>
        <w:t>月）。</w:t>
      </w:r>
      <w:r w:rsidR="003762B4">
        <w:rPr>
          <w:rFonts w:ascii="仿宋_GB2312" w:eastAsia="仿宋_GB2312" w:hAnsi="仿宋" w:hint="eastAsia"/>
          <w:sz w:val="32"/>
          <w:szCs w:val="32"/>
        </w:rPr>
        <w:t>有关</w:t>
      </w:r>
      <w:r w:rsidRPr="0027365E">
        <w:rPr>
          <w:rFonts w:ascii="仿宋_GB2312" w:eastAsia="仿宋_GB2312" w:hAnsi="仿宋" w:hint="eastAsia"/>
          <w:sz w:val="32"/>
          <w:szCs w:val="32"/>
        </w:rPr>
        <w:t>乡镇制定本辖区工作实施方案，制定重点任务清单，细化落实举措，明确责任部门和分工，启动宣传动员和工作部署。</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（二）落实推进各项工作（</w:t>
      </w:r>
      <w:r w:rsidR="003762B4">
        <w:rPr>
          <w:rFonts w:ascii="仿宋_GB2312" w:eastAsia="仿宋_GB2312" w:hAnsi="仿宋" w:hint="eastAsia"/>
          <w:b/>
          <w:sz w:val="32"/>
          <w:szCs w:val="32"/>
        </w:rPr>
        <w:t>6</w:t>
      </w:r>
      <w:r w:rsidRPr="0027365E">
        <w:rPr>
          <w:rFonts w:ascii="仿宋_GB2312" w:eastAsia="仿宋_GB2312" w:hAnsi="仿宋" w:hint="eastAsia"/>
          <w:b/>
          <w:sz w:val="32"/>
          <w:szCs w:val="32"/>
        </w:rPr>
        <w:t>－1</w:t>
      </w:r>
      <w:r w:rsidR="003762B4">
        <w:rPr>
          <w:rFonts w:ascii="仿宋_GB2312" w:eastAsia="仿宋_GB2312" w:hAnsi="仿宋" w:hint="eastAsia"/>
          <w:b/>
          <w:sz w:val="32"/>
          <w:szCs w:val="32"/>
        </w:rPr>
        <w:t>2</w:t>
      </w:r>
      <w:r w:rsidRPr="0027365E">
        <w:rPr>
          <w:rFonts w:ascii="仿宋_GB2312" w:eastAsia="仿宋_GB2312" w:hAnsi="仿宋" w:hint="eastAsia"/>
          <w:b/>
          <w:sz w:val="32"/>
          <w:szCs w:val="32"/>
        </w:rPr>
        <w:t xml:space="preserve"> 月）。</w:t>
      </w:r>
      <w:r w:rsidRPr="0027365E">
        <w:rPr>
          <w:rFonts w:ascii="仿宋_GB2312" w:eastAsia="仿宋_GB2312" w:hAnsi="仿宋" w:hint="eastAsia"/>
          <w:sz w:val="32"/>
          <w:szCs w:val="32"/>
        </w:rPr>
        <w:t>水产新品种养殖示范推广，开展水产新品种推广应用情况调查分析；开展水产新品种生产性能测试试点。</w:t>
      </w:r>
    </w:p>
    <w:p w:rsidR="00A127BF" w:rsidRPr="0027365E" w:rsidRDefault="00A127BF" w:rsidP="00A0546F">
      <w:pPr>
        <w:ind w:firstLineChars="200" w:firstLine="643"/>
        <w:rPr>
          <w:rFonts w:ascii="仿宋_GB2312" w:eastAsia="仿宋_GB2312" w:hAnsi="仿宋"/>
          <w:sz w:val="32"/>
          <w:szCs w:val="32"/>
        </w:rPr>
      </w:pPr>
      <w:r w:rsidRPr="0027365E">
        <w:rPr>
          <w:rFonts w:ascii="仿宋_GB2312" w:eastAsia="仿宋_GB2312" w:hAnsi="仿宋" w:hint="eastAsia"/>
          <w:b/>
          <w:sz w:val="32"/>
          <w:szCs w:val="32"/>
        </w:rPr>
        <w:t>（三）总结阶段（12 月）。</w:t>
      </w:r>
      <w:r w:rsidR="003762B4">
        <w:rPr>
          <w:rFonts w:ascii="仿宋_GB2312" w:eastAsia="仿宋_GB2312" w:hAnsi="仿宋" w:hint="eastAsia"/>
          <w:sz w:val="32"/>
          <w:szCs w:val="32"/>
        </w:rPr>
        <w:t>有关</w:t>
      </w:r>
      <w:r w:rsidRPr="0027365E">
        <w:rPr>
          <w:rFonts w:ascii="仿宋_GB2312" w:eastAsia="仿宋_GB2312" w:hAnsi="仿宋" w:hint="eastAsia"/>
          <w:sz w:val="32"/>
          <w:szCs w:val="32"/>
        </w:rPr>
        <w:t>乡镇进行工作总结，内容包括总体情况、取得成效、典型案例、存在问题和改进措施建议等。</w:t>
      </w:r>
    </w:p>
    <w:p w:rsidR="00A127BF" w:rsidRPr="00734BBB" w:rsidRDefault="00A127BF" w:rsidP="00A127BF">
      <w:pPr>
        <w:rPr>
          <w:rFonts w:ascii="仿宋" w:eastAsia="仿宋" w:hAnsi="仿宋"/>
          <w:sz w:val="32"/>
          <w:szCs w:val="32"/>
        </w:rPr>
      </w:pPr>
    </w:p>
    <w:p w:rsidR="00A127BF" w:rsidRPr="00A127BF" w:rsidRDefault="00A127BF" w:rsidP="00A127BF">
      <w:pPr>
        <w:rPr>
          <w:rFonts w:ascii="仿宋" w:eastAsia="仿宋" w:hAnsi="仿宋"/>
          <w:sz w:val="32"/>
          <w:szCs w:val="32"/>
        </w:rPr>
      </w:pPr>
    </w:p>
    <w:p w:rsidR="00D83482" w:rsidRDefault="00D83482"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27365E" w:rsidRDefault="0027365E" w:rsidP="00A127BF"/>
    <w:p w:rsidR="00403A60" w:rsidRDefault="00403A60" w:rsidP="00A127BF"/>
    <w:p w:rsidR="00403A60" w:rsidRDefault="00403A60" w:rsidP="00A127BF"/>
    <w:p w:rsidR="00403A60" w:rsidRDefault="00403A60" w:rsidP="00A127BF"/>
    <w:p w:rsidR="00A0546F" w:rsidRDefault="00A0546F" w:rsidP="00A127BF"/>
    <w:p w:rsidR="0027365E" w:rsidRDefault="0027365E" w:rsidP="00A127BF">
      <w:pPr>
        <w:rPr>
          <w:u w:val="single"/>
        </w:rPr>
      </w:pPr>
      <w:r>
        <w:rPr>
          <w:rFonts w:hint="eastAsia"/>
          <w:u w:val="single"/>
        </w:rPr>
        <w:t xml:space="preserve">                                                                             </w:t>
      </w:r>
    </w:p>
    <w:p w:rsidR="0027365E" w:rsidRPr="0027365E" w:rsidRDefault="0027365E" w:rsidP="00A127BF">
      <w:pPr>
        <w:rPr>
          <w:rFonts w:asciiTheme="minorEastAsia" w:eastAsiaTheme="minorEastAsia" w:hAnsiTheme="minorEastAsia"/>
          <w:sz w:val="30"/>
          <w:szCs w:val="30"/>
          <w:u w:val="single"/>
        </w:rPr>
      </w:pPr>
      <w:r w:rsidRPr="0027365E">
        <w:rPr>
          <w:rFonts w:asciiTheme="minorEastAsia" w:eastAsiaTheme="minorEastAsia" w:hAnsiTheme="minorEastAsia" w:hint="eastAsia"/>
          <w:sz w:val="30"/>
          <w:szCs w:val="30"/>
          <w:u w:val="single"/>
        </w:rPr>
        <w:t xml:space="preserve">抄送：市农业农村局、各乡镇人民政府                                              </w:t>
      </w:r>
    </w:p>
    <w:p w:rsidR="0027365E" w:rsidRPr="0027365E" w:rsidRDefault="0027365E" w:rsidP="00A127BF">
      <w:pPr>
        <w:rPr>
          <w:u w:val="single"/>
        </w:rPr>
      </w:pPr>
      <w:r w:rsidRPr="0027365E">
        <w:rPr>
          <w:rFonts w:asciiTheme="minorEastAsia" w:eastAsiaTheme="minorEastAsia" w:hAnsiTheme="minorEastAsia" w:hint="eastAsia"/>
          <w:sz w:val="30"/>
          <w:szCs w:val="30"/>
          <w:u w:val="single"/>
        </w:rPr>
        <w:t>寿县水产管理服务中心</w:t>
      </w:r>
      <w:r w:rsidR="00FC1971">
        <w:rPr>
          <w:rFonts w:asciiTheme="minorEastAsia" w:eastAsiaTheme="minorEastAsia" w:hAnsiTheme="minorEastAsia" w:hint="eastAsia"/>
          <w:sz w:val="30"/>
          <w:szCs w:val="30"/>
          <w:u w:val="single"/>
        </w:rPr>
        <w:t xml:space="preserve">              2021</w:t>
      </w:r>
      <w:r w:rsidRPr="0027365E">
        <w:rPr>
          <w:rFonts w:asciiTheme="minorEastAsia" w:eastAsiaTheme="minorEastAsia" w:hAnsiTheme="minorEastAsia" w:hint="eastAsia"/>
          <w:sz w:val="30"/>
          <w:szCs w:val="30"/>
          <w:u w:val="single"/>
        </w:rPr>
        <w:t>年</w:t>
      </w:r>
      <w:r w:rsidR="003762B4">
        <w:rPr>
          <w:rFonts w:asciiTheme="minorEastAsia" w:eastAsiaTheme="minorEastAsia" w:hAnsiTheme="minorEastAsia" w:hint="eastAsia"/>
          <w:sz w:val="30"/>
          <w:szCs w:val="30"/>
          <w:u w:val="single"/>
        </w:rPr>
        <w:t>6</w:t>
      </w:r>
      <w:r w:rsidRPr="0027365E">
        <w:rPr>
          <w:rFonts w:asciiTheme="minorEastAsia" w:eastAsiaTheme="minorEastAsia" w:hAnsiTheme="minorEastAsia" w:hint="eastAsia"/>
          <w:sz w:val="30"/>
          <w:szCs w:val="30"/>
          <w:u w:val="single"/>
        </w:rPr>
        <w:t>月</w:t>
      </w:r>
      <w:r w:rsidR="00346668">
        <w:rPr>
          <w:rFonts w:asciiTheme="minorEastAsia" w:eastAsiaTheme="minorEastAsia" w:hAnsiTheme="minorEastAsia" w:hint="eastAsia"/>
          <w:sz w:val="30"/>
          <w:szCs w:val="30"/>
          <w:u w:val="single"/>
        </w:rPr>
        <w:t>8</w:t>
      </w:r>
      <w:r w:rsidRPr="0027365E">
        <w:rPr>
          <w:rFonts w:asciiTheme="minorEastAsia" w:eastAsiaTheme="minorEastAsia" w:hAnsiTheme="minorEastAsia" w:hint="eastAsia"/>
          <w:sz w:val="30"/>
          <w:szCs w:val="30"/>
          <w:u w:val="single"/>
        </w:rPr>
        <w:t xml:space="preserve">日印发                </w:t>
      </w:r>
      <w:r w:rsidRPr="0027365E">
        <w:rPr>
          <w:rFonts w:hint="eastAsia"/>
          <w:u w:val="single"/>
        </w:rPr>
        <w:t xml:space="preserve">   </w:t>
      </w:r>
    </w:p>
    <w:sectPr w:rsidR="0027365E" w:rsidRPr="0027365E" w:rsidSect="00D834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713" w:rsidRDefault="00892713" w:rsidP="00A127BF">
      <w:r>
        <w:separator/>
      </w:r>
    </w:p>
  </w:endnote>
  <w:endnote w:type="continuationSeparator" w:id="1">
    <w:p w:rsidR="00892713" w:rsidRDefault="00892713" w:rsidP="00A1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713" w:rsidRDefault="00892713" w:rsidP="00A127BF">
      <w:r>
        <w:separator/>
      </w:r>
    </w:p>
  </w:footnote>
  <w:footnote w:type="continuationSeparator" w:id="1">
    <w:p w:rsidR="00892713" w:rsidRDefault="00892713" w:rsidP="00A12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74DAA"/>
    <w:multiLevelType w:val="hybridMultilevel"/>
    <w:tmpl w:val="B20AB01E"/>
    <w:lvl w:ilvl="0" w:tplc="B38234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7BF"/>
    <w:rsid w:val="00065B8A"/>
    <w:rsid w:val="000829F4"/>
    <w:rsid w:val="000A4C43"/>
    <w:rsid w:val="000D14B4"/>
    <w:rsid w:val="000E035A"/>
    <w:rsid w:val="001041AB"/>
    <w:rsid w:val="00124D4B"/>
    <w:rsid w:val="001F1536"/>
    <w:rsid w:val="00251ECA"/>
    <w:rsid w:val="0027365E"/>
    <w:rsid w:val="002C59ED"/>
    <w:rsid w:val="0033440B"/>
    <w:rsid w:val="00346668"/>
    <w:rsid w:val="003762B4"/>
    <w:rsid w:val="0038133B"/>
    <w:rsid w:val="00403A60"/>
    <w:rsid w:val="004A2F8D"/>
    <w:rsid w:val="005A4BBD"/>
    <w:rsid w:val="005F0539"/>
    <w:rsid w:val="005F57BE"/>
    <w:rsid w:val="00672D54"/>
    <w:rsid w:val="00695877"/>
    <w:rsid w:val="006C0B47"/>
    <w:rsid w:val="006D1FC2"/>
    <w:rsid w:val="00706848"/>
    <w:rsid w:val="00722E7C"/>
    <w:rsid w:val="00737AA5"/>
    <w:rsid w:val="007C5164"/>
    <w:rsid w:val="007C6C6E"/>
    <w:rsid w:val="00847F7B"/>
    <w:rsid w:val="00892713"/>
    <w:rsid w:val="00904D9A"/>
    <w:rsid w:val="0092114E"/>
    <w:rsid w:val="00954F5F"/>
    <w:rsid w:val="009D07DC"/>
    <w:rsid w:val="00A0546F"/>
    <w:rsid w:val="00A127BF"/>
    <w:rsid w:val="00B422D1"/>
    <w:rsid w:val="00B9701A"/>
    <w:rsid w:val="00C132F0"/>
    <w:rsid w:val="00CA30EA"/>
    <w:rsid w:val="00CC4E0C"/>
    <w:rsid w:val="00D14C36"/>
    <w:rsid w:val="00D83482"/>
    <w:rsid w:val="00DB26AC"/>
    <w:rsid w:val="00DE42DD"/>
    <w:rsid w:val="00EA08C5"/>
    <w:rsid w:val="00EF19F0"/>
    <w:rsid w:val="00EF2068"/>
    <w:rsid w:val="00EF553C"/>
    <w:rsid w:val="00F553B2"/>
    <w:rsid w:val="00FC1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7BF"/>
    <w:rPr>
      <w:sz w:val="18"/>
      <w:szCs w:val="18"/>
    </w:rPr>
  </w:style>
  <w:style w:type="paragraph" w:styleId="a4">
    <w:name w:val="footer"/>
    <w:basedOn w:val="a"/>
    <w:link w:val="Char0"/>
    <w:uiPriority w:val="99"/>
    <w:unhideWhenUsed/>
    <w:rsid w:val="00A127BF"/>
    <w:pPr>
      <w:tabs>
        <w:tab w:val="center" w:pos="4153"/>
        <w:tab w:val="right" w:pos="8306"/>
      </w:tabs>
      <w:snapToGrid w:val="0"/>
      <w:jc w:val="left"/>
    </w:pPr>
    <w:rPr>
      <w:sz w:val="18"/>
      <w:szCs w:val="18"/>
    </w:rPr>
  </w:style>
  <w:style w:type="character" w:customStyle="1" w:styleId="Char0">
    <w:name w:val="页脚 Char"/>
    <w:basedOn w:val="a0"/>
    <w:link w:val="a4"/>
    <w:uiPriority w:val="99"/>
    <w:rsid w:val="00A127BF"/>
    <w:rPr>
      <w:sz w:val="18"/>
      <w:szCs w:val="18"/>
    </w:rPr>
  </w:style>
  <w:style w:type="paragraph" w:customStyle="1" w:styleId="1">
    <w:name w:val="样式1"/>
    <w:basedOn w:val="a"/>
    <w:rsid w:val="00A127BF"/>
    <w:pPr>
      <w:jc w:val="center"/>
    </w:pPr>
    <w:rPr>
      <w:rFonts w:ascii="仿宋_GB2312" w:eastAsia="仿宋_GB2312"/>
      <w:sz w:val="24"/>
      <w:szCs w:val="20"/>
    </w:rPr>
  </w:style>
  <w:style w:type="paragraph" w:styleId="a5">
    <w:name w:val="List Paragraph"/>
    <w:basedOn w:val="a"/>
    <w:uiPriority w:val="34"/>
    <w:qFormat/>
    <w:rsid w:val="00A127BF"/>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F8BE-AAD8-4610-A378-1A53BEC2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1239</Words>
  <Characters>7066</Characters>
  <Application>Microsoft Office Word</Application>
  <DocSecurity>0</DocSecurity>
  <Lines>58</Lines>
  <Paragraphs>16</Paragraphs>
  <ScaleCrop>false</ScaleCrop>
  <Company>微软中国</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2021-06-09T02:58:00Z</cp:lastPrinted>
  <dcterms:created xsi:type="dcterms:W3CDTF">2021-06-09T00:56:00Z</dcterms:created>
  <dcterms:modified xsi:type="dcterms:W3CDTF">2021-06-09T02:58:00Z</dcterms:modified>
</cp:coreProperties>
</file>