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宋体" w:hAnsi="宋体" w:eastAsia="宋体" w:cs="宋体"/>
          <w:b/>
          <w:bCs/>
          <w:i w:val="0"/>
          <w:caps w:val="0"/>
          <w:color w:val="auto"/>
          <w:spacing w:val="0"/>
          <w:sz w:val="44"/>
          <w:szCs w:val="44"/>
        </w:rPr>
      </w:pPr>
      <w:bookmarkStart w:id="0" w:name="_GoBack"/>
      <w:bookmarkEnd w:id="0"/>
      <w:r>
        <w:rPr>
          <w:rFonts w:hint="eastAsia" w:ascii="宋体" w:hAnsi="宋体" w:eastAsia="宋体" w:cs="宋体"/>
          <w:b/>
          <w:bCs/>
          <w:i w:val="0"/>
          <w:caps w:val="0"/>
          <w:color w:val="auto"/>
          <w:spacing w:val="0"/>
          <w:sz w:val="44"/>
          <w:szCs w:val="44"/>
          <w:shd w:val="clear" w:color="auto" w:fill="FFFFFF"/>
        </w:rPr>
        <w:t>寿县人民政府办公室关于印发寿县建筑垃圾综合治理联动管控工作机制的通知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ascii="仿宋" w:hAnsi="仿宋" w:eastAsia="仿宋" w:cs="仿宋"/>
          <w:i w:val="0"/>
          <w:caps w:val="0"/>
          <w:color w:val="000000"/>
          <w:spacing w:val="0"/>
          <w:kern w:val="0"/>
          <w:sz w:val="32"/>
          <w:szCs w:val="32"/>
          <w:shd w:val="clear" w:color="auto" w:fill="FFFFFF"/>
          <w:lang w:val="en-US" w:eastAsia="zh-CN" w:bidi="ar"/>
        </w:rPr>
        <w:t>各乡镇人民政府，县政府各部门、各直属机构：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000000"/>
          <w:spacing w:val="0"/>
          <w:kern w:val="0"/>
          <w:sz w:val="32"/>
          <w:szCs w:val="32"/>
          <w:shd w:val="clear" w:color="auto" w:fill="FFFFFF"/>
          <w:lang w:val="en-US" w:eastAsia="zh-CN" w:bidi="ar"/>
        </w:rPr>
        <w:t>现将《寿县建筑垃圾综合治理联动管控工作机制》印发给你们，请认真贯彻执行。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600" w:lineRule="atLeast"/>
        <w:ind w:left="0" w:right="0" w:firstLine="640"/>
        <w:jc w:val="right"/>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000000"/>
          <w:spacing w:val="0"/>
          <w:kern w:val="0"/>
          <w:sz w:val="32"/>
          <w:szCs w:val="32"/>
          <w:shd w:val="clear" w:color="auto" w:fill="FFFFFF"/>
          <w:lang w:val="en-US" w:eastAsia="zh-CN" w:bidi="ar"/>
        </w:rPr>
        <w:t>2021年4月13日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b/>
          <w:i w:val="0"/>
          <w:caps w:val="0"/>
          <w:color w:val="000000"/>
          <w:spacing w:val="0"/>
          <w:kern w:val="0"/>
          <w:sz w:val="44"/>
          <w:szCs w:val="44"/>
          <w:shd w:val="clear" w:color="auto" w:fill="FFFFFF"/>
          <w:lang w:val="en-US" w:eastAsia="zh-CN" w:bidi="ar"/>
        </w:rPr>
        <w:t>寿县建筑垃圾综合治理联动管控工作机制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000000"/>
          <w:spacing w:val="0"/>
          <w:sz w:val="32"/>
          <w:szCs w:val="32"/>
          <w:shd w:val="clear" w:color="auto"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000000"/>
          <w:spacing w:val="0"/>
          <w:kern w:val="0"/>
          <w:sz w:val="32"/>
          <w:szCs w:val="32"/>
          <w:shd w:val="clear" w:color="auto" w:fill="FFFFFF"/>
          <w:lang w:val="en-US" w:eastAsia="zh-CN" w:bidi="ar"/>
        </w:rPr>
        <w:t>为进一步加强我县建筑垃圾管理，规范建筑垃圾处置，有效遏制违法运输及非法处置建筑垃圾的行为。依据《淮南市人民政府办公室关于印发淮南市建筑垃圾治理试点工作实施方案的通知》（淮府办秘〔2019〕30号）、《淮南市人民政府办公室关于印发淮南市建筑垃圾综合治理联动管控工作机制的通知》(淮府办秘〔2020〕95号)等相关文件要求，结合我县实际，制定建筑垃圾综合治理联动管控工作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b/>
          <w:i w:val="0"/>
          <w:caps w:val="0"/>
          <w:color w:val="000000"/>
          <w:spacing w:val="0"/>
          <w:kern w:val="0"/>
          <w:sz w:val="32"/>
          <w:szCs w:val="32"/>
          <w:shd w:val="clear" w:color="auto" w:fill="FFFFFF"/>
          <w:lang w:val="en-US" w:eastAsia="zh-CN" w:bidi="ar"/>
        </w:rPr>
        <w:t>一、联动管控目标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000000"/>
          <w:spacing w:val="0"/>
          <w:kern w:val="0"/>
          <w:sz w:val="32"/>
          <w:szCs w:val="32"/>
          <w:shd w:val="clear" w:color="auto" w:fill="FFFFFF"/>
          <w:lang w:val="en-US" w:eastAsia="zh-CN" w:bidi="ar"/>
        </w:rPr>
        <w:t>各职能部门建立联动管控机制，强化对建筑垃圾的产生源头、运输环节、处置过程的全方位监管，通过进行拆除备案、开展联合执法、实施案件协查通报等措施手段，及时查处无手续处置、私拉乱倒、非法受纳及无序加工建筑垃圾的行为。全面提升我县建筑垃圾处置减量化、无害化、资源化水平，有效控制建筑垃圾处置环节扬尘污染，进一步改善全县空气环境质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b/>
          <w:i w:val="0"/>
          <w:caps w:val="0"/>
          <w:color w:val="000000"/>
          <w:spacing w:val="0"/>
          <w:kern w:val="0"/>
          <w:sz w:val="32"/>
          <w:szCs w:val="32"/>
          <w:shd w:val="clear" w:color="auto" w:fill="FFFFFF"/>
          <w:lang w:val="en-US" w:eastAsia="zh-CN" w:bidi="ar"/>
        </w:rPr>
        <w:t>二、任务分工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000000"/>
          <w:spacing w:val="0"/>
          <w:kern w:val="0"/>
          <w:sz w:val="32"/>
          <w:szCs w:val="32"/>
          <w:shd w:val="clear" w:color="auto" w:fill="FFFFFF"/>
          <w:lang w:val="en-US" w:eastAsia="zh-CN" w:bidi="ar"/>
        </w:rPr>
        <w:t>依据工作职责，县城管局、县公安局、县交通局、县住建局、县自然资源和规划局、县生态环境局、县市场监管局、县房产管理服务中心、县经信局为建筑垃圾联动管控责任单位。各乡镇(园区管委会)、县重点工程建设管理中心、县国投公司依职做好联动管控配合工作，各部门具体任务分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b/>
          <w:i w:val="0"/>
          <w:caps w:val="0"/>
          <w:color w:val="000000"/>
          <w:spacing w:val="0"/>
          <w:kern w:val="0"/>
          <w:sz w:val="32"/>
          <w:szCs w:val="32"/>
          <w:shd w:val="clear" w:color="auto" w:fill="FFFFFF"/>
          <w:lang w:val="en-US" w:eastAsia="zh-CN" w:bidi="ar"/>
        </w:rPr>
        <w:t>县城管局:</w:t>
      </w:r>
      <w:r>
        <w:rPr>
          <w:rFonts w:hint="eastAsia" w:ascii="仿宋" w:hAnsi="仿宋" w:eastAsia="仿宋" w:cs="仿宋"/>
          <w:i w:val="0"/>
          <w:caps w:val="0"/>
          <w:color w:val="000000"/>
          <w:spacing w:val="0"/>
          <w:kern w:val="0"/>
          <w:sz w:val="32"/>
          <w:szCs w:val="32"/>
          <w:shd w:val="clear" w:color="auto" w:fill="FFFFFF"/>
          <w:lang w:val="en-US" w:eastAsia="zh-CN" w:bidi="ar"/>
        </w:rPr>
        <w:t>牵头组织全县建筑垃圾综合治理工作；根据需要组织有关部门开展联合执法行动，严厉打击非法运输及处置建筑垃圾的行为；对各乡镇(园区)、县直各部门建筑垃圾综合治理工作开展日常监督考核，督促、指导各乡镇(园区)加强建筑垃圾管理和执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b/>
          <w:i w:val="0"/>
          <w:caps w:val="0"/>
          <w:color w:val="000000"/>
          <w:spacing w:val="0"/>
          <w:kern w:val="0"/>
          <w:sz w:val="32"/>
          <w:szCs w:val="32"/>
          <w:shd w:val="clear" w:color="auto" w:fill="FFFFFF"/>
          <w:lang w:val="en-US" w:eastAsia="zh-CN" w:bidi="ar"/>
        </w:rPr>
        <w:t>县公安局:</w:t>
      </w:r>
      <w:r>
        <w:rPr>
          <w:rFonts w:hint="eastAsia" w:ascii="仿宋" w:hAnsi="仿宋" w:eastAsia="仿宋" w:cs="仿宋"/>
          <w:i w:val="0"/>
          <w:caps w:val="0"/>
          <w:color w:val="000000"/>
          <w:spacing w:val="0"/>
          <w:kern w:val="0"/>
          <w:sz w:val="32"/>
          <w:szCs w:val="32"/>
          <w:shd w:val="clear" w:color="auto" w:fill="FFFFFF"/>
          <w:lang w:val="en-US" w:eastAsia="zh-CN" w:bidi="ar"/>
        </w:rPr>
        <w:t>对建筑垃圾运输车辆违反《道路交通安全法》的违法行为进行查处，严厉打击超载、超速、抛洒等违法行为；参加联合整治工作。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b/>
          <w:i w:val="0"/>
          <w:caps w:val="0"/>
          <w:color w:val="000000"/>
          <w:spacing w:val="0"/>
          <w:kern w:val="0"/>
          <w:sz w:val="32"/>
          <w:szCs w:val="32"/>
          <w:shd w:val="clear" w:color="auto" w:fill="FFFFFF"/>
          <w:lang w:val="en-US" w:eastAsia="zh-CN" w:bidi="ar"/>
        </w:rPr>
        <w:t>县交通局:</w:t>
      </w:r>
      <w:r>
        <w:rPr>
          <w:rFonts w:hint="eastAsia" w:ascii="仿宋" w:hAnsi="仿宋" w:eastAsia="仿宋" w:cs="仿宋"/>
          <w:i w:val="0"/>
          <w:caps w:val="0"/>
          <w:color w:val="000000"/>
          <w:spacing w:val="0"/>
          <w:kern w:val="0"/>
          <w:sz w:val="32"/>
          <w:szCs w:val="32"/>
          <w:shd w:val="clear" w:color="auto" w:fill="FFFFFF"/>
          <w:lang w:val="en-US" w:eastAsia="zh-CN" w:bidi="ar"/>
        </w:rPr>
        <w:t>负责对建筑垃圾运输车辆和运输企业道路运输经营资质的审核和监督管理，依法查处建筑垃圾运输车辆承运人的运输违法行为；加强对管辖范围内道路工程项目建筑垃圾清运管理及扬尘污染治理工作；参加联合整治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b/>
          <w:i w:val="0"/>
          <w:caps w:val="0"/>
          <w:color w:val="000000"/>
          <w:spacing w:val="0"/>
          <w:kern w:val="0"/>
          <w:sz w:val="32"/>
          <w:szCs w:val="32"/>
          <w:shd w:val="clear" w:color="auto" w:fill="FFFFFF"/>
          <w:lang w:val="en-US" w:eastAsia="zh-CN" w:bidi="ar"/>
        </w:rPr>
        <w:t>县住建局:</w:t>
      </w:r>
      <w:r>
        <w:rPr>
          <w:rFonts w:hint="eastAsia" w:ascii="仿宋" w:hAnsi="仿宋" w:eastAsia="仿宋" w:cs="仿宋"/>
          <w:i w:val="0"/>
          <w:caps w:val="0"/>
          <w:color w:val="000000"/>
          <w:spacing w:val="0"/>
          <w:kern w:val="0"/>
          <w:sz w:val="32"/>
          <w:szCs w:val="32"/>
          <w:shd w:val="clear" w:color="auto" w:fill="FFFFFF"/>
          <w:lang w:val="en-US" w:eastAsia="zh-CN" w:bidi="ar"/>
        </w:rPr>
        <w:t>全面落实建设工地文明施工要求，督促施工工地做好建筑垃圾分类及规范处置等工作；做好管辖范围内市政工程项目所产生建筑垃圾的规范清运及扬尘污染防治工作；参加联合整治工作。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3"/>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b/>
          <w:i w:val="0"/>
          <w:caps w:val="0"/>
          <w:color w:val="000000"/>
          <w:spacing w:val="0"/>
          <w:kern w:val="0"/>
          <w:sz w:val="32"/>
          <w:szCs w:val="32"/>
          <w:shd w:val="clear" w:color="auto" w:fill="FFFFFF"/>
          <w:lang w:val="en-US" w:eastAsia="zh-CN" w:bidi="ar"/>
        </w:rPr>
        <w:t>县自然资源和规划局:</w:t>
      </w:r>
      <w:r>
        <w:rPr>
          <w:rFonts w:hint="eastAsia" w:ascii="仿宋" w:hAnsi="仿宋" w:eastAsia="仿宋" w:cs="仿宋"/>
          <w:i w:val="0"/>
          <w:caps w:val="0"/>
          <w:color w:val="000000"/>
          <w:spacing w:val="0"/>
          <w:kern w:val="0"/>
          <w:sz w:val="32"/>
          <w:szCs w:val="32"/>
          <w:shd w:val="clear" w:color="auto" w:fill="FFFFFF"/>
          <w:lang w:val="en-US" w:eastAsia="zh-CN" w:bidi="ar"/>
        </w:rPr>
        <w:t>依职督促相关责任单位加强对集体土地征地项目所产生建筑垃圾的规范处置及扬尘防治管理；配合开展源头治理工作。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20" w:lineRule="atLeast"/>
        <w:ind w:left="0" w:right="0" w:firstLine="643"/>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b/>
          <w:i w:val="0"/>
          <w:caps w:val="0"/>
          <w:color w:val="000000"/>
          <w:spacing w:val="0"/>
          <w:kern w:val="0"/>
          <w:sz w:val="32"/>
          <w:szCs w:val="32"/>
          <w:shd w:val="clear" w:color="auto" w:fill="FFFFFF"/>
          <w:lang w:val="en-US" w:eastAsia="zh-CN" w:bidi="ar"/>
        </w:rPr>
        <w:t>县生态环境局:</w:t>
      </w:r>
      <w:r>
        <w:rPr>
          <w:rFonts w:hint="eastAsia" w:ascii="仿宋" w:hAnsi="仿宋" w:eastAsia="仿宋" w:cs="仿宋"/>
          <w:i w:val="0"/>
          <w:caps w:val="0"/>
          <w:color w:val="000000"/>
          <w:spacing w:val="0"/>
          <w:kern w:val="0"/>
          <w:sz w:val="32"/>
          <w:szCs w:val="32"/>
          <w:shd w:val="clear" w:color="auto" w:fill="FFFFFF"/>
          <w:lang w:val="en-US" w:eastAsia="zh-CN" w:bidi="ar"/>
        </w:rPr>
        <w:t>依法查处建筑垃圾非法加工点；配合查处建筑垃圾违规处置产生的环境违法案件；从环保治理角度，督促各乡镇、各部门及各责任单位做好建筑垃圾规范处置工作；参加联合整治工作。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20" w:lineRule="atLeast"/>
        <w:ind w:left="0" w:right="0" w:firstLine="643"/>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b/>
          <w:i w:val="0"/>
          <w:caps w:val="0"/>
          <w:color w:val="000000"/>
          <w:spacing w:val="0"/>
          <w:kern w:val="0"/>
          <w:sz w:val="32"/>
          <w:szCs w:val="32"/>
          <w:shd w:val="clear" w:color="auto" w:fill="FFFFFF"/>
          <w:lang w:val="en-US" w:eastAsia="zh-CN" w:bidi="ar"/>
        </w:rPr>
        <w:t>县市场监管局:</w:t>
      </w:r>
      <w:r>
        <w:rPr>
          <w:rFonts w:hint="eastAsia" w:ascii="仿宋" w:hAnsi="仿宋" w:eastAsia="仿宋" w:cs="仿宋"/>
          <w:i w:val="0"/>
          <w:caps w:val="0"/>
          <w:color w:val="000000"/>
          <w:spacing w:val="0"/>
          <w:kern w:val="0"/>
          <w:sz w:val="32"/>
          <w:szCs w:val="32"/>
          <w:shd w:val="clear" w:color="auto" w:fill="FFFFFF"/>
          <w:lang w:val="en-US" w:eastAsia="zh-CN" w:bidi="ar"/>
        </w:rPr>
        <w:t>加大对非法建筑垃圾处置点违法经营行为的监管及处罚力度；参加联合整治工作。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20" w:lineRule="atLeast"/>
        <w:ind w:left="0" w:right="0" w:firstLine="643"/>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b/>
          <w:i w:val="0"/>
          <w:caps w:val="0"/>
          <w:color w:val="000000"/>
          <w:spacing w:val="0"/>
          <w:kern w:val="0"/>
          <w:sz w:val="32"/>
          <w:szCs w:val="32"/>
          <w:shd w:val="clear" w:color="auto" w:fill="FFFFFF"/>
          <w:lang w:val="en-US" w:eastAsia="zh-CN" w:bidi="ar"/>
        </w:rPr>
        <w:t>县房产管理服务中心:</w:t>
      </w:r>
      <w:r>
        <w:rPr>
          <w:rFonts w:hint="eastAsia" w:ascii="仿宋" w:hAnsi="仿宋" w:eastAsia="仿宋" w:cs="仿宋"/>
          <w:i w:val="0"/>
          <w:caps w:val="0"/>
          <w:color w:val="000000"/>
          <w:spacing w:val="0"/>
          <w:kern w:val="0"/>
          <w:sz w:val="32"/>
          <w:szCs w:val="32"/>
          <w:shd w:val="clear" w:color="auto" w:fill="FFFFFF"/>
          <w:lang w:val="en-US" w:eastAsia="zh-CN" w:bidi="ar"/>
        </w:rPr>
        <w:t>依职督促相关责任单位加强对国有土地房屋征收项目所产生建筑垃圾的规范处置及扬尘防治管理；督促物管单位加强对各居民小区装潢装修垃圾的分类堆放及规范处置管理；配合开展源头治理工作。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20" w:lineRule="atLeast"/>
        <w:ind w:left="0" w:right="0" w:firstLine="643"/>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b/>
          <w:i w:val="0"/>
          <w:caps w:val="0"/>
          <w:color w:val="000000"/>
          <w:spacing w:val="0"/>
          <w:kern w:val="0"/>
          <w:sz w:val="32"/>
          <w:szCs w:val="32"/>
          <w:shd w:val="clear" w:color="auto" w:fill="FFFFFF"/>
          <w:lang w:val="en-US" w:eastAsia="zh-CN" w:bidi="ar"/>
        </w:rPr>
        <w:t>县经信局:</w:t>
      </w:r>
      <w:r>
        <w:rPr>
          <w:rFonts w:hint="eastAsia" w:ascii="仿宋" w:hAnsi="仿宋" w:eastAsia="仿宋" w:cs="仿宋"/>
          <w:i w:val="0"/>
          <w:caps w:val="0"/>
          <w:color w:val="000000"/>
          <w:spacing w:val="0"/>
          <w:kern w:val="0"/>
          <w:sz w:val="32"/>
          <w:szCs w:val="32"/>
          <w:shd w:val="clear" w:color="auto" w:fill="FFFFFF"/>
          <w:lang w:val="en-US" w:eastAsia="zh-CN" w:bidi="ar"/>
        </w:rPr>
        <w:t>积极推动管辖项目使用建筑垃圾再生产品；参加联合整治工作。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20" w:lineRule="atLeast"/>
        <w:ind w:left="0" w:right="0" w:firstLine="643"/>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b/>
          <w:i w:val="0"/>
          <w:caps w:val="0"/>
          <w:color w:val="000000"/>
          <w:spacing w:val="0"/>
          <w:kern w:val="0"/>
          <w:sz w:val="32"/>
          <w:szCs w:val="32"/>
          <w:shd w:val="clear" w:color="auto" w:fill="FFFFFF"/>
          <w:lang w:val="en-US" w:eastAsia="zh-CN" w:bidi="ar"/>
        </w:rPr>
        <w:t>县重点工程建设管理中心:</w:t>
      </w:r>
      <w:r>
        <w:rPr>
          <w:rFonts w:hint="eastAsia" w:ascii="仿宋" w:hAnsi="仿宋" w:eastAsia="仿宋" w:cs="仿宋"/>
          <w:i w:val="0"/>
          <w:caps w:val="0"/>
          <w:color w:val="000000"/>
          <w:spacing w:val="0"/>
          <w:kern w:val="0"/>
          <w:sz w:val="32"/>
          <w:szCs w:val="32"/>
          <w:shd w:val="clear" w:color="auto" w:fill="FFFFFF"/>
          <w:lang w:val="en-US" w:eastAsia="zh-CN" w:bidi="ar"/>
        </w:rPr>
        <w:t>做好管辖范围内建设工程项目建筑垃圾规范清运管理及扬尘污染防治工作；配合源头管控联合执法工作。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20" w:lineRule="atLeast"/>
        <w:ind w:left="0" w:right="0" w:firstLine="643"/>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b/>
          <w:i w:val="0"/>
          <w:caps w:val="0"/>
          <w:color w:val="000000"/>
          <w:spacing w:val="0"/>
          <w:kern w:val="0"/>
          <w:sz w:val="32"/>
          <w:szCs w:val="32"/>
          <w:shd w:val="clear" w:color="auto" w:fill="FFFFFF"/>
          <w:lang w:val="en-US" w:eastAsia="zh-CN" w:bidi="ar"/>
        </w:rPr>
        <w:t>县国投公司:</w:t>
      </w:r>
      <w:r>
        <w:rPr>
          <w:rFonts w:hint="eastAsia" w:ascii="仿宋" w:hAnsi="仿宋" w:eastAsia="仿宋" w:cs="仿宋"/>
          <w:i w:val="0"/>
          <w:caps w:val="0"/>
          <w:color w:val="000000"/>
          <w:spacing w:val="0"/>
          <w:kern w:val="0"/>
          <w:sz w:val="32"/>
          <w:szCs w:val="32"/>
          <w:shd w:val="clear" w:color="auto" w:fill="FFFFFF"/>
          <w:lang w:val="en-US" w:eastAsia="zh-CN" w:bidi="ar"/>
        </w:rPr>
        <w:t>做好职责范围内建设项目扬尘污染治理及建筑垃圾清运管理工作，确保其项目产生的建筑垃圾全面实施资源化利用。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20" w:lineRule="atLeast"/>
        <w:ind w:left="0" w:right="0" w:firstLine="643"/>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b/>
          <w:i w:val="0"/>
          <w:caps w:val="0"/>
          <w:color w:val="000000"/>
          <w:spacing w:val="0"/>
          <w:kern w:val="0"/>
          <w:sz w:val="32"/>
          <w:szCs w:val="32"/>
          <w:shd w:val="clear" w:color="auto" w:fill="FFFFFF"/>
          <w:lang w:val="en-US" w:eastAsia="zh-CN" w:bidi="ar"/>
        </w:rPr>
        <w:t>各乡镇(园区管委会):</w:t>
      </w:r>
      <w:r>
        <w:rPr>
          <w:rFonts w:hint="eastAsia" w:ascii="仿宋" w:hAnsi="仿宋" w:eastAsia="仿宋" w:cs="仿宋"/>
          <w:i w:val="0"/>
          <w:caps w:val="0"/>
          <w:color w:val="000000"/>
          <w:spacing w:val="0"/>
          <w:kern w:val="0"/>
          <w:sz w:val="32"/>
          <w:szCs w:val="32"/>
          <w:shd w:val="clear" w:color="auto" w:fill="FFFFFF"/>
          <w:lang w:val="en-US" w:eastAsia="zh-CN" w:bidi="ar"/>
        </w:rPr>
        <w:t>落实属地责任，督促辖区内所有拆除项目实施建筑垃圾规范清运及资源化利用；参照全县联动管控工作机制，制定辖区联动工作方案，明确相关机构管理职责，建立健全建筑垃圾规范处置及扬尘控制综合治理体系；积极配合全县建筑垃圾综合治理联合执法行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2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b/>
          <w:i w:val="0"/>
          <w:caps w:val="0"/>
          <w:color w:val="000000"/>
          <w:spacing w:val="0"/>
          <w:kern w:val="0"/>
          <w:sz w:val="32"/>
          <w:szCs w:val="32"/>
          <w:shd w:val="clear" w:color="auto" w:fill="FFFFFF"/>
          <w:lang w:val="en-US" w:eastAsia="zh-CN" w:bidi="ar"/>
        </w:rPr>
        <w:t>三、联动方式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000000"/>
          <w:spacing w:val="0"/>
          <w:kern w:val="0"/>
          <w:sz w:val="32"/>
          <w:szCs w:val="32"/>
          <w:shd w:val="clear" w:color="auto" w:fill="FFFFFF"/>
          <w:lang w:val="en-US" w:eastAsia="zh-CN" w:bidi="ar"/>
        </w:rPr>
        <w:t>（一）建立日常联系制度。各联动责任单位分别确定本项工作的分管领导及1名联系人。由联系人负责建筑垃圾联动管控工作的联络协调、信息交流、案件处理、联合执法通知等工作。各联动单位需于2021年4月20日前，将分管领导及联系人的姓名、职务、联系电话等信息通过邮箱发送至县城管局。(县城管局联系人　严厚生　17755401776，邮箱:531290855＠qq.com)。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000000"/>
          <w:spacing w:val="0"/>
          <w:kern w:val="0"/>
          <w:sz w:val="32"/>
          <w:szCs w:val="32"/>
          <w:shd w:val="clear" w:color="auto" w:fill="FFFFFF"/>
          <w:lang w:val="en-US" w:eastAsia="zh-CN" w:bidi="ar"/>
        </w:rPr>
        <w:t>（二）建立定期会商制度。对于联动管控工作中出现的复杂情况或难点、热点问题，需定期或根据需要召开各单位分管领导会商会议，明确具体管理责任，研究相应解决办法，并根据会议讨论结果安排各自单位落实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000000"/>
          <w:spacing w:val="0"/>
          <w:kern w:val="0"/>
          <w:sz w:val="32"/>
          <w:szCs w:val="32"/>
          <w:shd w:val="clear" w:color="auto" w:fill="FFFFFF"/>
          <w:lang w:val="en-US" w:eastAsia="zh-CN" w:bidi="ar"/>
        </w:rPr>
        <w:t>（三）建立联合执法制度。对领导发现、群众举报或各单位巡查发现的建筑垃圾擅自处置、抛洒滴漏、非法受纳或加工、处置扬尘等情况，各单位间立即电话互通情况，及时安排执法人员到达现场进行联合处置。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000000"/>
          <w:spacing w:val="0"/>
          <w:kern w:val="0"/>
          <w:sz w:val="32"/>
          <w:szCs w:val="32"/>
          <w:shd w:val="clear" w:color="auto" w:fill="FFFFFF"/>
          <w:lang w:val="en-US" w:eastAsia="zh-CN" w:bidi="ar"/>
        </w:rPr>
        <w:t>（四）建立案件协查制度。各责任单位查处建筑垃圾案件时，需有关单位提供证据线索或其他相关配合时，可提出案件协查申请。被申请单位须全力支持与配合，确保案件依法处理。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000000"/>
          <w:spacing w:val="0"/>
          <w:kern w:val="0"/>
          <w:sz w:val="32"/>
          <w:szCs w:val="32"/>
          <w:shd w:val="clear" w:color="auto" w:fill="FFFFFF"/>
          <w:lang w:val="en-US" w:eastAsia="zh-CN" w:bidi="ar"/>
        </w:rPr>
        <w:t>（五）建立案件移交制度。各责任单位办理建筑垃圾方面的案件时，认为涉及其他单位管辖权的，可以案件移交函的形式进行交办。案件接收方及时登记并于案件接办后立即组织查处，在一周内通过联系人向案件移交单位反馈案件办理进程及处理结果。双方单位责任领导对移交案件实施全程督办，确保每件移交案件均有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b/>
          <w:i w:val="0"/>
          <w:caps w:val="0"/>
          <w:color w:val="000000"/>
          <w:spacing w:val="0"/>
          <w:kern w:val="0"/>
          <w:sz w:val="32"/>
          <w:szCs w:val="32"/>
          <w:shd w:val="clear" w:color="auto" w:fill="FFFFFF"/>
          <w:lang w:val="en-US" w:eastAsia="zh-CN" w:bidi="ar"/>
        </w:rPr>
        <w:t>四、工作要求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000000"/>
          <w:spacing w:val="0"/>
          <w:kern w:val="0"/>
          <w:sz w:val="32"/>
          <w:szCs w:val="32"/>
          <w:shd w:val="clear" w:color="auto" w:fill="FFFFFF"/>
          <w:lang w:val="en-US" w:eastAsia="zh-CN" w:bidi="ar"/>
        </w:rPr>
        <w:t>（一）开展建筑垃圾综合治理，加强建筑垃圾全过程联合管控，是污染防治攻坚战的重要任务，也是提升城市发展质量的一项重要任务。各单位要提高思想认识，增强工作责任感和紧迫感突出问题导向，主动履职，积极配合，共同做好联动管控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640"/>
        <w:jc w:val="both"/>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000000"/>
          <w:spacing w:val="0"/>
          <w:kern w:val="0"/>
          <w:sz w:val="32"/>
          <w:szCs w:val="32"/>
          <w:shd w:val="clear" w:color="auto" w:fill="FFFFFF"/>
          <w:lang w:val="en-US" w:eastAsia="zh-CN" w:bidi="ar"/>
        </w:rPr>
        <w:t>（二）联动管控工作开展过程中，须严明工作纪律，严格遵守并执行国家的法律法规，对于工作中出现不作为、慢作为，失职、渎职等情况，依法对有关人员进行追责；整治时发现有严重违法、违规处置建筑垃圾行为的，对责任单位给予公开曝光和处罚。</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E2829"/>
    <w:rsid w:val="1CDE2829"/>
    <w:rsid w:val="5EC96A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2021-09-23T06:49:00Z</dcterms:created>
  <dc:creator>Administrator</dc:creator>
  <cp:lastModifiedBy>Administrator</cp:lastModifiedBy>
  <dcterms:modified xsi:type="dcterms:W3CDTF">2021-09-23T06:53:22Z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