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00" w:lineRule="atLeast"/>
        <w:jc w:val="center"/>
        <w:rPr>
          <w:rFonts w:hint="default" w:ascii="华文仿宋" w:hAnsi="华文仿宋" w:eastAsia="华文仿宋" w:cs="华文仿宋"/>
          <w:color w:val="191919"/>
          <w:sz w:val="36"/>
          <w:szCs w:val="36"/>
          <w:shd w:val="clear" w:color="auto" w:fill="FFFFFF"/>
        </w:rPr>
      </w:pPr>
      <w:r>
        <w:rPr>
          <w:rFonts w:ascii="华文仿宋" w:hAnsi="华文仿宋" w:eastAsia="华文仿宋" w:cs="华文仿宋"/>
          <w:color w:val="191919"/>
          <w:sz w:val="36"/>
          <w:szCs w:val="36"/>
          <w:shd w:val="clear" w:color="auto" w:fill="FFFFFF"/>
        </w:rPr>
        <w:t xml:space="preserve"> 省住建厅督查组到刘岗镇检查指导农村房屋安全排查整治情况</w:t>
      </w:r>
    </w:p>
    <w:p>
      <w:pPr>
        <w:ind w:firstLine="720" w:firstLineChars="200"/>
        <w:rPr>
          <w:rFonts w:ascii="华文仿宋" w:hAnsi="华文仿宋" w:eastAsia="华文仿宋" w:cs="华文仿宋"/>
          <w:color w:val="191919"/>
          <w:sz w:val="36"/>
          <w:szCs w:val="36"/>
          <w:shd w:val="clear" w:color="auto" w:fill="FFFFFF"/>
        </w:rPr>
      </w:pPr>
    </w:p>
    <w:p>
      <w:pPr>
        <w:ind w:firstLine="720" w:firstLineChars="200"/>
        <w:rPr>
          <w:rFonts w:ascii="华文仿宋" w:hAnsi="华文仿宋" w:eastAsia="华文仿宋" w:cs="华文仿宋"/>
          <w:color w:val="191919"/>
          <w:sz w:val="36"/>
          <w:szCs w:val="36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191919"/>
          <w:sz w:val="36"/>
          <w:szCs w:val="36"/>
          <w:shd w:val="clear" w:color="auto" w:fill="FFFFFF"/>
        </w:rPr>
        <w:t>5月21日上午，省住建厅刘副处长、孟主任等一行3人到刘岗镇指导检查农村房屋安全排查整治情况。市</w:t>
      </w:r>
      <w:r>
        <w:rPr>
          <w:rFonts w:hint="eastAsia" w:ascii="华文仿宋" w:hAnsi="华文仿宋" w:eastAsia="华文仿宋" w:cs="华文仿宋"/>
          <w:color w:val="191919"/>
          <w:sz w:val="36"/>
          <w:szCs w:val="36"/>
          <w:shd w:val="clear" w:color="auto" w:fill="FFFFFF"/>
          <w:lang w:eastAsia="zh-CN"/>
        </w:rPr>
        <w:t>城乡建设</w:t>
      </w:r>
      <w:r>
        <w:rPr>
          <w:rFonts w:hint="eastAsia" w:ascii="华文仿宋" w:hAnsi="华文仿宋" w:eastAsia="华文仿宋" w:cs="华文仿宋"/>
          <w:color w:val="191919"/>
          <w:sz w:val="36"/>
          <w:szCs w:val="36"/>
          <w:shd w:val="clear" w:color="auto" w:fill="FFFFFF"/>
        </w:rPr>
        <w:t>局龙总工、</w:t>
      </w:r>
      <w:r>
        <w:rPr>
          <w:rFonts w:hint="eastAsia" w:ascii="华文仿宋" w:hAnsi="华文仿宋" w:eastAsia="华文仿宋" w:cs="华文仿宋"/>
          <w:color w:val="191919"/>
          <w:sz w:val="36"/>
          <w:szCs w:val="36"/>
          <w:shd w:val="clear" w:color="auto" w:fill="FFFFFF"/>
          <w:lang w:eastAsia="zh-CN"/>
        </w:rPr>
        <w:t>我</w:t>
      </w:r>
      <w:r>
        <w:rPr>
          <w:rFonts w:hint="eastAsia" w:ascii="华文仿宋" w:hAnsi="华文仿宋" w:eastAsia="华文仿宋" w:cs="华文仿宋"/>
          <w:color w:val="191919"/>
          <w:sz w:val="36"/>
          <w:szCs w:val="36"/>
          <w:shd w:val="clear" w:color="auto" w:fill="FFFFFF"/>
        </w:rPr>
        <w:t>局周局长及镇主要领导陪同检查。</w:t>
      </w:r>
    </w:p>
    <w:p>
      <w:pPr>
        <w:ind w:firstLine="720" w:firstLineChars="200"/>
        <w:rPr>
          <w:rFonts w:ascii="华文仿宋" w:hAnsi="华文仿宋" w:eastAsia="华文仿宋" w:cs="华文仿宋"/>
          <w:color w:val="191919"/>
          <w:sz w:val="36"/>
          <w:szCs w:val="36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191919"/>
          <w:sz w:val="36"/>
          <w:szCs w:val="36"/>
          <w:shd w:val="clear" w:color="auto" w:fill="FFFFFF"/>
        </w:rPr>
        <w:t>检查组一行实地走访了刘岗镇大拐村等，采取入户走访、现场随机抽查、查阅资料等方式，详细了解</w:t>
      </w:r>
      <w:r>
        <w:rPr>
          <w:rFonts w:hint="eastAsia" w:ascii="华文仿宋" w:hAnsi="华文仿宋" w:eastAsia="华文仿宋" w:cs="华文仿宋"/>
          <w:color w:val="191919"/>
          <w:sz w:val="36"/>
          <w:szCs w:val="36"/>
          <w:shd w:val="clear" w:color="auto" w:fill="FFFFFF"/>
          <w:lang w:eastAsia="zh-CN"/>
        </w:rPr>
        <w:t>了</w:t>
      </w:r>
      <w:r>
        <w:rPr>
          <w:rFonts w:hint="eastAsia" w:ascii="华文仿宋" w:hAnsi="华文仿宋" w:eastAsia="华文仿宋" w:cs="华文仿宋"/>
          <w:color w:val="191919"/>
          <w:sz w:val="36"/>
          <w:szCs w:val="36"/>
          <w:shd w:val="clear" w:color="auto" w:fill="FFFFFF"/>
        </w:rPr>
        <w:t>该镇农村房屋安全隐患排查整治工作的开展情况。</w:t>
      </w:r>
    </w:p>
    <w:p>
      <w:pPr>
        <w:ind w:firstLine="720" w:firstLineChars="200"/>
        <w:rPr>
          <w:rFonts w:ascii="华文仿宋" w:hAnsi="华文仿宋" w:eastAsia="华文仿宋" w:cs="华文仿宋"/>
          <w:color w:val="333333"/>
          <w:sz w:val="36"/>
          <w:szCs w:val="36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191919"/>
          <w:sz w:val="36"/>
          <w:szCs w:val="36"/>
          <w:shd w:val="clear" w:color="auto" w:fill="FFFFFF"/>
        </w:rPr>
        <w:t>检查组对该镇农村安全房屋隐患排查工作给予高度认可，</w:t>
      </w:r>
      <w:r>
        <w:rPr>
          <w:rFonts w:hint="eastAsia" w:ascii="华文仿宋" w:hAnsi="华文仿宋" w:eastAsia="华文仿宋" w:cs="华文仿宋"/>
          <w:color w:val="333333"/>
          <w:sz w:val="36"/>
          <w:szCs w:val="36"/>
          <w:shd w:val="clear" w:color="auto" w:fill="FFFFFF"/>
        </w:rPr>
        <w:t>并就下一步工作开展提出相关要求：一是要进一步提高政治站位，再强化工作措施，从政策支持、资金保障等方面务必实现安全住房100%；二是在保证房屋硬件质量的同时，对软件资料再次核查，确保纸质信息精准、系统信息精准；三是确保疑似</w:t>
      </w:r>
      <w:r>
        <w:rPr>
          <w:rFonts w:hint="eastAsia" w:ascii="华文仿宋" w:hAnsi="华文仿宋" w:eastAsia="华文仿宋" w:cs="华文仿宋"/>
          <w:color w:val="333333"/>
          <w:sz w:val="36"/>
          <w:szCs w:val="36"/>
          <w:shd w:val="clear" w:color="auto" w:fill="FFFFFF"/>
          <w:lang w:eastAsia="zh-CN"/>
        </w:rPr>
        <w:t>存在</w:t>
      </w:r>
      <w:r>
        <w:rPr>
          <w:rFonts w:hint="eastAsia" w:ascii="华文仿宋" w:hAnsi="华文仿宋" w:eastAsia="华文仿宋" w:cs="华文仿宋"/>
          <w:color w:val="333333"/>
          <w:sz w:val="36"/>
          <w:szCs w:val="36"/>
          <w:shd w:val="clear" w:color="auto" w:fill="FFFFFF"/>
        </w:rPr>
        <w:t>隐患房屋鉴定全覆盖、认定全覆盖、安全防护全覆盖。</w:t>
      </w:r>
    </w:p>
    <w:p>
      <w:pPr>
        <w:ind w:firstLine="720" w:firstLineChars="200"/>
        <w:rPr>
          <w:rFonts w:hint="eastAsia" w:ascii="华文仿宋" w:hAnsi="华文仿宋" w:eastAsia="华文仿宋" w:cs="华文仿宋"/>
          <w:color w:val="333333"/>
          <w:sz w:val="36"/>
          <w:szCs w:val="36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333333"/>
          <w:sz w:val="36"/>
          <w:szCs w:val="36"/>
          <w:shd w:val="clear" w:color="auto" w:fill="FFFFFF"/>
        </w:rPr>
        <w:t>下一步</w:t>
      </w:r>
      <w:r>
        <w:rPr>
          <w:rFonts w:hint="eastAsia" w:ascii="华文仿宋" w:hAnsi="华文仿宋" w:eastAsia="华文仿宋" w:cs="华文仿宋"/>
          <w:color w:val="333333"/>
          <w:sz w:val="36"/>
          <w:szCs w:val="36"/>
          <w:shd w:val="clear" w:color="auto" w:fill="FFFFFF"/>
          <w:lang w:eastAsia="zh-CN"/>
        </w:rPr>
        <w:t>刘岗</w:t>
      </w:r>
      <w:r>
        <w:rPr>
          <w:rFonts w:hint="eastAsia" w:ascii="华文仿宋" w:hAnsi="华文仿宋" w:eastAsia="华文仿宋" w:cs="华文仿宋"/>
          <w:color w:val="333333"/>
          <w:sz w:val="36"/>
          <w:szCs w:val="36"/>
          <w:shd w:val="clear" w:color="auto" w:fill="FFFFFF"/>
        </w:rPr>
        <w:t>镇将继续把农村住房安全工作纳入常态化日常动态监管工作范畴，发现问题立行立改，切实保障所有自建房和非自建房安全、达标。</w:t>
      </w:r>
    </w:p>
    <w:p>
      <w:pPr>
        <w:ind w:firstLine="720" w:firstLineChars="200"/>
        <w:rPr>
          <w:rFonts w:hint="eastAsia" w:ascii="华文仿宋" w:hAnsi="华文仿宋" w:eastAsia="华文仿宋" w:cs="华文仿宋"/>
          <w:color w:val="333333"/>
          <w:sz w:val="36"/>
          <w:szCs w:val="36"/>
          <w:shd w:val="clear" w:color="auto" w:fill="FFFFFF"/>
        </w:rPr>
      </w:pPr>
    </w:p>
    <w:p>
      <w:pPr>
        <w:ind w:firstLine="720" w:firstLineChars="200"/>
        <w:rPr>
          <w:rFonts w:hint="eastAsia" w:ascii="华文仿宋" w:hAnsi="华文仿宋" w:eastAsia="华文仿宋" w:cs="华文仿宋"/>
          <w:color w:val="333333"/>
          <w:sz w:val="36"/>
          <w:szCs w:val="36"/>
          <w:shd w:val="clear" w:color="auto" w:fill="FFFFFF"/>
        </w:rPr>
      </w:pPr>
    </w:p>
    <w:p>
      <w:pPr>
        <w:ind w:firstLine="480" w:firstLineChars="200"/>
        <w:rPr>
          <w:rFonts w:hint="eastAsia" w:ascii="华文仿宋" w:hAnsi="华文仿宋" w:eastAsia="华文仿宋" w:cs="华文仿宋"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-411480</wp:posOffset>
            </wp:positionV>
            <wp:extent cx="4942840" cy="4915535"/>
            <wp:effectExtent l="0" t="0" r="10160" b="1841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491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5017135</wp:posOffset>
            </wp:positionV>
            <wp:extent cx="4874260" cy="3935095"/>
            <wp:effectExtent l="0" t="0" r="2540" b="8255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3935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19"/>
    <w:rsid w:val="002D3E19"/>
    <w:rsid w:val="0057160D"/>
    <w:rsid w:val="007C4AE5"/>
    <w:rsid w:val="00F41ADA"/>
    <w:rsid w:val="05BE6DA5"/>
    <w:rsid w:val="10080727"/>
    <w:rsid w:val="120C04FC"/>
    <w:rsid w:val="14CB6DA2"/>
    <w:rsid w:val="1BB20AC1"/>
    <w:rsid w:val="1E0F6816"/>
    <w:rsid w:val="43A66374"/>
    <w:rsid w:val="4C4C08FF"/>
    <w:rsid w:val="51E71F3D"/>
    <w:rsid w:val="53984F79"/>
    <w:rsid w:val="5EBA6D6D"/>
    <w:rsid w:val="6AEC1B3E"/>
    <w:rsid w:val="741D1665"/>
    <w:rsid w:val="7A5E0A86"/>
    <w:rsid w:val="7A915252"/>
    <w:rsid w:val="7E88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347</Characters>
  <Lines>2</Lines>
  <Paragraphs>1</Paragraphs>
  <TotalTime>383</TotalTime>
  <ScaleCrop>false</ScaleCrop>
  <LinksUpToDate>false</LinksUpToDate>
  <CharactersWithSpaces>406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2021-05-21T03:01:00Z</dcterms:created>
  <dc:creator>admin</dc:creator>
  <cp:lastModifiedBy>任由时间选真人,</cp:lastModifiedBy>
  <dcterms:modified xsi:type="dcterms:W3CDTF">2021-06-02T00:19:02Z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CF6B5CAABCD64B8FB105BA1847BCE20C</vt:lpwstr>
  </property>
</Properties>
</file>