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C7" w:rsidRPr="00882EC7" w:rsidRDefault="00882EC7" w:rsidP="00882EC7">
      <w:pPr>
        <w:widowControl/>
        <w:shd w:val="clear" w:color="auto" w:fill="FFFFFF"/>
        <w:spacing w:line="720" w:lineRule="atLeast"/>
        <w:jc w:val="center"/>
        <w:outlineLvl w:val="0"/>
        <w:rPr>
          <w:rFonts w:ascii="微软雅黑" w:eastAsia="微软雅黑" w:hAnsi="微软雅黑" w:cs="宋体"/>
          <w:color w:val="333333"/>
          <w:kern w:val="36"/>
          <w:sz w:val="36"/>
          <w:szCs w:val="36"/>
        </w:rPr>
      </w:pPr>
      <w:r w:rsidRPr="00882EC7">
        <w:rPr>
          <w:rFonts w:ascii="微软雅黑" w:eastAsia="微软雅黑" w:hAnsi="微软雅黑" w:cs="宋体" w:hint="eastAsia"/>
          <w:color w:val="333333"/>
          <w:kern w:val="36"/>
          <w:sz w:val="36"/>
          <w:szCs w:val="36"/>
        </w:rPr>
        <w:t>《农业行政处罚程序规定》</w:t>
      </w:r>
    </w:p>
    <w:p w:rsidR="00000000" w:rsidRDefault="002F5D50">
      <w:pPr>
        <w:rPr>
          <w:rFonts w:hint="eastAsia"/>
        </w:rPr>
      </w:pPr>
    </w:p>
    <w:p w:rsidR="00882EC7" w:rsidRDefault="00882EC7" w:rsidP="00882EC7">
      <w:pPr>
        <w:pStyle w:val="a5"/>
        <w:shd w:val="clear" w:color="auto" w:fill="FFFFFF"/>
        <w:spacing w:before="240" w:beforeAutospacing="0" w:after="240" w:afterAutospacing="0"/>
        <w:jc w:val="both"/>
        <w:rPr>
          <w:rFonts w:ascii="microsoft yahei" w:hAnsi="microsoft yahei"/>
          <w:color w:val="000000"/>
        </w:rPr>
      </w:pPr>
      <w:r>
        <w:rPr>
          <w:rFonts w:ascii="microsoft yahei" w:hAnsi="microsoft yahei"/>
          <w:color w:val="000000"/>
        </w:rPr>
        <w:t>《农业行政处罚程序规定》已经农业农村部</w:t>
      </w:r>
      <w:r>
        <w:rPr>
          <w:rFonts w:ascii="microsoft yahei" w:hAnsi="microsoft yahei"/>
          <w:color w:val="000000"/>
        </w:rPr>
        <w:t>2019</w:t>
      </w:r>
      <w:r>
        <w:rPr>
          <w:rFonts w:ascii="microsoft yahei" w:hAnsi="microsoft yahei"/>
          <w:color w:val="000000"/>
        </w:rPr>
        <w:t>年第</w:t>
      </w:r>
      <w:r>
        <w:rPr>
          <w:rFonts w:ascii="microsoft yahei" w:hAnsi="microsoft yahei"/>
          <w:color w:val="000000"/>
        </w:rPr>
        <w:t>12</w:t>
      </w:r>
      <w:r>
        <w:rPr>
          <w:rFonts w:ascii="microsoft yahei" w:hAnsi="microsoft yahei"/>
          <w:color w:val="000000"/>
        </w:rPr>
        <w:t>次常务会议修订通过，现予公布，自</w:t>
      </w:r>
      <w:r>
        <w:rPr>
          <w:rFonts w:ascii="microsoft yahei" w:hAnsi="microsoft yahei"/>
          <w:color w:val="000000"/>
        </w:rPr>
        <w:t>2020</w:t>
      </w:r>
      <w:r>
        <w:rPr>
          <w:rFonts w:ascii="microsoft yahei" w:hAnsi="microsoft yahei"/>
          <w:color w:val="000000"/>
        </w:rPr>
        <w:t>年</w:t>
      </w:r>
      <w:r>
        <w:rPr>
          <w:rFonts w:ascii="microsoft yahei" w:hAnsi="microsoft yahei"/>
          <w:color w:val="000000"/>
        </w:rPr>
        <w:t>3</w:t>
      </w:r>
      <w:r>
        <w:rPr>
          <w:rFonts w:ascii="microsoft yahei" w:hAnsi="microsoft yahei"/>
          <w:color w:val="000000"/>
        </w:rPr>
        <w:t>月</w:t>
      </w:r>
      <w:r>
        <w:rPr>
          <w:rFonts w:ascii="microsoft yahei" w:hAnsi="microsoft yahei"/>
          <w:color w:val="000000"/>
        </w:rPr>
        <w:t>1</w:t>
      </w:r>
      <w:r>
        <w:rPr>
          <w:rFonts w:ascii="microsoft yahei" w:hAnsi="microsoft yahei"/>
          <w:color w:val="000000"/>
        </w:rPr>
        <w:t>日起施行。农业部</w:t>
      </w:r>
      <w:r>
        <w:rPr>
          <w:rFonts w:ascii="microsoft yahei" w:hAnsi="microsoft yahei"/>
          <w:color w:val="000000"/>
        </w:rPr>
        <w:t>2006</w:t>
      </w:r>
      <w:r>
        <w:rPr>
          <w:rFonts w:ascii="microsoft yahei" w:hAnsi="microsoft yahei"/>
          <w:color w:val="000000"/>
        </w:rPr>
        <w:t>年</w:t>
      </w:r>
      <w:r>
        <w:rPr>
          <w:rFonts w:ascii="microsoft yahei" w:hAnsi="microsoft yahei"/>
          <w:color w:val="000000"/>
        </w:rPr>
        <w:t>4</w:t>
      </w:r>
      <w:r>
        <w:rPr>
          <w:rFonts w:ascii="microsoft yahei" w:hAnsi="microsoft yahei"/>
          <w:color w:val="000000"/>
        </w:rPr>
        <w:t>月</w:t>
      </w:r>
      <w:r>
        <w:rPr>
          <w:rFonts w:ascii="microsoft yahei" w:hAnsi="microsoft yahei"/>
          <w:color w:val="000000"/>
        </w:rPr>
        <w:t>25</w:t>
      </w:r>
      <w:r>
        <w:rPr>
          <w:rFonts w:ascii="microsoft yahei" w:hAnsi="microsoft yahei"/>
          <w:color w:val="000000"/>
        </w:rPr>
        <w:t xml:space="preserve">日发布的《农业行政处罚程序规定》同时废止。　</w:t>
      </w:r>
    </w:p>
    <w:p w:rsidR="00882EC7" w:rsidRDefault="00882EC7" w:rsidP="00882EC7">
      <w:pPr>
        <w:pStyle w:val="a5"/>
        <w:shd w:val="clear" w:color="auto" w:fill="FFFFFF"/>
        <w:spacing w:before="240" w:beforeAutospacing="0" w:after="240" w:afterAutospacing="0"/>
        <w:jc w:val="right"/>
        <w:rPr>
          <w:rFonts w:ascii="microsoft yahei" w:hAnsi="microsoft yahei"/>
          <w:color w:val="000000"/>
        </w:rPr>
      </w:pPr>
      <w:r>
        <w:rPr>
          <w:rFonts w:ascii="microsoft yahei" w:hAnsi="microsoft yahei"/>
          <w:color w:val="000000"/>
        </w:rPr>
        <w:t xml:space="preserve">                                                                                           </w:t>
      </w:r>
      <w:r>
        <w:rPr>
          <w:rFonts w:ascii="microsoft yahei" w:hAnsi="microsoft yahei"/>
          <w:color w:val="000000"/>
        </w:rPr>
        <w:t>部</w:t>
      </w:r>
      <w:r>
        <w:rPr>
          <w:rFonts w:ascii="microsoft yahei" w:hAnsi="microsoft yahei"/>
          <w:color w:val="000000"/>
        </w:rPr>
        <w:t xml:space="preserve">  </w:t>
      </w:r>
      <w:r>
        <w:rPr>
          <w:rFonts w:ascii="microsoft yahei" w:hAnsi="microsoft yahei"/>
          <w:color w:val="000000"/>
        </w:rPr>
        <w:t>长</w:t>
      </w:r>
      <w:r>
        <w:rPr>
          <w:rFonts w:ascii="microsoft yahei" w:hAnsi="microsoft yahei"/>
          <w:color w:val="000000"/>
        </w:rPr>
        <w:t xml:space="preserve">   </w:t>
      </w:r>
      <w:r>
        <w:rPr>
          <w:rFonts w:ascii="microsoft yahei" w:hAnsi="microsoft yahei"/>
          <w:color w:val="000000"/>
        </w:rPr>
        <w:t>韩长赋</w:t>
      </w:r>
    </w:p>
    <w:p w:rsidR="00882EC7" w:rsidRDefault="00882EC7" w:rsidP="00882EC7">
      <w:pPr>
        <w:pStyle w:val="a5"/>
        <w:shd w:val="clear" w:color="auto" w:fill="FFFFFF"/>
        <w:spacing w:before="240" w:beforeAutospacing="0" w:after="240" w:afterAutospacing="0"/>
        <w:jc w:val="right"/>
        <w:rPr>
          <w:rFonts w:ascii="microsoft yahei" w:hAnsi="microsoft yahei"/>
          <w:color w:val="000000"/>
        </w:rPr>
      </w:pPr>
      <w:r>
        <w:rPr>
          <w:rFonts w:ascii="microsoft yahei" w:hAnsi="microsoft yahei"/>
          <w:color w:val="000000"/>
        </w:rPr>
        <w:t>                                                                                            2020</w:t>
      </w:r>
      <w:r>
        <w:rPr>
          <w:rFonts w:ascii="microsoft yahei" w:hAnsi="microsoft yahei"/>
          <w:color w:val="000000"/>
        </w:rPr>
        <w:t>年</w:t>
      </w:r>
      <w:r>
        <w:rPr>
          <w:rFonts w:ascii="microsoft yahei" w:hAnsi="microsoft yahei"/>
          <w:color w:val="000000"/>
        </w:rPr>
        <w:t>1</w:t>
      </w:r>
      <w:r>
        <w:rPr>
          <w:rFonts w:ascii="microsoft yahei" w:hAnsi="microsoft yahei"/>
          <w:color w:val="000000"/>
        </w:rPr>
        <w:t>月</w:t>
      </w:r>
      <w:r>
        <w:rPr>
          <w:rFonts w:ascii="microsoft yahei" w:hAnsi="microsoft yahei"/>
          <w:color w:val="000000"/>
        </w:rPr>
        <w:t>14</w:t>
      </w:r>
      <w:r>
        <w:rPr>
          <w:rFonts w:ascii="microsoft yahei" w:hAnsi="microsoft yahei"/>
          <w:color w:val="000000"/>
        </w:rPr>
        <w:t>日</w:t>
      </w:r>
    </w:p>
    <w:p w:rsidR="00882EC7" w:rsidRDefault="00882EC7" w:rsidP="00882EC7">
      <w:pPr>
        <w:pStyle w:val="a5"/>
        <w:shd w:val="clear" w:color="auto" w:fill="FFFFFF"/>
        <w:spacing w:before="0" w:beforeAutospacing="0" w:after="0" w:afterAutospacing="0"/>
        <w:jc w:val="center"/>
        <w:rPr>
          <w:rFonts w:ascii="microsoft yahei" w:hAnsi="microsoft yahei"/>
          <w:color w:val="000000"/>
        </w:rPr>
      </w:pPr>
    </w:p>
    <w:p w:rsidR="00882EC7" w:rsidRDefault="00882EC7" w:rsidP="00882EC7">
      <w:pPr>
        <w:pStyle w:val="a5"/>
        <w:shd w:val="clear" w:color="auto" w:fill="FFFFFF"/>
        <w:spacing w:before="0" w:beforeAutospacing="0" w:after="0" w:afterAutospacing="0"/>
        <w:jc w:val="center"/>
        <w:rPr>
          <w:rFonts w:ascii="microsoft yahei" w:hAnsi="microsoft yahei"/>
          <w:color w:val="000000"/>
        </w:rPr>
      </w:pPr>
      <w:r>
        <w:rPr>
          <w:rFonts w:ascii="microsoft yahei" w:hAnsi="microsoft yahei"/>
          <w:b/>
          <w:bCs/>
          <w:color w:val="000000"/>
        </w:rPr>
        <w:t>农业行政处罚程序规定</w:t>
      </w:r>
    </w:p>
    <w:p w:rsidR="00882EC7" w:rsidRDefault="00882EC7" w:rsidP="00882EC7">
      <w:pPr>
        <w:pStyle w:val="a5"/>
        <w:shd w:val="clear" w:color="auto" w:fill="FFFFFF"/>
        <w:spacing w:before="0" w:beforeAutospacing="0" w:after="0" w:afterAutospacing="0"/>
        <w:jc w:val="center"/>
        <w:rPr>
          <w:rFonts w:ascii="microsoft yahei" w:hAnsi="microsoft yahei"/>
          <w:color w:val="000000"/>
        </w:rPr>
      </w:pPr>
      <w:r>
        <w:rPr>
          <w:rFonts w:ascii="microsoft yahei" w:hAnsi="microsoft yahei"/>
          <w:color w:val="000000"/>
        </w:rPr>
        <w:t>第一章</w:t>
      </w:r>
      <w:r>
        <w:rPr>
          <w:rFonts w:ascii="microsoft yahei" w:hAnsi="microsoft yahei"/>
          <w:color w:val="000000"/>
        </w:rPr>
        <w:t xml:space="preserve">   </w:t>
      </w:r>
      <w:r>
        <w:rPr>
          <w:rFonts w:ascii="microsoft yahei" w:hAnsi="microsoft yahei"/>
          <w:color w:val="000000"/>
        </w:rPr>
        <w:t>总</w:t>
      </w:r>
      <w:r>
        <w:rPr>
          <w:rFonts w:ascii="microsoft yahei" w:hAnsi="microsoft yahei"/>
          <w:color w:val="000000"/>
        </w:rPr>
        <w:t>   </w:t>
      </w:r>
      <w:r>
        <w:rPr>
          <w:rFonts w:ascii="microsoft yahei" w:hAnsi="microsoft yahei"/>
          <w:color w:val="000000"/>
        </w:rPr>
        <w:t>则</w:t>
      </w:r>
      <w:r>
        <w:rPr>
          <w:rFonts w:ascii="microsoft yahei" w:hAnsi="microsoft yahei"/>
          <w:color w:val="000000"/>
        </w:rPr>
        <w:br/>
        <w:t>    </w:t>
      </w:r>
    </w:p>
    <w:p w:rsidR="00882EC7" w:rsidRDefault="00882EC7" w:rsidP="00882EC7">
      <w:pPr>
        <w:pStyle w:val="a5"/>
        <w:shd w:val="clear" w:color="auto" w:fill="FFFFFF"/>
        <w:spacing w:before="0" w:beforeAutospacing="0" w:after="0" w:afterAutospacing="0"/>
        <w:jc w:val="both"/>
        <w:rPr>
          <w:rFonts w:ascii="microsoft yahei" w:hAnsi="microsoft yahei"/>
          <w:color w:val="000000"/>
        </w:rPr>
      </w:pPr>
      <w:r>
        <w:rPr>
          <w:rFonts w:ascii="microsoft yahei" w:hAnsi="microsoft yahei"/>
          <w:color w:val="000000"/>
        </w:rPr>
        <w:t xml:space="preserve">     </w:t>
      </w:r>
      <w:r>
        <w:rPr>
          <w:rFonts w:ascii="microsoft yahei" w:hAnsi="microsoft yahei"/>
          <w:color w:val="000000"/>
        </w:rPr>
        <w:t>第一条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w:t>
      </w:r>
      <w:r>
        <w:rPr>
          <w:rFonts w:ascii="microsoft yahei" w:hAnsi="microsoft yahei"/>
          <w:color w:val="000000"/>
        </w:rPr>
        <w:br/>
      </w:r>
      <w:r>
        <w:rPr>
          <w:rFonts w:ascii="microsoft yahei" w:hAnsi="microsoft yahei"/>
          <w:color w:val="000000"/>
        </w:rPr>
        <w:t xml:space="preserve">　　第二条农业行政处罚机关实施行政处罚及其相关的行政执法活动，适用本规定。</w:t>
      </w:r>
      <w:r>
        <w:rPr>
          <w:rFonts w:ascii="microsoft yahei" w:hAnsi="microsoft yahei"/>
          <w:color w:val="000000"/>
        </w:rPr>
        <w:br/>
      </w:r>
      <w:r>
        <w:rPr>
          <w:rFonts w:ascii="microsoft yahei" w:hAnsi="microsoft yahei"/>
          <w:color w:val="000000"/>
        </w:rPr>
        <w:t xml:space="preserve">　　本规定所称农业行政处罚机关，是指依法行使行政处罚权的县级以上人民政府农业农村主管部门。</w:t>
      </w:r>
      <w:r>
        <w:rPr>
          <w:rFonts w:ascii="microsoft yahei" w:hAnsi="microsoft yahei"/>
          <w:color w:val="000000"/>
        </w:rPr>
        <w:br/>
      </w:r>
      <w:r>
        <w:rPr>
          <w:rFonts w:ascii="microsoft yahei" w:hAnsi="microsoft yahei"/>
          <w:color w:val="000000"/>
        </w:rPr>
        <w:t xml:space="preserve">　　第三条农业行政处罚机关实施行政处罚，应当遵循公正、公开的原则，做到事实清楚，证据充分，程序合法，定性准确，适用法律正确，裁量合理，文书规范。</w:t>
      </w:r>
      <w:r>
        <w:rPr>
          <w:rFonts w:ascii="microsoft yahei" w:hAnsi="microsoft yahei"/>
          <w:color w:val="000000"/>
        </w:rPr>
        <w:br/>
      </w:r>
      <w:r>
        <w:rPr>
          <w:rFonts w:ascii="microsoft yahei" w:hAnsi="microsoft yahei"/>
          <w:color w:val="000000"/>
        </w:rPr>
        <w:t xml:space="preserve">　　第四条农业行政处罚机关实施行政处罚，应当坚持处罚与教育相结合，采取指导、建议等方式，引导和教育公民、法人或者其他组织自觉守法。</w:t>
      </w:r>
      <w:r>
        <w:rPr>
          <w:rFonts w:ascii="microsoft yahei" w:hAnsi="microsoft yahei"/>
          <w:color w:val="000000"/>
        </w:rPr>
        <w:br/>
      </w:r>
      <w:r>
        <w:rPr>
          <w:rFonts w:ascii="microsoft yahei" w:hAnsi="microsoft yahei"/>
          <w:color w:val="000000"/>
        </w:rPr>
        <w:t xml:space="preserve">　　第五条具有下列情形之一的，农业行政执法人员应当主动申请回避，当事人也有权申请其回避：</w:t>
      </w:r>
      <w:r>
        <w:rPr>
          <w:rFonts w:ascii="microsoft yahei" w:hAnsi="microsoft yahei"/>
          <w:color w:val="000000"/>
        </w:rPr>
        <w:br/>
      </w:r>
      <w:r>
        <w:rPr>
          <w:rFonts w:ascii="microsoft yahei" w:hAnsi="microsoft yahei"/>
          <w:color w:val="000000"/>
        </w:rPr>
        <w:t xml:space="preserve">　　（一）是本案当事人或者当事人的近亲属；</w:t>
      </w:r>
      <w:r>
        <w:rPr>
          <w:rFonts w:ascii="microsoft yahei" w:hAnsi="microsoft yahei"/>
          <w:color w:val="000000"/>
        </w:rPr>
        <w:br/>
      </w:r>
      <w:r>
        <w:rPr>
          <w:rFonts w:ascii="microsoft yahei" w:hAnsi="microsoft yahei"/>
          <w:color w:val="000000"/>
        </w:rPr>
        <w:t xml:space="preserve">　　（二）本人或者其近亲属与本案有直接利害关系；</w:t>
      </w:r>
      <w:r>
        <w:rPr>
          <w:rFonts w:ascii="microsoft yahei" w:hAnsi="microsoft yahei"/>
          <w:color w:val="000000"/>
        </w:rPr>
        <w:br/>
      </w:r>
      <w:r>
        <w:rPr>
          <w:rFonts w:ascii="microsoft yahei" w:hAnsi="microsoft yahei"/>
          <w:color w:val="000000"/>
        </w:rPr>
        <w:t xml:space="preserve">　　（三）与本案当事人有其他利害关系，可能影响案件的公正处理。</w:t>
      </w:r>
      <w:r>
        <w:rPr>
          <w:rFonts w:ascii="microsoft yahei" w:hAnsi="microsoft yahei"/>
          <w:color w:val="000000"/>
        </w:rPr>
        <w:br/>
      </w:r>
      <w:r>
        <w:rPr>
          <w:rFonts w:ascii="microsoft yahei" w:hAnsi="microsoft yahei"/>
          <w:color w:val="000000"/>
        </w:rPr>
        <w:t xml:space="preserve">　　农业行政处罚机关主要负责人的回避，由该机关负责人集体讨论决定；其他人员的回避，由该机关主要负责人决定。</w:t>
      </w:r>
      <w:r>
        <w:rPr>
          <w:rFonts w:ascii="microsoft yahei" w:hAnsi="microsoft yahei"/>
          <w:color w:val="000000"/>
        </w:rPr>
        <w:br/>
      </w:r>
      <w:r>
        <w:rPr>
          <w:rFonts w:ascii="microsoft yahei" w:hAnsi="microsoft yahei"/>
          <w:color w:val="000000"/>
        </w:rPr>
        <w:t xml:space="preserve">　　回避决定作出前，主动申请回避或者被申请回避的人员不停止对案件的调查处理。</w:t>
      </w:r>
      <w:r>
        <w:rPr>
          <w:rFonts w:ascii="microsoft yahei" w:hAnsi="microsoft yahei"/>
          <w:color w:val="000000"/>
        </w:rPr>
        <w:br/>
      </w:r>
      <w:r>
        <w:rPr>
          <w:rFonts w:ascii="microsoft yahei" w:hAnsi="microsoft yahei"/>
          <w:color w:val="000000"/>
        </w:rPr>
        <w:t xml:space="preserve">　　第六条农业行政执法人员调查处理农业行政处罚案件时，应当向当事人或者有关人员出示农业行政执法证件，并按规定着装和佩戴执法标志。</w:t>
      </w:r>
      <w:r>
        <w:rPr>
          <w:rFonts w:ascii="microsoft yahei" w:hAnsi="microsoft yahei"/>
          <w:color w:val="000000"/>
        </w:rPr>
        <w:br/>
      </w:r>
      <w:r>
        <w:rPr>
          <w:rFonts w:ascii="microsoft yahei" w:hAnsi="microsoft yahei"/>
          <w:color w:val="000000"/>
        </w:rPr>
        <w:t xml:space="preserve">　　农业行政执法证件由农业农村部统一制定，省、自治区、直辖市人民政府农业农村主管部门负责本地区农业行政执法证件的发放和管理工作。</w:t>
      </w:r>
      <w:r>
        <w:rPr>
          <w:rFonts w:ascii="microsoft yahei" w:hAnsi="microsoft yahei"/>
          <w:color w:val="000000"/>
        </w:rPr>
        <w:br/>
      </w:r>
      <w:r>
        <w:rPr>
          <w:rFonts w:ascii="microsoft yahei" w:hAnsi="microsoft yahei"/>
          <w:color w:val="000000"/>
        </w:rPr>
        <w:t xml:space="preserve">　　第七条各级农业行政处罚机关应当全面推行行政执法公示制度、执法全过程记录制度、重大执法决定法制审核制度，加强行政执法信息化建设，推进信息共享，提高行政处罚效率。</w:t>
      </w:r>
      <w:r>
        <w:rPr>
          <w:rFonts w:ascii="microsoft yahei" w:hAnsi="microsoft yahei"/>
          <w:color w:val="000000"/>
        </w:rPr>
        <w:br/>
      </w:r>
      <w:r>
        <w:rPr>
          <w:rFonts w:ascii="microsoft yahei" w:hAnsi="microsoft yahei"/>
          <w:color w:val="000000"/>
        </w:rPr>
        <w:lastRenderedPageBreak/>
        <w:t xml:space="preserve">　　第八条县级以上人民政府农业农村主管部门在法定职权范围内实施行政处罚。</w:t>
      </w:r>
      <w:r>
        <w:rPr>
          <w:rFonts w:ascii="microsoft yahei" w:hAnsi="microsoft yahei"/>
          <w:color w:val="000000"/>
        </w:rPr>
        <w:br/>
      </w:r>
      <w:r>
        <w:rPr>
          <w:rFonts w:ascii="microsoft yahei" w:hAnsi="microsoft yahei"/>
          <w:color w:val="000000"/>
        </w:rPr>
        <w:t xml:space="preserve">　　县级以上人民政府农业农村主管部门依法设立的农业综合行政执法机构承担并集中行使行政处罚以及与行政处罚有关的行政强制、行政检查职能，以农业农村主管部门名义统一执法。</w:t>
      </w:r>
      <w:r>
        <w:rPr>
          <w:rFonts w:ascii="microsoft yahei" w:hAnsi="microsoft yahei"/>
          <w:color w:val="000000"/>
        </w:rPr>
        <w:br/>
      </w:r>
      <w:r>
        <w:rPr>
          <w:rFonts w:ascii="microsoft yahei" w:hAnsi="microsoft yahei"/>
          <w:color w:val="000000"/>
        </w:rPr>
        <w:t xml:space="preserve">　　县级以上人民政府农业农村主管部门依照国家有关规定在沿海、大江大湖、边境交界等水域设立的渔政执法机构，承担渔业行政处罚以及与行政处罚有关的行政强制、行政检查职能，以其所在的农业农村主管部门名义执法。</w:t>
      </w:r>
      <w:r>
        <w:rPr>
          <w:rFonts w:ascii="microsoft yahei" w:hAnsi="microsoft yahei"/>
          <w:color w:val="000000"/>
        </w:rPr>
        <w:br/>
      </w:r>
      <w:r>
        <w:rPr>
          <w:rFonts w:ascii="microsoft yahei" w:hAnsi="microsoft yahei"/>
          <w:color w:val="000000"/>
        </w:rPr>
        <w:t xml:space="preserve">　　第九条县级以上人民政府农业农村主管部门依法设立的派出执法机构，应当在派出部门确定的权限范围内以派出部门的名义实施行政处罚。</w:t>
      </w:r>
      <w:r>
        <w:rPr>
          <w:rFonts w:ascii="microsoft yahei" w:hAnsi="microsoft yahei"/>
          <w:color w:val="000000"/>
        </w:rPr>
        <w:br/>
      </w:r>
      <w:r>
        <w:rPr>
          <w:rFonts w:ascii="microsoft yahei" w:hAnsi="microsoft yahei"/>
          <w:color w:val="000000"/>
        </w:rPr>
        <w:t xml:space="preserve">　　第十条上级农业农村主管部门依法监督下级农业农村主管部门实施的行政处罚。</w:t>
      </w:r>
      <w:r>
        <w:rPr>
          <w:rFonts w:ascii="microsoft yahei" w:hAnsi="microsoft yahei"/>
          <w:color w:val="000000"/>
        </w:rPr>
        <w:br/>
      </w:r>
      <w:r>
        <w:rPr>
          <w:rFonts w:ascii="microsoft yahei" w:hAnsi="microsoft yahei"/>
          <w:color w:val="000000"/>
        </w:rPr>
        <w:t xml:space="preserve">　　县级以上人民政府农业农村主管部门负责监督本部门农业综合行政执法机构、渔政执法机构或者派出执法机构实施的行政处罚。</w:t>
      </w:r>
      <w:r>
        <w:rPr>
          <w:rFonts w:ascii="microsoft yahei" w:hAnsi="microsoft yahei"/>
          <w:color w:val="000000"/>
        </w:rPr>
        <w:br/>
      </w:r>
      <w:r>
        <w:rPr>
          <w:rFonts w:ascii="microsoft yahei" w:hAnsi="microsoft yahei"/>
          <w:color w:val="000000"/>
        </w:rPr>
        <w:t xml:space="preserve">　　第十一条农业行政处罚机关在工作中发现违纪、违法或者犯罪问题线索的，应当按照《执法机关和司法机关向纪检监察机关移送问题线索工作办法》的规定，及时移送纪检监察机关。</w:t>
      </w:r>
    </w:p>
    <w:p w:rsidR="00882EC7" w:rsidRDefault="00882EC7" w:rsidP="00882EC7">
      <w:pPr>
        <w:pStyle w:val="a5"/>
        <w:shd w:val="clear" w:color="auto" w:fill="FFFFFF"/>
        <w:spacing w:before="240" w:beforeAutospacing="0" w:after="240" w:afterAutospacing="0"/>
        <w:jc w:val="center"/>
        <w:rPr>
          <w:rFonts w:ascii="microsoft yahei" w:hAnsi="microsoft yahei"/>
          <w:color w:val="000000"/>
        </w:rPr>
      </w:pPr>
      <w:r>
        <w:rPr>
          <w:rFonts w:ascii="microsoft yahei" w:hAnsi="microsoft yahei"/>
          <w:color w:val="000000"/>
        </w:rPr>
        <w:t>第二章</w:t>
      </w:r>
      <w:r>
        <w:rPr>
          <w:rFonts w:ascii="microsoft yahei" w:hAnsi="microsoft yahei"/>
          <w:color w:val="000000"/>
        </w:rPr>
        <w:t xml:space="preserve">  </w:t>
      </w:r>
      <w:r>
        <w:rPr>
          <w:rFonts w:ascii="microsoft yahei" w:hAnsi="microsoft yahei"/>
          <w:color w:val="000000"/>
        </w:rPr>
        <w:t>农业行政处罚的管辖</w:t>
      </w:r>
    </w:p>
    <w:p w:rsidR="00882EC7" w:rsidRDefault="00882EC7" w:rsidP="00882EC7">
      <w:pPr>
        <w:pStyle w:val="a5"/>
        <w:shd w:val="clear" w:color="auto" w:fill="FFFFFF"/>
        <w:spacing w:before="0" w:beforeAutospacing="0" w:after="0" w:afterAutospacing="0"/>
        <w:jc w:val="both"/>
        <w:rPr>
          <w:rFonts w:ascii="microsoft yahei" w:hAnsi="microsoft yahei"/>
          <w:color w:val="000000"/>
        </w:rPr>
      </w:pPr>
      <w:r>
        <w:rPr>
          <w:rFonts w:ascii="microsoft yahei" w:hAnsi="microsoft yahei"/>
          <w:color w:val="000000"/>
        </w:rPr>
        <w:t xml:space="preserve">    </w:t>
      </w:r>
      <w:r>
        <w:rPr>
          <w:rFonts w:ascii="microsoft yahei" w:hAnsi="microsoft yahei"/>
          <w:color w:val="000000"/>
        </w:rPr>
        <w:t>第十二条农业行政处罚由违法行为发生地的农业行政处罚机关管辖。</w:t>
      </w:r>
      <w:r>
        <w:rPr>
          <w:rFonts w:ascii="microsoft yahei" w:hAnsi="microsoft yahei"/>
          <w:color w:val="000000"/>
        </w:rPr>
        <w:br/>
      </w:r>
      <w:r>
        <w:rPr>
          <w:rFonts w:ascii="microsoft yahei" w:hAnsi="microsoft yahei"/>
          <w:color w:val="000000"/>
        </w:rPr>
        <w:t xml:space="preserve">　　省、自治区、直辖市农业行政处罚机关应当按照职权法定、属地管理、重心下移的原则，结合违法行为涉及区域、案情复杂程度、社会影响范围等因素，厘清本行政区域内不同层级农业行政处罚机关行政执法权限，明确职责分工。</w:t>
      </w:r>
      <w:r>
        <w:rPr>
          <w:rFonts w:ascii="microsoft yahei" w:hAnsi="microsoft yahei"/>
          <w:color w:val="000000"/>
        </w:rPr>
        <w:br/>
      </w:r>
      <w:r>
        <w:rPr>
          <w:rFonts w:ascii="microsoft yahei" w:hAnsi="microsoft yahei"/>
          <w:color w:val="000000"/>
        </w:rPr>
        <w:t xml:space="preserve">　　第十三条渔业行政违法行为有下列情况之一的，适用</w:t>
      </w:r>
      <w:r>
        <w:rPr>
          <w:rFonts w:ascii="microsoft yahei" w:hAnsi="microsoft yahei"/>
          <w:color w:val="000000"/>
        </w:rPr>
        <w:t>“</w:t>
      </w:r>
      <w:r>
        <w:rPr>
          <w:rFonts w:ascii="microsoft yahei" w:hAnsi="microsoft yahei"/>
          <w:color w:val="000000"/>
        </w:rPr>
        <w:t>谁查获、谁处理</w:t>
      </w:r>
      <w:r>
        <w:rPr>
          <w:rFonts w:ascii="microsoft yahei" w:hAnsi="microsoft yahei"/>
          <w:color w:val="000000"/>
        </w:rPr>
        <w:t>”</w:t>
      </w:r>
      <w:r>
        <w:rPr>
          <w:rFonts w:ascii="microsoft yahei" w:hAnsi="microsoft yahei"/>
          <w:color w:val="000000"/>
        </w:rPr>
        <w:t>的原则：</w:t>
      </w:r>
      <w:r>
        <w:rPr>
          <w:rFonts w:ascii="microsoft yahei" w:hAnsi="microsoft yahei"/>
          <w:color w:val="000000"/>
        </w:rPr>
        <w:br/>
      </w:r>
      <w:r>
        <w:rPr>
          <w:rFonts w:ascii="microsoft yahei" w:hAnsi="microsoft yahei"/>
          <w:color w:val="000000"/>
        </w:rPr>
        <w:t xml:space="preserve">　　（一）违法行为发生在共管区、叠区；</w:t>
      </w:r>
      <w:r>
        <w:rPr>
          <w:rFonts w:ascii="microsoft yahei" w:hAnsi="microsoft yahei"/>
          <w:color w:val="000000"/>
        </w:rPr>
        <w:br/>
      </w:r>
      <w:r>
        <w:rPr>
          <w:rFonts w:ascii="microsoft yahei" w:hAnsi="microsoft yahei"/>
          <w:color w:val="000000"/>
        </w:rPr>
        <w:t xml:space="preserve">　　（二）违法行为发生在管辖权不明确或者有争议的区域；</w:t>
      </w:r>
      <w:r>
        <w:rPr>
          <w:rFonts w:ascii="microsoft yahei" w:hAnsi="microsoft yahei"/>
          <w:color w:val="000000"/>
        </w:rPr>
        <w:br/>
      </w:r>
      <w:r>
        <w:rPr>
          <w:rFonts w:ascii="microsoft yahei" w:hAnsi="microsoft yahei"/>
          <w:color w:val="000000"/>
        </w:rPr>
        <w:t xml:space="preserve">　　（三）违法行为发生地与查获地不一致。</w:t>
      </w:r>
      <w:r>
        <w:rPr>
          <w:rFonts w:ascii="microsoft yahei" w:hAnsi="microsoft yahei"/>
          <w:color w:val="000000"/>
        </w:rPr>
        <w:br/>
      </w:r>
      <w:r>
        <w:rPr>
          <w:rFonts w:ascii="microsoft yahei" w:hAnsi="microsoft yahei"/>
          <w:color w:val="000000"/>
        </w:rPr>
        <w:t xml:space="preserve">　　第十四条电子商务平台经营者和通过自建网站、其他网络服务销售商品或者提供服务的电子商务经营者的农业违法行为由其住所地县级以上农业行政处罚机关管辖。</w:t>
      </w:r>
      <w:r>
        <w:rPr>
          <w:rFonts w:ascii="microsoft yahei" w:hAnsi="microsoft yahei"/>
          <w:color w:val="000000"/>
        </w:rPr>
        <w:br/>
      </w:r>
      <w:r>
        <w:rPr>
          <w:rFonts w:ascii="microsoft yahei" w:hAnsi="microsoft yahei"/>
          <w:color w:val="000000"/>
        </w:rPr>
        <w:t xml:space="preserve">　　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w:t>
      </w:r>
      <w:r>
        <w:rPr>
          <w:rFonts w:ascii="microsoft yahei" w:hAnsi="microsoft yahei"/>
          <w:color w:val="000000"/>
        </w:rPr>
        <w:br/>
      </w:r>
      <w:r>
        <w:rPr>
          <w:rFonts w:ascii="microsoft yahei" w:hAnsi="microsoft yahei"/>
          <w:color w:val="000000"/>
        </w:rPr>
        <w:t xml:space="preserve">　　第十五条对当事人的同一违法行为，两个以上农业行政处罚机关都有管辖权的，应当由先立案的农业行政处罚机关管辖。</w:t>
      </w:r>
      <w:r>
        <w:rPr>
          <w:rFonts w:ascii="microsoft yahei" w:hAnsi="microsoft yahei"/>
          <w:color w:val="000000"/>
        </w:rPr>
        <w:br/>
      </w:r>
      <w:r>
        <w:rPr>
          <w:rFonts w:ascii="microsoft yahei" w:hAnsi="microsoft yahei"/>
          <w:color w:val="000000"/>
        </w:rPr>
        <w:t xml:space="preserve">　　第十六条两个以上农业行政处罚机关因管辖权发生争议的，应当自发生争议之日起七个工作日内协商解决；协商解决不了的，报请共同的上一级农业行政处罚机关指定管辖。</w:t>
      </w:r>
      <w:r>
        <w:rPr>
          <w:rFonts w:ascii="microsoft yahei" w:hAnsi="microsoft yahei"/>
          <w:color w:val="000000"/>
        </w:rPr>
        <w:br/>
      </w:r>
      <w:r>
        <w:rPr>
          <w:rFonts w:ascii="microsoft yahei" w:hAnsi="microsoft yahei"/>
          <w:color w:val="000000"/>
        </w:rPr>
        <w:t xml:space="preserve">　　第十七条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w:t>
      </w:r>
      <w:r>
        <w:rPr>
          <w:rFonts w:ascii="microsoft yahei" w:hAnsi="microsoft yahei"/>
          <w:color w:val="000000"/>
        </w:rPr>
        <w:br/>
      </w:r>
      <w:r>
        <w:rPr>
          <w:rFonts w:ascii="microsoft yahei" w:hAnsi="microsoft yahei"/>
          <w:color w:val="000000"/>
        </w:rPr>
        <w:t xml:space="preserve">　　第十八条上级农业行政处罚机关认为有必要时，可以直接管辖下级农业行政</w:t>
      </w:r>
      <w:r>
        <w:rPr>
          <w:rFonts w:ascii="microsoft yahei" w:hAnsi="microsoft yahei"/>
          <w:color w:val="000000"/>
        </w:rPr>
        <w:lastRenderedPageBreak/>
        <w:t>处罚机关管辖的案件，也可以将本机关管辖的案件交由下级农业行政处罚机关管辖；必要时可以将下级农业行政处罚机关管辖的案件指定其他下级农业行政处罚机关管辖。</w:t>
      </w:r>
      <w:r>
        <w:rPr>
          <w:rFonts w:ascii="microsoft yahei" w:hAnsi="microsoft yahei"/>
          <w:color w:val="000000"/>
        </w:rPr>
        <w:br/>
      </w:r>
      <w:r>
        <w:rPr>
          <w:rFonts w:ascii="microsoft yahei" w:hAnsi="microsoft yahei"/>
          <w:color w:val="000000"/>
        </w:rPr>
        <w:t xml:space="preserve">　　下级农业行政处罚机关认为依法应由其管辖的农业行政处罚案件重大、复杂或者本地不适宜管辖的，可以报请上一级农业行政处罚机关直接管辖或者指定管辖。上一级农业行政处罚机关应当自收到报送材料之日起七个工作日内作出书面决定。</w:t>
      </w:r>
      <w:r>
        <w:rPr>
          <w:rFonts w:ascii="microsoft yahei" w:hAnsi="microsoft yahei"/>
          <w:color w:val="000000"/>
        </w:rPr>
        <w:br/>
      </w:r>
      <w:r>
        <w:rPr>
          <w:rFonts w:ascii="microsoft yahei" w:hAnsi="microsoft yahei"/>
          <w:color w:val="000000"/>
        </w:rPr>
        <w:t xml:space="preserve">　　第十九条农业行政处罚机关在办理跨行政区域案件时，需要其他地区农业行政处罚机关协查的，可以发送协助调查函。收到协助调查函的农业行政处罚机关应当予以协助并及时书面告知协查结果。</w:t>
      </w:r>
      <w:r>
        <w:rPr>
          <w:rFonts w:ascii="microsoft yahei" w:hAnsi="microsoft yahei"/>
          <w:color w:val="000000"/>
        </w:rPr>
        <w:br/>
      </w:r>
      <w:r>
        <w:rPr>
          <w:rFonts w:ascii="microsoft yahei" w:hAnsi="microsoft yahei"/>
          <w:color w:val="000000"/>
        </w:rPr>
        <w:t xml:space="preserve">　　第二十条农业行政处罚机关查处案件，对依法应当由原许可、批准的部门作出吊销许可证件等行政处罚决定的，应当将查处结果告知原许可、批准的部门，并提出处理建议。</w:t>
      </w:r>
      <w:r>
        <w:rPr>
          <w:rFonts w:ascii="microsoft yahei" w:hAnsi="microsoft yahei"/>
          <w:color w:val="000000"/>
        </w:rPr>
        <w:br/>
      </w:r>
      <w:r>
        <w:rPr>
          <w:rFonts w:ascii="microsoft yahei" w:hAnsi="microsoft yahei"/>
          <w:color w:val="000000"/>
        </w:rPr>
        <w:t xml:space="preserve">　　第二十一条农业行政处罚机关发现所查处的案件不属于农业农村主管部门管辖的，应当按照有关要求和时限移送有管辖权的部门处理。</w:t>
      </w:r>
      <w:r>
        <w:rPr>
          <w:rFonts w:ascii="microsoft yahei" w:hAnsi="microsoft yahei"/>
          <w:color w:val="000000"/>
        </w:rPr>
        <w:br/>
      </w:r>
      <w:r>
        <w:rPr>
          <w:rFonts w:ascii="microsoft yahei" w:hAnsi="microsoft yahei"/>
          <w:color w:val="000000"/>
        </w:rPr>
        <w:t xml:space="preserve">　　违法行为涉嫌犯罪的案件，农业行政处罚机关应当依法移送司法机关，不得以行政处罚代替刑事处罚。</w:t>
      </w:r>
      <w:r>
        <w:rPr>
          <w:rFonts w:ascii="microsoft yahei" w:hAnsi="microsoft yahei"/>
          <w:color w:val="000000"/>
        </w:rPr>
        <w:br/>
      </w:r>
      <w:r>
        <w:rPr>
          <w:rFonts w:ascii="microsoft yahei" w:hAnsi="microsoft yahei"/>
          <w:color w:val="000000"/>
        </w:rPr>
        <w:t xml:space="preserve">　　农业行政处罚机关应当将移送案件的相关材料妥善保管、存档备查。</w:t>
      </w:r>
    </w:p>
    <w:p w:rsidR="00882EC7" w:rsidRDefault="00882EC7" w:rsidP="00882EC7">
      <w:pPr>
        <w:pStyle w:val="a5"/>
        <w:shd w:val="clear" w:color="auto" w:fill="FFFFFF"/>
        <w:spacing w:before="0" w:beforeAutospacing="0" w:after="0" w:afterAutospacing="0"/>
        <w:rPr>
          <w:rFonts w:ascii="microsoft yahei" w:hAnsi="microsoft yahei"/>
          <w:color w:val="000000"/>
        </w:rPr>
      </w:pPr>
      <w:r>
        <w:rPr>
          <w:rFonts w:ascii="microsoft yahei" w:hAnsi="microsoft yahei"/>
          <w:color w:val="000000"/>
        </w:rPr>
        <w:t xml:space="preserve">                                             </w:t>
      </w:r>
      <w:r>
        <w:rPr>
          <w:rFonts w:ascii="microsoft yahei" w:hAnsi="microsoft yahei"/>
          <w:color w:val="000000"/>
        </w:rPr>
        <w:t>第三章</w:t>
      </w:r>
      <w:r>
        <w:rPr>
          <w:rFonts w:ascii="microsoft yahei" w:hAnsi="microsoft yahei"/>
          <w:color w:val="000000"/>
        </w:rPr>
        <w:t xml:space="preserve">  </w:t>
      </w:r>
      <w:r>
        <w:rPr>
          <w:rFonts w:ascii="microsoft yahei" w:hAnsi="microsoft yahei"/>
          <w:color w:val="000000"/>
        </w:rPr>
        <w:t>农业行政处罚的决定</w:t>
      </w:r>
      <w:r>
        <w:rPr>
          <w:rFonts w:ascii="microsoft yahei" w:hAnsi="microsoft yahei"/>
          <w:color w:val="000000"/>
        </w:rPr>
        <w:br/>
      </w:r>
      <w:r>
        <w:rPr>
          <w:rFonts w:ascii="microsoft yahei" w:hAnsi="microsoft yahei"/>
          <w:color w:val="000000"/>
        </w:rPr>
        <w:t xml:space="preserve">　　第二十二条公民、法人或者其他组织违反农业行政管理秩序的行为，依法应当给予行政处罚的，农业行政处罚机关必须查明事实；违法事实不清的，不得给予行政处罚。</w:t>
      </w:r>
      <w:r>
        <w:rPr>
          <w:rFonts w:ascii="microsoft yahei" w:hAnsi="microsoft yahei"/>
          <w:color w:val="000000"/>
        </w:rPr>
        <w:br/>
      </w:r>
      <w:r>
        <w:rPr>
          <w:rFonts w:ascii="microsoft yahei" w:hAnsi="microsoft yahei"/>
          <w:color w:val="000000"/>
        </w:rPr>
        <w:t xml:space="preserve">　　第二十三条农业行政处罚机关作出农业行政处罚决定前，应当告知当事人拟作出的决定内容、事实、理由及依据，并告知当事人依法享有的权利。</w:t>
      </w:r>
      <w:r>
        <w:rPr>
          <w:rFonts w:ascii="microsoft yahei" w:hAnsi="microsoft yahei"/>
          <w:color w:val="000000"/>
        </w:rPr>
        <w:br/>
      </w:r>
      <w:r>
        <w:rPr>
          <w:rFonts w:ascii="microsoft yahei" w:hAnsi="microsoft yahei"/>
          <w:color w:val="000000"/>
        </w:rPr>
        <w:t xml:space="preserve">　　采取一般程序查办的案件，农业行政处罚机关应当制作行政处罚事先告知书送达当事人，并告知当事人可以在收到告知书之日起三日内进行陈述、申辩。符合听证条件的，应当告知当事人可以要求听证。</w:t>
      </w:r>
      <w:r>
        <w:rPr>
          <w:rFonts w:ascii="microsoft yahei" w:hAnsi="microsoft yahei"/>
          <w:color w:val="000000"/>
        </w:rPr>
        <w:br/>
      </w:r>
      <w:r>
        <w:rPr>
          <w:rFonts w:ascii="microsoft yahei" w:hAnsi="microsoft yahei"/>
          <w:color w:val="000000"/>
        </w:rPr>
        <w:t xml:space="preserve">　　当事人无正当理由逾期提出陈述、申辩或者要求听证的，视为放弃上述权利。</w:t>
      </w:r>
      <w:r>
        <w:rPr>
          <w:rFonts w:ascii="microsoft yahei" w:hAnsi="microsoft yahei"/>
          <w:color w:val="000000"/>
        </w:rPr>
        <w:br/>
      </w:r>
      <w:r>
        <w:rPr>
          <w:rFonts w:ascii="microsoft yahei" w:hAnsi="microsoft yahei"/>
          <w:color w:val="000000"/>
        </w:rPr>
        <w:t xml:space="preserve">　　第二十四条农业行政处罚机关应当及时对当事人的陈述、申辩或者听证情况进行复核。当事人提出的事实、理由成立的，应当予以采纳。</w:t>
      </w:r>
      <w:r>
        <w:rPr>
          <w:rFonts w:ascii="microsoft yahei" w:hAnsi="microsoft yahei"/>
          <w:color w:val="000000"/>
        </w:rPr>
        <w:br/>
      </w:r>
      <w:r>
        <w:rPr>
          <w:rFonts w:ascii="microsoft yahei" w:hAnsi="microsoft yahei"/>
          <w:color w:val="000000"/>
        </w:rPr>
        <w:t xml:space="preserve">　　农业行政处罚机关不得因当事人申辩加重处罚。</w:t>
      </w:r>
      <w:r>
        <w:rPr>
          <w:rFonts w:ascii="microsoft yahei" w:hAnsi="microsoft yahei"/>
          <w:color w:val="000000"/>
        </w:rPr>
        <w:br/>
        <w:t xml:space="preserve">                                               </w:t>
      </w:r>
      <w:r>
        <w:rPr>
          <w:rFonts w:ascii="microsoft yahei" w:hAnsi="microsoft yahei"/>
          <w:color w:val="000000"/>
        </w:rPr>
        <w:t>第一节</w:t>
      </w:r>
      <w:r>
        <w:rPr>
          <w:rFonts w:ascii="microsoft yahei" w:hAnsi="microsoft yahei"/>
          <w:color w:val="000000"/>
        </w:rPr>
        <w:t xml:space="preserve">  </w:t>
      </w:r>
      <w:r>
        <w:rPr>
          <w:rFonts w:ascii="microsoft yahei" w:hAnsi="microsoft yahei"/>
          <w:color w:val="000000"/>
        </w:rPr>
        <w:t>简易程序</w:t>
      </w:r>
      <w:r>
        <w:rPr>
          <w:rFonts w:ascii="microsoft yahei" w:hAnsi="microsoft yahei"/>
          <w:color w:val="000000"/>
        </w:rPr>
        <w:br/>
      </w:r>
      <w:r>
        <w:rPr>
          <w:rFonts w:ascii="microsoft yahei" w:hAnsi="microsoft yahei"/>
          <w:color w:val="000000"/>
        </w:rPr>
        <w:t xml:space="preserve">　　第二十五条违法事实确凿并有法定依据，依照《中华人民共和国行政处罚法》的规定可以适用简易程序作出行政处罚的，农业行政处罚机关依照本节有关规定，可以当场作出农业行政处罚决定。</w:t>
      </w:r>
      <w:r>
        <w:rPr>
          <w:rFonts w:ascii="microsoft yahei" w:hAnsi="microsoft yahei"/>
          <w:color w:val="000000"/>
        </w:rPr>
        <w:br/>
      </w:r>
      <w:r>
        <w:rPr>
          <w:rFonts w:ascii="microsoft yahei" w:hAnsi="microsoft yahei"/>
          <w:color w:val="000000"/>
        </w:rPr>
        <w:t xml:space="preserve">　　第二十六条当场作出行政处罚决定时，农业行政执法人员应当遵守下列程序：</w:t>
      </w:r>
      <w:r>
        <w:rPr>
          <w:rFonts w:ascii="microsoft yahei" w:hAnsi="microsoft yahei"/>
          <w:color w:val="000000"/>
        </w:rPr>
        <w:br/>
      </w:r>
      <w:r>
        <w:rPr>
          <w:rFonts w:ascii="microsoft yahei" w:hAnsi="microsoft yahei"/>
          <w:color w:val="000000"/>
        </w:rPr>
        <w:t xml:space="preserve">　　（一）向当事人表明身份，出示农业行政执法证件；</w:t>
      </w:r>
      <w:r>
        <w:rPr>
          <w:rFonts w:ascii="microsoft yahei" w:hAnsi="microsoft yahei"/>
          <w:color w:val="000000"/>
        </w:rPr>
        <w:br/>
      </w:r>
      <w:r>
        <w:rPr>
          <w:rFonts w:ascii="microsoft yahei" w:hAnsi="microsoft yahei"/>
          <w:color w:val="000000"/>
        </w:rPr>
        <w:t xml:space="preserve">　　（二）当场查清当事人的违法事实，收集和保存相关证据；</w:t>
      </w:r>
      <w:r>
        <w:rPr>
          <w:rFonts w:ascii="microsoft yahei" w:hAnsi="microsoft yahei"/>
          <w:color w:val="000000"/>
        </w:rPr>
        <w:br/>
      </w:r>
      <w:r>
        <w:rPr>
          <w:rFonts w:ascii="microsoft yahei" w:hAnsi="microsoft yahei"/>
          <w:color w:val="000000"/>
        </w:rPr>
        <w:t xml:space="preserve">　　（三）在行政处罚决定作出前，应当告知当事人拟作出决定的内容、事实、理由和依据，并告知当事人有权进行陈述和申辩；</w:t>
      </w:r>
      <w:r>
        <w:rPr>
          <w:rFonts w:ascii="microsoft yahei" w:hAnsi="microsoft yahei"/>
          <w:color w:val="000000"/>
        </w:rPr>
        <w:br/>
      </w:r>
      <w:r>
        <w:rPr>
          <w:rFonts w:ascii="microsoft yahei" w:hAnsi="microsoft yahei"/>
          <w:color w:val="000000"/>
        </w:rPr>
        <w:t xml:space="preserve">　　（四）听取当事人陈述、申辩，并记入笔录；</w:t>
      </w:r>
      <w:r>
        <w:rPr>
          <w:rFonts w:ascii="microsoft yahei" w:hAnsi="microsoft yahei"/>
          <w:color w:val="000000"/>
        </w:rPr>
        <w:br/>
      </w:r>
      <w:r>
        <w:rPr>
          <w:rFonts w:ascii="microsoft yahei" w:hAnsi="microsoft yahei"/>
          <w:color w:val="000000"/>
        </w:rPr>
        <w:t xml:space="preserve">　　（五）填写预定格式、编有号码、盖有农业行政处罚机关印章的当场处罚决定书，由执法人员签名或者盖章，当场交付当事人，并应当告知当事人如不服行政处罚决定可以依法申请行政复议或者提起行政诉讼。</w:t>
      </w:r>
      <w:r>
        <w:rPr>
          <w:rFonts w:ascii="microsoft yahei" w:hAnsi="microsoft yahei"/>
          <w:color w:val="000000"/>
        </w:rPr>
        <w:br/>
      </w:r>
      <w:r>
        <w:rPr>
          <w:rFonts w:ascii="microsoft yahei" w:hAnsi="microsoft yahei"/>
          <w:color w:val="000000"/>
        </w:rPr>
        <w:lastRenderedPageBreak/>
        <w:t xml:space="preserve">　　第二十七条农业行政执法人员应当在作出当场处罚决定之日起、在水上办理渔业行政违法案件的农业行政执法人员应当自抵岸之日起二日内，将案件的有关材料交至所属农业行政处罚机关归档保存。</w:t>
      </w:r>
      <w:r>
        <w:rPr>
          <w:rFonts w:ascii="microsoft yahei" w:hAnsi="microsoft yahei"/>
          <w:color w:val="000000"/>
        </w:rPr>
        <w:br/>
        <w:t xml:space="preserve">                                               </w:t>
      </w:r>
      <w:r>
        <w:rPr>
          <w:rFonts w:ascii="microsoft yahei" w:hAnsi="microsoft yahei"/>
          <w:color w:val="000000"/>
        </w:rPr>
        <w:t>第二节</w:t>
      </w:r>
      <w:r>
        <w:rPr>
          <w:rFonts w:ascii="microsoft yahei" w:hAnsi="microsoft yahei"/>
          <w:color w:val="000000"/>
        </w:rPr>
        <w:t xml:space="preserve">  </w:t>
      </w:r>
      <w:r>
        <w:rPr>
          <w:rFonts w:ascii="microsoft yahei" w:hAnsi="microsoft yahei"/>
          <w:color w:val="000000"/>
        </w:rPr>
        <w:t>一般程序</w:t>
      </w:r>
      <w:r>
        <w:rPr>
          <w:rFonts w:ascii="microsoft yahei" w:hAnsi="microsoft yahei"/>
          <w:color w:val="000000"/>
        </w:rPr>
        <w:br/>
        <w:t xml:space="preserve">    </w:t>
      </w:r>
      <w:r>
        <w:rPr>
          <w:rFonts w:ascii="microsoft yahei" w:hAnsi="microsoft yahei"/>
          <w:color w:val="000000"/>
        </w:rPr>
        <w:t>第二十八条实施农业行政处罚，除适用简易程序的外，应当适用一般程序。</w:t>
      </w:r>
      <w:r>
        <w:rPr>
          <w:rFonts w:ascii="microsoft yahei" w:hAnsi="microsoft yahei"/>
          <w:color w:val="000000"/>
        </w:rPr>
        <w:br/>
      </w:r>
      <w:r>
        <w:rPr>
          <w:rFonts w:ascii="microsoft yahei" w:hAnsi="microsoft yahei"/>
          <w:color w:val="000000"/>
        </w:rPr>
        <w:t xml:space="preserve">　　第二十九条农业行政处罚机关对涉嫌违反农业法律、法规和规章的行为，应当自发现线索或者收到相关材料之日起十五个工作日内予以核查，由农业行政处罚机关负责人决定是否立案；因特殊情况不能在规定期限内立案的，经农业行政处罚机关负责人批准，可以延长十五个工作日。法律、法规、规章另有规定的除外。</w:t>
      </w:r>
      <w:r>
        <w:rPr>
          <w:rFonts w:ascii="microsoft yahei" w:hAnsi="microsoft yahei"/>
          <w:color w:val="000000"/>
        </w:rPr>
        <w:br/>
      </w:r>
      <w:r>
        <w:rPr>
          <w:rFonts w:ascii="microsoft yahei" w:hAnsi="microsoft yahei"/>
          <w:color w:val="000000"/>
        </w:rPr>
        <w:t xml:space="preserve">　　第三十条符合下列条件的，农业行政处罚机关应当予以立案，并填写行政处罚立案审批表：</w:t>
      </w:r>
      <w:r>
        <w:rPr>
          <w:rFonts w:ascii="microsoft yahei" w:hAnsi="microsoft yahei"/>
          <w:color w:val="000000"/>
        </w:rPr>
        <w:br/>
      </w:r>
      <w:r>
        <w:rPr>
          <w:rFonts w:ascii="microsoft yahei" w:hAnsi="microsoft yahei"/>
          <w:color w:val="000000"/>
        </w:rPr>
        <w:t xml:space="preserve">　　（一）有涉嫌违反农业法律、法规和规章的行为；</w:t>
      </w:r>
      <w:r>
        <w:rPr>
          <w:rFonts w:ascii="microsoft yahei" w:hAnsi="microsoft yahei"/>
          <w:color w:val="000000"/>
        </w:rPr>
        <w:br/>
      </w:r>
      <w:r>
        <w:rPr>
          <w:rFonts w:ascii="microsoft yahei" w:hAnsi="microsoft yahei"/>
          <w:color w:val="000000"/>
        </w:rPr>
        <w:t xml:space="preserve">　　（二）依法应当或者可以给予行政处罚；</w:t>
      </w:r>
      <w:r>
        <w:rPr>
          <w:rFonts w:ascii="microsoft yahei" w:hAnsi="microsoft yahei"/>
          <w:color w:val="000000"/>
        </w:rPr>
        <w:br/>
      </w:r>
      <w:r>
        <w:rPr>
          <w:rFonts w:ascii="microsoft yahei" w:hAnsi="microsoft yahei"/>
          <w:color w:val="000000"/>
        </w:rPr>
        <w:t xml:space="preserve">　　（三）属于本机关管辖；</w:t>
      </w:r>
      <w:r>
        <w:rPr>
          <w:rFonts w:ascii="microsoft yahei" w:hAnsi="microsoft yahei"/>
          <w:color w:val="000000"/>
        </w:rPr>
        <w:br/>
      </w:r>
      <w:r>
        <w:rPr>
          <w:rFonts w:ascii="microsoft yahei" w:hAnsi="microsoft yahei"/>
          <w:color w:val="000000"/>
        </w:rPr>
        <w:t xml:space="preserve">　　（四）违法行为发生之日起至被发现之日止未超过二年，或者违法行为有连续、继续状态，从违法行为终了之日起至被发现之日止未超过二年；法律、法规另有规定的除外。</w:t>
      </w:r>
      <w:r>
        <w:rPr>
          <w:rFonts w:ascii="microsoft yahei" w:hAnsi="microsoft yahei"/>
          <w:color w:val="000000"/>
        </w:rPr>
        <w:br/>
      </w:r>
      <w:r>
        <w:rPr>
          <w:rFonts w:ascii="microsoft yahei" w:hAnsi="microsoft yahei"/>
          <w:color w:val="000000"/>
        </w:rPr>
        <w:t xml:space="preserve">　　第三十一条对已经立案的案件，根据新的情况发现不符合第三十条规定的立案条件的，农业行政处罚机关应当撤销立案。</w:t>
      </w:r>
      <w:r>
        <w:rPr>
          <w:rFonts w:ascii="microsoft yahei" w:hAnsi="microsoft yahei"/>
          <w:color w:val="000000"/>
        </w:rPr>
        <w:br/>
      </w:r>
      <w:r>
        <w:rPr>
          <w:rFonts w:ascii="microsoft yahei" w:hAnsi="microsoft yahei"/>
          <w:color w:val="000000"/>
        </w:rPr>
        <w:t xml:space="preserve">　　第三十二条农业行政处罚机关对立案的农业违法行为，应当及时组织调查取证。必要时，按照法律、法规的规定，可以进行检查。</w:t>
      </w:r>
      <w:r>
        <w:rPr>
          <w:rFonts w:ascii="microsoft yahei" w:hAnsi="microsoft yahei"/>
          <w:color w:val="000000"/>
        </w:rPr>
        <w:br/>
      </w:r>
      <w:r>
        <w:rPr>
          <w:rFonts w:ascii="microsoft yahei" w:hAnsi="microsoft yahei"/>
          <w:color w:val="000000"/>
        </w:rPr>
        <w:t xml:space="preserve">　　农业行政执法人员调查收集证据、进行检查时不得少于二人，并应当出示农业行政执法证件。</w:t>
      </w:r>
      <w:r>
        <w:rPr>
          <w:rFonts w:ascii="microsoft yahei" w:hAnsi="microsoft yahei"/>
          <w:color w:val="000000"/>
        </w:rPr>
        <w:br/>
      </w:r>
      <w:r>
        <w:rPr>
          <w:rFonts w:ascii="microsoft yahei" w:hAnsi="microsoft yahei"/>
          <w:color w:val="000000"/>
        </w:rPr>
        <w:t xml:space="preserve">　　第三十三条农业行政执法人员有权依法采取下列措施：</w:t>
      </w:r>
      <w:r>
        <w:rPr>
          <w:rFonts w:ascii="microsoft yahei" w:hAnsi="microsoft yahei"/>
          <w:color w:val="000000"/>
        </w:rPr>
        <w:br/>
      </w:r>
      <w:r>
        <w:rPr>
          <w:rFonts w:ascii="microsoft yahei" w:hAnsi="microsoft yahei"/>
          <w:color w:val="000000"/>
        </w:rPr>
        <w:t xml:space="preserve">　　（一）查阅、复制书证和其他有关材料；</w:t>
      </w:r>
      <w:r>
        <w:rPr>
          <w:rFonts w:ascii="microsoft yahei" w:hAnsi="microsoft yahei"/>
          <w:color w:val="000000"/>
        </w:rPr>
        <w:br/>
      </w:r>
      <w:r>
        <w:rPr>
          <w:rFonts w:ascii="microsoft yahei" w:hAnsi="microsoft yahei"/>
          <w:color w:val="000000"/>
        </w:rPr>
        <w:t xml:space="preserve">　　（二）询问当事人或者其他与案件有关的单位和个人；</w:t>
      </w:r>
      <w:r>
        <w:rPr>
          <w:rFonts w:ascii="microsoft yahei" w:hAnsi="microsoft yahei"/>
          <w:color w:val="000000"/>
        </w:rPr>
        <w:br/>
      </w:r>
      <w:r>
        <w:rPr>
          <w:rFonts w:ascii="microsoft yahei" w:hAnsi="microsoft yahei"/>
          <w:color w:val="000000"/>
        </w:rPr>
        <w:t xml:space="preserve">　　（三）要求当事人或者有关人员在一定的期限内提供有关材料；</w:t>
      </w:r>
      <w:r>
        <w:rPr>
          <w:rFonts w:ascii="microsoft yahei" w:hAnsi="microsoft yahei"/>
          <w:color w:val="000000"/>
        </w:rPr>
        <w:br/>
      </w:r>
      <w:r>
        <w:rPr>
          <w:rFonts w:ascii="microsoft yahei" w:hAnsi="microsoft yahei"/>
          <w:color w:val="000000"/>
        </w:rPr>
        <w:t xml:space="preserve">　　（四）采取现场检查、勘验、抽样、检验、检测、鉴定、评估、认定、录音、拍照、录像、调取现场及周边监控设备电子数据等方式进行调查取证；</w:t>
      </w:r>
      <w:r>
        <w:rPr>
          <w:rFonts w:ascii="microsoft yahei" w:hAnsi="microsoft yahei"/>
          <w:color w:val="000000"/>
        </w:rPr>
        <w:br/>
      </w:r>
      <w:r>
        <w:rPr>
          <w:rFonts w:ascii="microsoft yahei" w:hAnsi="microsoft yahei"/>
          <w:color w:val="000000"/>
        </w:rPr>
        <w:t xml:space="preserve">　　（五）对涉案的场所、设施或者财物依法实施查封、扣押等行政强制措施；</w:t>
      </w:r>
      <w:r>
        <w:rPr>
          <w:rFonts w:ascii="microsoft yahei" w:hAnsi="microsoft yahei"/>
          <w:color w:val="000000"/>
        </w:rPr>
        <w:br/>
      </w:r>
      <w:r>
        <w:rPr>
          <w:rFonts w:ascii="microsoft yahei" w:hAnsi="microsoft yahei"/>
          <w:color w:val="000000"/>
        </w:rPr>
        <w:t xml:space="preserve">　　（六）责令被检查单位或者个人停止违法行为，履行法定义务；</w:t>
      </w:r>
      <w:r>
        <w:rPr>
          <w:rFonts w:ascii="microsoft yahei" w:hAnsi="microsoft yahei"/>
          <w:color w:val="000000"/>
        </w:rPr>
        <w:br/>
      </w:r>
      <w:r>
        <w:rPr>
          <w:rFonts w:ascii="microsoft yahei" w:hAnsi="microsoft yahei"/>
          <w:color w:val="000000"/>
        </w:rPr>
        <w:t xml:space="preserve">　　（七）其他法律、法规、规章规定的措施。</w:t>
      </w:r>
      <w:r>
        <w:rPr>
          <w:rFonts w:ascii="microsoft yahei" w:hAnsi="microsoft yahei"/>
          <w:color w:val="000000"/>
        </w:rPr>
        <w:br/>
      </w:r>
      <w:r>
        <w:rPr>
          <w:rFonts w:ascii="microsoft yahei" w:hAnsi="microsoft yahei"/>
          <w:color w:val="000000"/>
        </w:rPr>
        <w:t xml:space="preserve">　　第三十四条农业行政处罚证据包括书证、物证、视听资料、电子数据、证人证言、当事人的陈述、鉴定意见、现场检查笔录和勘验笔录等。</w:t>
      </w:r>
      <w:r>
        <w:rPr>
          <w:rFonts w:ascii="microsoft yahei" w:hAnsi="microsoft yahei"/>
          <w:color w:val="000000"/>
        </w:rPr>
        <w:br/>
      </w:r>
      <w:r>
        <w:rPr>
          <w:rFonts w:ascii="microsoft yahei" w:hAnsi="microsoft yahei"/>
          <w:color w:val="000000"/>
        </w:rPr>
        <w:t xml:space="preserve">　　证据应当符合法律、法规、规章的规定，并经查证属实，才能作为农业行政处罚机关认定事实的依据。</w:t>
      </w:r>
      <w:r>
        <w:rPr>
          <w:rFonts w:ascii="microsoft yahei" w:hAnsi="microsoft yahei"/>
          <w:color w:val="000000"/>
        </w:rPr>
        <w:br/>
      </w:r>
      <w:r>
        <w:rPr>
          <w:rFonts w:ascii="microsoft yahei" w:hAnsi="microsoft yahei"/>
          <w:color w:val="000000"/>
        </w:rPr>
        <w:t xml:space="preserve">　　第三十五条收集、调取的书证、物证应当是原件、原物。收集、调取原件、原物确有困难的，可以提供与原件核对无误的复制件、影印件或者抄录件，也可以提供足以反映原物外形或者内容的照片、录像等其他证据。</w:t>
      </w:r>
      <w:r>
        <w:rPr>
          <w:rFonts w:ascii="microsoft yahei" w:hAnsi="microsoft yahei"/>
          <w:color w:val="000000"/>
        </w:rPr>
        <w:br/>
      </w:r>
      <w:r>
        <w:rPr>
          <w:rFonts w:ascii="microsoft yahei" w:hAnsi="microsoft yahei"/>
          <w:color w:val="000000"/>
        </w:rPr>
        <w:t xml:space="preserve">　　复制件、影印件、抄录件和照片由证据提供人或者执法人员核对无误后注明与原件、原物一致，并注明出证日期、证据出处，同时签名或者盖章。</w:t>
      </w:r>
      <w:r>
        <w:rPr>
          <w:rFonts w:ascii="microsoft yahei" w:hAnsi="microsoft yahei"/>
          <w:color w:val="000000"/>
        </w:rPr>
        <w:br/>
      </w:r>
      <w:r>
        <w:rPr>
          <w:rFonts w:ascii="microsoft yahei" w:hAnsi="microsoft yahei"/>
          <w:color w:val="000000"/>
        </w:rPr>
        <w:t xml:space="preserve">　　第三十六条收集、调取的视听资料应当是有关资料的原始载体。调取原始载体确有困难的，可以提供复制件，并注明制作方法、制作时间、制作人和证明对</w:t>
      </w:r>
      <w:r>
        <w:rPr>
          <w:rFonts w:ascii="microsoft yahei" w:hAnsi="microsoft yahei"/>
          <w:color w:val="000000"/>
        </w:rPr>
        <w:lastRenderedPageBreak/>
        <w:t>象等。声音资料应当附有该声音内容的文字记录。</w:t>
      </w:r>
      <w:r>
        <w:rPr>
          <w:rFonts w:ascii="microsoft yahei" w:hAnsi="microsoft yahei"/>
          <w:color w:val="000000"/>
        </w:rPr>
        <w:br/>
      </w:r>
      <w:r>
        <w:rPr>
          <w:rFonts w:ascii="microsoft yahei" w:hAnsi="microsoft yahei"/>
          <w:color w:val="000000"/>
        </w:rPr>
        <w:t xml:space="preserve">　　第三十七条收集、调取的电子数据应当是有关数据的原始载体。收集电子数据原始载体确有困难的，可以采用拷贝复制、委托分析、书式固定、拍照录像等方式取证，并注明制作方法、制作时间、制作人等。</w:t>
      </w:r>
      <w:r>
        <w:rPr>
          <w:rFonts w:ascii="microsoft yahei" w:hAnsi="microsoft yahei"/>
          <w:color w:val="000000"/>
        </w:rPr>
        <w:br/>
      </w:r>
      <w:r>
        <w:rPr>
          <w:rFonts w:ascii="microsoft yahei" w:hAnsi="microsoft yahei"/>
          <w:color w:val="000000"/>
        </w:rPr>
        <w:t xml:space="preserve">　　农业行政处罚机关可以利用互联网信息系统或者设备收集、固定违法行为证据。用来收集、固定违法行为证据的互联网信息系统或者设备应当符合相关规定，保证所收集、固定电子数据的真实性、完整性。</w:t>
      </w:r>
      <w:r>
        <w:rPr>
          <w:rFonts w:ascii="microsoft yahei" w:hAnsi="microsoft yahei"/>
          <w:color w:val="000000"/>
        </w:rPr>
        <w:br/>
      </w:r>
      <w:r>
        <w:rPr>
          <w:rFonts w:ascii="microsoft yahei" w:hAnsi="microsoft yahei"/>
          <w:color w:val="000000"/>
        </w:rPr>
        <w:t xml:space="preserve">　　农业行政处罚机关可以指派或者聘请具有专门知识的人员或者专业机构，辅助农业行政执法人员对与案件有关的电子数据进行调查取证。</w:t>
      </w:r>
      <w:r>
        <w:rPr>
          <w:rFonts w:ascii="microsoft yahei" w:hAnsi="microsoft yahei"/>
          <w:color w:val="000000"/>
        </w:rPr>
        <w:br/>
      </w:r>
      <w:r>
        <w:rPr>
          <w:rFonts w:ascii="microsoft yahei" w:hAnsi="microsoft yahei"/>
          <w:color w:val="000000"/>
        </w:rPr>
        <w:t xml:space="preserve">　　第三十八条农业行政执法人员询问证人或者当事人，应当个别进行，并制作询问笔录。</w:t>
      </w:r>
      <w:r>
        <w:rPr>
          <w:rFonts w:ascii="microsoft yahei" w:hAnsi="microsoft yahei"/>
          <w:color w:val="000000"/>
        </w:rPr>
        <w:br/>
      </w:r>
      <w:r>
        <w:rPr>
          <w:rFonts w:ascii="microsoft yahei" w:hAnsi="microsoft yahei"/>
          <w:color w:val="000000"/>
        </w:rPr>
        <w:t xml:space="preserve">　　询问笔录有差错、遗漏的，应当允许被询问人更正或者补充。更正或者补充的部分应当由被询问人签名、盖章或者按指纹等方式确认。</w:t>
      </w:r>
      <w:r>
        <w:rPr>
          <w:rFonts w:ascii="microsoft yahei" w:hAnsi="microsoft yahei"/>
          <w:color w:val="000000"/>
        </w:rPr>
        <w:br/>
      </w:r>
      <w:r>
        <w:rPr>
          <w:rFonts w:ascii="microsoft yahei" w:hAnsi="microsoft yahei"/>
          <w:color w:val="000000"/>
        </w:rPr>
        <w:t xml:space="preserve">　　询问笔录经被询问人核对无误后，由被询问人在笔录上逐页签名、盖章或者按指纹等方式确认。农业行政执法人员应当在笔录上签名。被询问人拒绝签名、盖章或者按指纹的，由农业行政执法人员在笔录上注明情况。</w:t>
      </w:r>
      <w:r>
        <w:rPr>
          <w:rFonts w:ascii="microsoft yahei" w:hAnsi="microsoft yahei"/>
          <w:color w:val="000000"/>
        </w:rPr>
        <w:br/>
      </w:r>
      <w:r>
        <w:rPr>
          <w:rFonts w:ascii="microsoft yahei" w:hAnsi="microsoft yahei"/>
          <w:color w:val="000000"/>
        </w:rPr>
        <w:t xml:space="preserve">　　第三十九条农业行政执法人员对与案件有关的物品或者场所进行现场检查或者勘验，应当通知当事人到场，制作现场检查笔录或者勘验笔录，必要时可以采取拍照、录像或者其他方式记录现场情况。</w:t>
      </w:r>
      <w:r>
        <w:rPr>
          <w:rFonts w:ascii="microsoft yahei" w:hAnsi="microsoft yahei"/>
          <w:color w:val="000000"/>
        </w:rPr>
        <w:br/>
      </w:r>
      <w:r>
        <w:rPr>
          <w:rFonts w:ascii="microsoft yahei" w:hAnsi="microsoft yahei"/>
          <w:color w:val="000000"/>
        </w:rPr>
        <w:t xml:space="preserve">　　当事人拒不到场、无法找到当事人或者当事人拒绝签名或者盖章的，农业行政执法人员应当在笔录中注明，并可以请在场的其他人员见证。</w:t>
      </w:r>
      <w:r>
        <w:rPr>
          <w:rFonts w:ascii="microsoft yahei" w:hAnsi="microsoft yahei"/>
          <w:color w:val="000000"/>
        </w:rPr>
        <w:br/>
      </w:r>
      <w:r>
        <w:rPr>
          <w:rFonts w:ascii="microsoft yahei" w:hAnsi="microsoft yahei"/>
          <w:color w:val="000000"/>
        </w:rPr>
        <w:t xml:space="preserve">　　第四十条农业行政处罚机关在调查案件时，对需要检测、检验、鉴定、评估、认定的专门性问题，应当委托具有法定资质的机构进行；没有具有法定资质的机构的，可以委托其他具备条件的机构进行。</w:t>
      </w:r>
      <w:r>
        <w:rPr>
          <w:rFonts w:ascii="microsoft yahei" w:hAnsi="microsoft yahei"/>
          <w:color w:val="000000"/>
        </w:rPr>
        <w:br/>
      </w:r>
      <w:r>
        <w:rPr>
          <w:rFonts w:ascii="microsoft yahei" w:hAnsi="microsoft yahei"/>
          <w:color w:val="000000"/>
        </w:rPr>
        <w:t xml:space="preserve">　　检验、检测、鉴定、评估、认定意见应当由检验、检测、鉴定人员签名或者盖章，并加盖所在机构公章。检验、检测、鉴定、评估、认定意见应当送达当事人。</w:t>
      </w:r>
      <w:r>
        <w:rPr>
          <w:rFonts w:ascii="microsoft yahei" w:hAnsi="microsoft yahei"/>
          <w:color w:val="000000"/>
        </w:rPr>
        <w:br/>
      </w:r>
      <w:r>
        <w:rPr>
          <w:rFonts w:ascii="microsoft yahei" w:hAnsi="microsoft yahei"/>
          <w:color w:val="000000"/>
        </w:rPr>
        <w:t xml:space="preserve">　　第四十一条农业行政处罚机关收集证据时，可以采取抽样取证的方法。执法人员应当制作抽样取证凭证，对样品加贴封条，并由办案人员和当事人在抽样取证凭证上签名或者盖章。当事人拒绝签名或者盖章的，应当采取拍照、录像或者其他方式记录抽样取证情况。</w:t>
      </w:r>
      <w:r>
        <w:rPr>
          <w:rFonts w:ascii="microsoft yahei" w:hAnsi="microsoft yahei"/>
          <w:color w:val="000000"/>
        </w:rPr>
        <w:br/>
      </w:r>
      <w:r>
        <w:rPr>
          <w:rFonts w:ascii="microsoft yahei" w:hAnsi="microsoft yahei"/>
          <w:color w:val="000000"/>
        </w:rPr>
        <w:t xml:space="preserve">　　农业行政处罚机关抽样送检的，应当将抽样检测结果及时告知当事人，并告知当事人有依法申请复检的权利。</w:t>
      </w:r>
      <w:r>
        <w:rPr>
          <w:rFonts w:ascii="microsoft yahei" w:hAnsi="microsoft yahei"/>
          <w:color w:val="000000"/>
        </w:rPr>
        <w:br/>
      </w:r>
      <w:r>
        <w:rPr>
          <w:rFonts w:ascii="microsoft yahei" w:hAnsi="microsoft yahei"/>
          <w:color w:val="000000"/>
        </w:rPr>
        <w:t xml:space="preserve">　　非从生产单位直接抽样取证的，农业行政处罚机关可以向产品标注生产单位发送产品确认通知书。</w:t>
      </w:r>
      <w:r>
        <w:rPr>
          <w:rFonts w:ascii="microsoft yahei" w:hAnsi="microsoft yahei"/>
          <w:color w:val="000000"/>
        </w:rPr>
        <w:br/>
      </w:r>
      <w:r>
        <w:rPr>
          <w:rFonts w:ascii="microsoft yahei" w:hAnsi="microsoft yahei"/>
          <w:color w:val="000000"/>
        </w:rPr>
        <w:t xml:space="preserve">　　第四十二条在证据可能灭失或者以后难以取得的情况下，经农业行政处罚机关负责人批准，农业行政执法人员可以对与涉嫌违法行为有关的证据采取先行登记保存措施。</w:t>
      </w:r>
      <w:r>
        <w:rPr>
          <w:rFonts w:ascii="microsoft yahei" w:hAnsi="microsoft yahei"/>
          <w:color w:val="000000"/>
        </w:rPr>
        <w:br/>
      </w:r>
      <w:r>
        <w:rPr>
          <w:rFonts w:ascii="microsoft yahei" w:hAnsi="microsoft yahei"/>
          <w:color w:val="000000"/>
        </w:rPr>
        <w:t xml:space="preserve">　　情况紧急的，农业行政执法人员需要当场采取先行登记保存措施的，可以采用即时通讯方式报请农业行政处罚机关负责人同意，并在二十四小时内补办批准手续。</w:t>
      </w:r>
      <w:r>
        <w:rPr>
          <w:rFonts w:ascii="microsoft yahei" w:hAnsi="microsoft yahei"/>
          <w:color w:val="000000"/>
        </w:rPr>
        <w:br/>
      </w:r>
      <w:r>
        <w:rPr>
          <w:rFonts w:ascii="microsoft yahei" w:hAnsi="microsoft yahei"/>
          <w:color w:val="000000"/>
        </w:rPr>
        <w:t xml:space="preserve">　　先行登记保存有关证据，应当当场清点，开具清单，填写先行登记保存执法文书，由当事人和农业行政执法人员签名、盖章或者按指纹，并向当事人交付先行登记保存证据通知书和物品清单。</w:t>
      </w:r>
      <w:r>
        <w:rPr>
          <w:rFonts w:ascii="microsoft yahei" w:hAnsi="microsoft yahei"/>
          <w:color w:val="000000"/>
        </w:rPr>
        <w:br/>
      </w:r>
      <w:r>
        <w:rPr>
          <w:rFonts w:ascii="microsoft yahei" w:hAnsi="microsoft yahei"/>
          <w:color w:val="000000"/>
        </w:rPr>
        <w:lastRenderedPageBreak/>
        <w:t xml:space="preserve">　　第四十三条先行登记保存物品时，就地由当事人保存的，当事人或者有关人员不得使用、销售、转移、损毁或者隐匿。</w:t>
      </w:r>
      <w:r>
        <w:rPr>
          <w:rFonts w:ascii="microsoft yahei" w:hAnsi="microsoft yahei"/>
          <w:color w:val="000000"/>
        </w:rPr>
        <w:br/>
      </w:r>
      <w:r>
        <w:rPr>
          <w:rFonts w:ascii="microsoft yahei" w:hAnsi="microsoft yahei"/>
          <w:color w:val="000000"/>
        </w:rPr>
        <w:t xml:space="preserve">　　就地保存可能妨害公共秩序、公共安全，或者存在其他不适宜就地保存情况的，可以异地保存。对异地保存的物品，农业行政处罚机关应当妥善保管。</w:t>
      </w:r>
      <w:r>
        <w:rPr>
          <w:rFonts w:ascii="microsoft yahei" w:hAnsi="microsoft yahei"/>
          <w:color w:val="000000"/>
        </w:rPr>
        <w:br/>
      </w:r>
      <w:r>
        <w:rPr>
          <w:rFonts w:ascii="microsoft yahei" w:hAnsi="microsoft yahei"/>
          <w:color w:val="000000"/>
        </w:rPr>
        <w:t xml:space="preserve">　　第四十四条农业行政处罚机关对先行登记保存的证据，应当在七日内作出下列处理决定并送达当事人：</w:t>
      </w:r>
      <w:r>
        <w:rPr>
          <w:rFonts w:ascii="microsoft yahei" w:hAnsi="microsoft yahei"/>
          <w:color w:val="000000"/>
        </w:rPr>
        <w:br/>
      </w:r>
      <w:r>
        <w:rPr>
          <w:rFonts w:ascii="microsoft yahei" w:hAnsi="microsoft yahei"/>
          <w:color w:val="000000"/>
        </w:rPr>
        <w:t xml:space="preserve">　　（一）根据情况及时采取记录、复制、拍照、录像等证据保全措施；</w:t>
      </w:r>
      <w:r>
        <w:rPr>
          <w:rFonts w:ascii="microsoft yahei" w:hAnsi="microsoft yahei"/>
          <w:color w:val="000000"/>
        </w:rPr>
        <w:br/>
      </w:r>
      <w:r>
        <w:rPr>
          <w:rFonts w:ascii="microsoft yahei" w:hAnsi="microsoft yahei"/>
          <w:color w:val="000000"/>
        </w:rPr>
        <w:t xml:space="preserve">　　（二）需要进行技术检测、检验、鉴定、评估、认定的，送交有关部门检测、检验、鉴定、评估、认定；</w:t>
      </w:r>
      <w:r>
        <w:rPr>
          <w:rFonts w:ascii="microsoft yahei" w:hAnsi="microsoft yahei"/>
          <w:color w:val="000000"/>
        </w:rPr>
        <w:br/>
      </w:r>
      <w:r>
        <w:rPr>
          <w:rFonts w:ascii="microsoft yahei" w:hAnsi="microsoft yahei"/>
          <w:color w:val="000000"/>
        </w:rPr>
        <w:t xml:space="preserve">　　（三）对依法应予没收的物品，依照法定程序处理；</w:t>
      </w:r>
      <w:r>
        <w:rPr>
          <w:rFonts w:ascii="microsoft yahei" w:hAnsi="microsoft yahei"/>
          <w:color w:val="000000"/>
        </w:rPr>
        <w:br/>
      </w:r>
      <w:r>
        <w:rPr>
          <w:rFonts w:ascii="microsoft yahei" w:hAnsi="microsoft yahei"/>
          <w:color w:val="000000"/>
        </w:rPr>
        <w:t xml:space="preserve">　　（四）对依法应当由有关部门处理的，移交有关部门；</w:t>
      </w:r>
      <w:r>
        <w:rPr>
          <w:rFonts w:ascii="microsoft yahei" w:hAnsi="microsoft yahei"/>
          <w:color w:val="000000"/>
        </w:rPr>
        <w:br/>
      </w:r>
      <w:r>
        <w:rPr>
          <w:rFonts w:ascii="microsoft yahei" w:hAnsi="microsoft yahei"/>
          <w:color w:val="000000"/>
        </w:rPr>
        <w:t xml:space="preserve">　　（五）为防止损害公共利益，需要销毁或者无害化处理的，依法进行处理；</w:t>
      </w:r>
      <w:r>
        <w:rPr>
          <w:rFonts w:ascii="microsoft yahei" w:hAnsi="microsoft yahei"/>
          <w:color w:val="000000"/>
        </w:rPr>
        <w:br/>
      </w:r>
      <w:r>
        <w:rPr>
          <w:rFonts w:ascii="microsoft yahei" w:hAnsi="microsoft yahei"/>
          <w:color w:val="000000"/>
        </w:rPr>
        <w:t xml:space="preserve">　　（六）不需要继续登记保存的，解除先行登记保存。</w:t>
      </w:r>
      <w:r>
        <w:rPr>
          <w:rFonts w:ascii="microsoft yahei" w:hAnsi="microsoft yahei"/>
          <w:color w:val="000000"/>
        </w:rPr>
        <w:br/>
      </w:r>
      <w:r>
        <w:rPr>
          <w:rFonts w:ascii="microsoft yahei" w:hAnsi="microsoft yahei"/>
          <w:color w:val="000000"/>
        </w:rPr>
        <w:t xml:space="preserve">　　第四十五条农业行政处罚机关依法对涉案场所、设施或者财物采取查封、扣押等行政强制措施，应当在实施前向农业行政处罚机关负责人报告并经批准，由具备资格的行政执法人员实施。</w:t>
      </w:r>
      <w:r>
        <w:rPr>
          <w:rFonts w:ascii="microsoft yahei" w:hAnsi="microsoft yahei"/>
          <w:color w:val="000000"/>
        </w:rPr>
        <w:br/>
      </w:r>
      <w:r>
        <w:rPr>
          <w:rFonts w:ascii="microsoft yahei" w:hAnsi="microsoft yahei"/>
          <w:color w:val="000000"/>
        </w:rPr>
        <w:t xml:space="preserve">　　情况紧急，需要当场采取行政强制措施的，农业行政执法人员应当在二十四小时内向农业行政处罚机关负责人报告，并补办批准手续。农业行政处罚机关负责人认为不应当采取行政强制措施的，应当立即解除。</w:t>
      </w:r>
      <w:r>
        <w:rPr>
          <w:rFonts w:ascii="microsoft yahei" w:hAnsi="microsoft yahei"/>
          <w:color w:val="000000"/>
        </w:rPr>
        <w:br/>
      </w:r>
      <w:r>
        <w:rPr>
          <w:rFonts w:ascii="microsoft yahei" w:hAnsi="microsoft yahei"/>
          <w:color w:val="000000"/>
        </w:rPr>
        <w:t xml:space="preserve">　　第四十六条农业行政处罚机关实施查封、扣押等行政强制措施，应当履行《中华人民共和国行政强制法》规定的程序和要求，制作并当场交付查封、扣押决定书和清单。</w:t>
      </w:r>
      <w:r>
        <w:rPr>
          <w:rFonts w:ascii="microsoft yahei" w:hAnsi="microsoft yahei"/>
          <w:color w:val="000000"/>
        </w:rPr>
        <w:br/>
      </w:r>
      <w:r>
        <w:rPr>
          <w:rFonts w:ascii="microsoft yahei" w:hAnsi="microsoft yahei"/>
          <w:color w:val="000000"/>
        </w:rPr>
        <w:t xml:space="preserve">　　第四十七条经查明与违法行为无关或者不再需要采取查封、扣押措施的，应当解除查封、扣押措施，将查封、扣押的财物如数返还当事人，并由执法人员和当事人在解除查封或者扣押决定书和清单上签名、盖章或者按指纹。</w:t>
      </w:r>
      <w:r>
        <w:rPr>
          <w:rFonts w:ascii="microsoft yahei" w:hAnsi="microsoft yahei"/>
          <w:color w:val="000000"/>
        </w:rPr>
        <w:br/>
      </w:r>
      <w:r>
        <w:rPr>
          <w:rFonts w:ascii="microsoft yahei" w:hAnsi="microsoft yahei"/>
          <w:color w:val="000000"/>
        </w:rPr>
        <w:t xml:space="preserve">　　第四十八条有下列情形之一的，经农业行政处罚机关负责人批准，中止案件调查，并制作案件中止调查决定书：</w:t>
      </w:r>
      <w:r>
        <w:rPr>
          <w:rFonts w:ascii="microsoft yahei" w:hAnsi="microsoft yahei"/>
          <w:color w:val="000000"/>
        </w:rPr>
        <w:br/>
      </w:r>
      <w:r>
        <w:rPr>
          <w:rFonts w:ascii="microsoft yahei" w:hAnsi="microsoft yahei"/>
          <w:color w:val="000000"/>
        </w:rPr>
        <w:t xml:space="preserve">　　（一）行政处罚决定必须以相关案件的裁判结果或者其他行政决定为依据，而相关案件尚未审结或者其他行政决定尚未作出；</w:t>
      </w:r>
      <w:r>
        <w:rPr>
          <w:rFonts w:ascii="microsoft yahei" w:hAnsi="microsoft yahei"/>
          <w:color w:val="000000"/>
        </w:rPr>
        <w:br/>
      </w:r>
      <w:r>
        <w:rPr>
          <w:rFonts w:ascii="microsoft yahei" w:hAnsi="microsoft yahei"/>
          <w:color w:val="000000"/>
        </w:rPr>
        <w:t xml:space="preserve">　　（二）涉及法律适用等问题，需要送请有权机关作出解释或者确认；</w:t>
      </w:r>
      <w:r>
        <w:rPr>
          <w:rFonts w:ascii="microsoft yahei" w:hAnsi="microsoft yahei"/>
          <w:color w:val="000000"/>
        </w:rPr>
        <w:br/>
      </w:r>
      <w:r>
        <w:rPr>
          <w:rFonts w:ascii="microsoft yahei" w:hAnsi="microsoft yahei"/>
          <w:color w:val="000000"/>
        </w:rPr>
        <w:t xml:space="preserve">　　（三）因不可抗力致使案件暂时无法调查；</w:t>
      </w:r>
      <w:r>
        <w:rPr>
          <w:rFonts w:ascii="microsoft yahei" w:hAnsi="microsoft yahei"/>
          <w:color w:val="000000"/>
        </w:rPr>
        <w:br/>
      </w:r>
      <w:r>
        <w:rPr>
          <w:rFonts w:ascii="microsoft yahei" w:hAnsi="microsoft yahei"/>
          <w:color w:val="000000"/>
        </w:rPr>
        <w:t xml:space="preserve">　　（四）因当事人下落不明致使案件暂时无法调查；</w:t>
      </w:r>
      <w:r>
        <w:rPr>
          <w:rFonts w:ascii="microsoft yahei" w:hAnsi="microsoft yahei"/>
          <w:color w:val="000000"/>
        </w:rPr>
        <w:br/>
      </w:r>
      <w:r>
        <w:rPr>
          <w:rFonts w:ascii="microsoft yahei" w:hAnsi="microsoft yahei"/>
          <w:color w:val="000000"/>
        </w:rPr>
        <w:t xml:space="preserve">　　（五）其他应当中止调查的情形。</w:t>
      </w:r>
      <w:r>
        <w:rPr>
          <w:rFonts w:ascii="microsoft yahei" w:hAnsi="microsoft yahei"/>
          <w:color w:val="000000"/>
        </w:rPr>
        <w:br/>
      </w:r>
      <w:r>
        <w:rPr>
          <w:rFonts w:ascii="microsoft yahei" w:hAnsi="microsoft yahei"/>
          <w:color w:val="000000"/>
        </w:rPr>
        <w:t xml:space="preserve">　　中止调查的原因消除后，应当立即恢复案件调查。</w:t>
      </w:r>
      <w:r>
        <w:rPr>
          <w:rFonts w:ascii="microsoft yahei" w:hAnsi="microsoft yahei"/>
          <w:color w:val="000000"/>
        </w:rPr>
        <w:br/>
      </w:r>
      <w:r>
        <w:rPr>
          <w:rFonts w:ascii="microsoft yahei" w:hAnsi="microsoft yahei"/>
          <w:color w:val="000000"/>
        </w:rPr>
        <w:t xml:space="preserve">　　第四十九条农业行政执法人员在调查结束后，应当根据不同情形提出如下处理建议，并制作案件处理意见书，报请农业行政处罚机关负责人审查：</w:t>
      </w:r>
      <w:r>
        <w:rPr>
          <w:rFonts w:ascii="microsoft yahei" w:hAnsi="microsoft yahei"/>
          <w:color w:val="000000"/>
        </w:rPr>
        <w:br/>
      </w:r>
      <w:r>
        <w:rPr>
          <w:rFonts w:ascii="microsoft yahei" w:hAnsi="microsoft yahei"/>
          <w:color w:val="000000"/>
        </w:rPr>
        <w:t xml:space="preserve">　　（一）违法事实成立，应给予行政处罚的，建议予以行政处罚；</w:t>
      </w:r>
      <w:r>
        <w:rPr>
          <w:rFonts w:ascii="microsoft yahei" w:hAnsi="microsoft yahei"/>
          <w:color w:val="000000"/>
        </w:rPr>
        <w:br/>
      </w:r>
      <w:r>
        <w:rPr>
          <w:rFonts w:ascii="microsoft yahei" w:hAnsi="microsoft yahei"/>
          <w:color w:val="000000"/>
        </w:rPr>
        <w:t xml:space="preserve">　　（二）违法事实不成立的，建议予以撤销案件；</w:t>
      </w:r>
      <w:r>
        <w:rPr>
          <w:rFonts w:ascii="microsoft yahei" w:hAnsi="microsoft yahei"/>
          <w:color w:val="000000"/>
        </w:rPr>
        <w:br/>
      </w:r>
      <w:r>
        <w:rPr>
          <w:rFonts w:ascii="microsoft yahei" w:hAnsi="microsoft yahei"/>
          <w:color w:val="000000"/>
        </w:rPr>
        <w:t xml:space="preserve">　　（三）违法行为轻微并及时纠正，没有造成危害后果的，建议不予行政处罚；</w:t>
      </w:r>
      <w:r>
        <w:rPr>
          <w:rFonts w:ascii="microsoft yahei" w:hAnsi="microsoft yahei"/>
          <w:color w:val="000000"/>
        </w:rPr>
        <w:br/>
      </w:r>
      <w:r>
        <w:rPr>
          <w:rFonts w:ascii="microsoft yahei" w:hAnsi="microsoft yahei"/>
          <w:color w:val="000000"/>
        </w:rPr>
        <w:t xml:space="preserve">　　（四）违法行为超过追诉时效的，建议不再给予行政处罚；</w:t>
      </w:r>
      <w:r>
        <w:rPr>
          <w:rFonts w:ascii="microsoft yahei" w:hAnsi="microsoft yahei"/>
          <w:color w:val="000000"/>
        </w:rPr>
        <w:br/>
      </w:r>
      <w:r>
        <w:rPr>
          <w:rFonts w:ascii="microsoft yahei" w:hAnsi="microsoft yahei"/>
          <w:color w:val="000000"/>
        </w:rPr>
        <w:t xml:space="preserve">　　（五）案件应当移交其他行政机关管辖或者因涉嫌犯罪应当移送司法机关的，建议移送相关机关；</w:t>
      </w:r>
      <w:r>
        <w:rPr>
          <w:rFonts w:ascii="microsoft yahei" w:hAnsi="microsoft yahei"/>
          <w:color w:val="000000"/>
        </w:rPr>
        <w:br/>
      </w:r>
      <w:r>
        <w:rPr>
          <w:rFonts w:ascii="microsoft yahei" w:hAnsi="microsoft yahei"/>
          <w:color w:val="000000"/>
        </w:rPr>
        <w:t xml:space="preserve">　　（六）依法作出处理的其他情形。</w:t>
      </w:r>
      <w:r>
        <w:rPr>
          <w:rFonts w:ascii="microsoft yahei" w:hAnsi="microsoft yahei"/>
          <w:color w:val="000000"/>
        </w:rPr>
        <w:br/>
      </w:r>
      <w:r>
        <w:rPr>
          <w:rFonts w:ascii="microsoft yahei" w:hAnsi="microsoft yahei"/>
          <w:color w:val="000000"/>
        </w:rPr>
        <w:t xml:space="preserve">　　第五十条农业行政处罚机关负责人作出行政处罚决定前，应当依法严格进行</w:t>
      </w:r>
      <w:r>
        <w:rPr>
          <w:rFonts w:ascii="microsoft yahei" w:hAnsi="microsoft yahei"/>
          <w:color w:val="000000"/>
        </w:rPr>
        <w:lastRenderedPageBreak/>
        <w:t>法制审核。未经法制审核或者审核未通过的，农业行政处罚机关不得作出行政处罚决定。</w:t>
      </w:r>
      <w:r>
        <w:rPr>
          <w:rFonts w:ascii="microsoft yahei" w:hAnsi="microsoft yahei"/>
          <w:color w:val="000000"/>
        </w:rPr>
        <w:br/>
      </w:r>
      <w:r>
        <w:rPr>
          <w:rFonts w:ascii="microsoft yahei" w:hAnsi="microsoft yahei"/>
          <w:color w:val="000000"/>
        </w:rPr>
        <w:t xml:space="preserve">　　农业行政处罚法制审核工作由农业行政处罚机关法制机构负责；未设置法制机构的，由农业行政处罚机关确定的承担法制审核工作的其他机构或者专门人员负责。</w:t>
      </w:r>
      <w:r>
        <w:rPr>
          <w:rFonts w:ascii="microsoft yahei" w:hAnsi="microsoft yahei"/>
          <w:color w:val="000000"/>
        </w:rPr>
        <w:br/>
      </w:r>
      <w:r>
        <w:rPr>
          <w:rFonts w:ascii="microsoft yahei" w:hAnsi="microsoft yahei"/>
          <w:color w:val="000000"/>
        </w:rPr>
        <w:t xml:space="preserve">　　案件查办人员不得同时作为该案件的法制审核人员。农业行政处罚机关中初次从事法制审核的人员，应当通过国家统一法律职业资格考试取得法律职业资格。</w:t>
      </w:r>
      <w:r>
        <w:rPr>
          <w:rFonts w:ascii="microsoft yahei" w:hAnsi="microsoft yahei"/>
          <w:color w:val="000000"/>
        </w:rPr>
        <w:br/>
      </w:r>
      <w:r>
        <w:rPr>
          <w:rFonts w:ascii="microsoft yahei" w:hAnsi="microsoft yahei"/>
          <w:color w:val="000000"/>
        </w:rPr>
        <w:t xml:space="preserve">　　第五十一条农业行政处罚决定法制审核的主要内容包括：</w:t>
      </w:r>
      <w:r>
        <w:rPr>
          <w:rFonts w:ascii="microsoft yahei" w:hAnsi="microsoft yahei"/>
          <w:color w:val="000000"/>
        </w:rPr>
        <w:br/>
      </w:r>
      <w:r>
        <w:rPr>
          <w:rFonts w:ascii="microsoft yahei" w:hAnsi="microsoft yahei"/>
          <w:color w:val="000000"/>
        </w:rPr>
        <w:t xml:space="preserve">　　（一）本机关是否具有管辖权；</w:t>
      </w:r>
      <w:r>
        <w:rPr>
          <w:rFonts w:ascii="microsoft yahei" w:hAnsi="microsoft yahei"/>
          <w:color w:val="000000"/>
        </w:rPr>
        <w:br/>
      </w:r>
      <w:r>
        <w:rPr>
          <w:rFonts w:ascii="microsoft yahei" w:hAnsi="microsoft yahei"/>
          <w:color w:val="000000"/>
        </w:rPr>
        <w:t xml:space="preserve">　　（二）程序是否合法；</w:t>
      </w:r>
      <w:r>
        <w:rPr>
          <w:rFonts w:ascii="microsoft yahei" w:hAnsi="microsoft yahei"/>
          <w:color w:val="000000"/>
        </w:rPr>
        <w:br/>
      </w:r>
      <w:r>
        <w:rPr>
          <w:rFonts w:ascii="microsoft yahei" w:hAnsi="microsoft yahei"/>
          <w:color w:val="000000"/>
        </w:rPr>
        <w:t xml:space="preserve">　　（三）案件事实是否清楚，证据是否确实、充分；</w:t>
      </w:r>
      <w:r>
        <w:rPr>
          <w:rFonts w:ascii="microsoft yahei" w:hAnsi="microsoft yahei"/>
          <w:color w:val="000000"/>
        </w:rPr>
        <w:br/>
      </w:r>
      <w:r>
        <w:rPr>
          <w:rFonts w:ascii="microsoft yahei" w:hAnsi="microsoft yahei"/>
          <w:color w:val="000000"/>
        </w:rPr>
        <w:t xml:space="preserve">　　（四）定性是否准确；</w:t>
      </w:r>
      <w:r>
        <w:rPr>
          <w:rFonts w:ascii="microsoft yahei" w:hAnsi="microsoft yahei"/>
          <w:color w:val="000000"/>
        </w:rPr>
        <w:br/>
      </w:r>
      <w:r>
        <w:rPr>
          <w:rFonts w:ascii="microsoft yahei" w:hAnsi="microsoft yahei"/>
          <w:color w:val="000000"/>
        </w:rPr>
        <w:t xml:space="preserve">　　（五）适用法律依据是否正确；</w:t>
      </w:r>
      <w:r>
        <w:rPr>
          <w:rFonts w:ascii="microsoft yahei" w:hAnsi="microsoft yahei"/>
          <w:color w:val="000000"/>
        </w:rPr>
        <w:br/>
      </w:r>
      <w:r>
        <w:rPr>
          <w:rFonts w:ascii="microsoft yahei" w:hAnsi="microsoft yahei"/>
          <w:color w:val="000000"/>
        </w:rPr>
        <w:t xml:space="preserve">　　（六）当事人基本情况是否清楚；</w:t>
      </w:r>
      <w:r>
        <w:rPr>
          <w:rFonts w:ascii="microsoft yahei" w:hAnsi="microsoft yahei"/>
          <w:color w:val="000000"/>
        </w:rPr>
        <w:br/>
      </w:r>
      <w:r>
        <w:rPr>
          <w:rFonts w:ascii="microsoft yahei" w:hAnsi="microsoft yahei"/>
          <w:color w:val="000000"/>
        </w:rPr>
        <w:t xml:space="preserve">　　（七）处理意见是否适当；</w:t>
      </w:r>
      <w:r>
        <w:rPr>
          <w:rFonts w:ascii="microsoft yahei" w:hAnsi="microsoft yahei"/>
          <w:color w:val="000000"/>
        </w:rPr>
        <w:br/>
      </w:r>
      <w:r>
        <w:rPr>
          <w:rFonts w:ascii="microsoft yahei" w:hAnsi="microsoft yahei"/>
          <w:color w:val="000000"/>
        </w:rPr>
        <w:t xml:space="preserve">　　（八）其他应当审核的内容。</w:t>
      </w:r>
      <w:r>
        <w:rPr>
          <w:rFonts w:ascii="microsoft yahei" w:hAnsi="microsoft yahei"/>
          <w:color w:val="000000"/>
        </w:rPr>
        <w:br/>
      </w:r>
      <w:r>
        <w:rPr>
          <w:rFonts w:ascii="microsoft yahei" w:hAnsi="microsoft yahei"/>
          <w:color w:val="000000"/>
        </w:rPr>
        <w:t xml:space="preserve">　　第五十二条法制审核结束后，应当区别不同情况提出如下建议：</w:t>
      </w:r>
      <w:r>
        <w:rPr>
          <w:rFonts w:ascii="microsoft yahei" w:hAnsi="microsoft yahei"/>
          <w:color w:val="000000"/>
        </w:rPr>
        <w:br/>
      </w:r>
      <w:r>
        <w:rPr>
          <w:rFonts w:ascii="microsoft yahei" w:hAnsi="microsoft yahei"/>
          <w:color w:val="000000"/>
        </w:rPr>
        <w:t xml:space="preserve">　　（一）对事实清楚、证据充分、定性准确、适用依据正确、程序合法、处理适当的案件，拟同意作出行政处罚决定；</w:t>
      </w:r>
      <w:r>
        <w:rPr>
          <w:rFonts w:ascii="microsoft yahei" w:hAnsi="microsoft yahei"/>
          <w:color w:val="000000"/>
        </w:rPr>
        <w:br/>
      </w:r>
      <w:r>
        <w:rPr>
          <w:rFonts w:ascii="microsoft yahei" w:hAnsi="microsoft yahei"/>
          <w:color w:val="000000"/>
        </w:rPr>
        <w:t xml:space="preserve">　　（二）对定性不准、适用依据错误、程序不合法或者处理不当的案件，建议纠正；</w:t>
      </w:r>
      <w:r>
        <w:rPr>
          <w:rFonts w:ascii="microsoft yahei" w:hAnsi="microsoft yahei"/>
          <w:color w:val="000000"/>
        </w:rPr>
        <w:br/>
      </w:r>
      <w:r>
        <w:rPr>
          <w:rFonts w:ascii="microsoft yahei" w:hAnsi="microsoft yahei"/>
          <w:color w:val="000000"/>
        </w:rPr>
        <w:t xml:space="preserve">　　（三）对违法事实不清、证据不充分的案件，建议补充调查或者撤销案件；</w:t>
      </w:r>
      <w:r>
        <w:rPr>
          <w:rFonts w:ascii="microsoft yahei" w:hAnsi="microsoft yahei"/>
          <w:color w:val="000000"/>
        </w:rPr>
        <w:br/>
      </w:r>
      <w:r>
        <w:rPr>
          <w:rFonts w:ascii="microsoft yahei" w:hAnsi="microsoft yahei"/>
          <w:color w:val="000000"/>
        </w:rPr>
        <w:t xml:space="preserve">　　（四）违法行为轻微并及时纠正没有造成危害后果的，或者违法行为超过追诉时效的，建议不予行政处罚；</w:t>
      </w:r>
      <w:r>
        <w:rPr>
          <w:rFonts w:ascii="microsoft yahei" w:hAnsi="microsoft yahei"/>
          <w:color w:val="000000"/>
        </w:rPr>
        <w:br/>
      </w:r>
      <w:r>
        <w:rPr>
          <w:rFonts w:ascii="microsoft yahei" w:hAnsi="microsoft yahei"/>
          <w:color w:val="000000"/>
        </w:rPr>
        <w:t xml:space="preserve">　　（五）认为有必要提出的其他意见和建议。</w:t>
      </w:r>
      <w:r>
        <w:rPr>
          <w:rFonts w:ascii="microsoft yahei" w:hAnsi="microsoft yahei"/>
          <w:color w:val="000000"/>
        </w:rPr>
        <w:br/>
      </w:r>
      <w:r>
        <w:rPr>
          <w:rFonts w:ascii="microsoft yahei" w:hAnsi="microsoft yahei"/>
          <w:color w:val="000000"/>
        </w:rPr>
        <w:t xml:space="preserve">　　第五十三条法制审核机构或者法制审核人员应当自接到审核材料之日起五个工作日内完成审核。特殊情况下，经农业行政处罚机关负责人批准，可以延长十个工作日。法律、法规、规章另有规定的除外。</w:t>
      </w:r>
      <w:r>
        <w:rPr>
          <w:rFonts w:ascii="microsoft yahei" w:hAnsi="microsoft yahei"/>
          <w:color w:val="000000"/>
        </w:rPr>
        <w:br/>
      </w:r>
      <w:r>
        <w:rPr>
          <w:rFonts w:ascii="microsoft yahei" w:hAnsi="microsoft yahei"/>
          <w:color w:val="000000"/>
        </w:rPr>
        <w:t xml:space="preserve">　　第五十四条农业行政处罚机关负责人应当对调查结果、当事人陈述申辩或者听证情况、案件处理意见和法制审核意见等进行全面审查，并区别不同情况分别作出如下处理决定：</w:t>
      </w:r>
      <w:r>
        <w:rPr>
          <w:rFonts w:ascii="microsoft yahei" w:hAnsi="microsoft yahei"/>
          <w:color w:val="000000"/>
        </w:rPr>
        <w:br/>
      </w:r>
      <w:r>
        <w:rPr>
          <w:rFonts w:ascii="microsoft yahei" w:hAnsi="microsoft yahei"/>
          <w:color w:val="000000"/>
        </w:rPr>
        <w:t xml:space="preserve">　　（一）违法事实成立，依法应当给予行政处罚的，根据其情节轻重及具体情况，作出行政处罚决定；</w:t>
      </w:r>
      <w:r>
        <w:rPr>
          <w:rFonts w:ascii="microsoft yahei" w:hAnsi="microsoft yahei"/>
          <w:color w:val="000000"/>
        </w:rPr>
        <w:br/>
      </w:r>
      <w:r>
        <w:rPr>
          <w:rFonts w:ascii="microsoft yahei" w:hAnsi="microsoft yahei"/>
          <w:color w:val="000000"/>
        </w:rPr>
        <w:t xml:space="preserve">　　（二）违法行为轻微，依法可以不予行政处罚的，不予行政处罚；</w:t>
      </w:r>
      <w:r>
        <w:rPr>
          <w:rFonts w:ascii="microsoft yahei" w:hAnsi="microsoft yahei"/>
          <w:color w:val="000000"/>
        </w:rPr>
        <w:br/>
      </w:r>
      <w:r>
        <w:rPr>
          <w:rFonts w:ascii="microsoft yahei" w:hAnsi="microsoft yahei"/>
          <w:color w:val="000000"/>
        </w:rPr>
        <w:t xml:space="preserve">　　（三）违法事实不能成立的，不得给予行政处罚；</w:t>
      </w:r>
      <w:r>
        <w:rPr>
          <w:rFonts w:ascii="microsoft yahei" w:hAnsi="microsoft yahei"/>
          <w:color w:val="000000"/>
        </w:rPr>
        <w:br/>
      </w:r>
      <w:r>
        <w:rPr>
          <w:rFonts w:ascii="microsoft yahei" w:hAnsi="microsoft yahei"/>
          <w:color w:val="000000"/>
        </w:rPr>
        <w:t xml:space="preserve">　　（四）不属于农业行政处罚机关管辖的，移送其他行政机关处理；</w:t>
      </w:r>
      <w:r>
        <w:rPr>
          <w:rFonts w:ascii="microsoft yahei" w:hAnsi="microsoft yahei"/>
          <w:color w:val="000000"/>
        </w:rPr>
        <w:br/>
      </w:r>
      <w:r>
        <w:rPr>
          <w:rFonts w:ascii="microsoft yahei" w:hAnsi="microsoft yahei"/>
          <w:color w:val="000000"/>
        </w:rPr>
        <w:t xml:space="preserve">　　（五）违法行为涉嫌犯罪的，将案件移送司法机关。</w:t>
      </w:r>
      <w:r>
        <w:rPr>
          <w:rFonts w:ascii="microsoft yahei" w:hAnsi="microsoft yahei"/>
          <w:color w:val="000000"/>
        </w:rPr>
        <w:br/>
      </w:r>
      <w:r>
        <w:rPr>
          <w:rFonts w:ascii="microsoft yahei" w:hAnsi="microsoft yahei"/>
          <w:color w:val="000000"/>
        </w:rPr>
        <w:t xml:space="preserve">　　第五十五条下列行政处罚案件，应当由农业行政处罚机关负责人集体讨论决定：</w:t>
      </w:r>
      <w:r>
        <w:rPr>
          <w:rFonts w:ascii="microsoft yahei" w:hAnsi="microsoft yahei"/>
          <w:color w:val="000000"/>
        </w:rPr>
        <w:br/>
      </w:r>
      <w:r>
        <w:rPr>
          <w:rFonts w:ascii="microsoft yahei" w:hAnsi="microsoft yahei"/>
          <w:color w:val="000000"/>
        </w:rPr>
        <w:t xml:space="preserve">　　（一）符合本规定第五十九条所规定的听证条件，且申请人申请听证的案件；</w:t>
      </w:r>
      <w:r>
        <w:rPr>
          <w:rFonts w:ascii="microsoft yahei" w:hAnsi="microsoft yahei"/>
          <w:color w:val="000000"/>
        </w:rPr>
        <w:br/>
      </w:r>
      <w:r>
        <w:rPr>
          <w:rFonts w:ascii="microsoft yahei" w:hAnsi="microsoft yahei"/>
          <w:color w:val="000000"/>
        </w:rPr>
        <w:t xml:space="preserve">　　（二）案情复杂或者有重大社会影响的案件；</w:t>
      </w:r>
      <w:r>
        <w:rPr>
          <w:rFonts w:ascii="microsoft yahei" w:hAnsi="microsoft yahei"/>
          <w:color w:val="000000"/>
        </w:rPr>
        <w:br/>
      </w:r>
      <w:r>
        <w:rPr>
          <w:rFonts w:ascii="microsoft yahei" w:hAnsi="microsoft yahei"/>
          <w:color w:val="000000"/>
        </w:rPr>
        <w:t xml:space="preserve">　　（三）有重大违法行为需要给予较重行政处罚的案件；</w:t>
      </w:r>
      <w:r>
        <w:rPr>
          <w:rFonts w:ascii="microsoft yahei" w:hAnsi="microsoft yahei"/>
          <w:color w:val="000000"/>
        </w:rPr>
        <w:br/>
      </w:r>
      <w:r>
        <w:rPr>
          <w:rFonts w:ascii="microsoft yahei" w:hAnsi="microsoft yahei"/>
          <w:color w:val="000000"/>
        </w:rPr>
        <w:t xml:space="preserve">　　（四）农业行政处罚机关负责人认为应当提交集体讨论的其他案件。</w:t>
      </w:r>
      <w:r>
        <w:rPr>
          <w:rFonts w:ascii="microsoft yahei" w:hAnsi="microsoft yahei"/>
          <w:color w:val="000000"/>
        </w:rPr>
        <w:br/>
      </w:r>
      <w:r>
        <w:rPr>
          <w:rFonts w:ascii="microsoft yahei" w:hAnsi="microsoft yahei"/>
          <w:color w:val="000000"/>
        </w:rPr>
        <w:t xml:space="preserve">　　第五十六条农业行政处罚机关决定给予行政处罚的，应当制作行政处罚决定</w:t>
      </w:r>
      <w:r>
        <w:rPr>
          <w:rFonts w:ascii="microsoft yahei" w:hAnsi="microsoft yahei"/>
          <w:color w:val="000000"/>
        </w:rPr>
        <w:lastRenderedPageBreak/>
        <w:t>书。行政处罚决定书应当载明以下内容：</w:t>
      </w:r>
      <w:r>
        <w:rPr>
          <w:rFonts w:ascii="microsoft yahei" w:hAnsi="microsoft yahei"/>
          <w:color w:val="000000"/>
        </w:rPr>
        <w:br/>
      </w:r>
      <w:r>
        <w:rPr>
          <w:rFonts w:ascii="microsoft yahei" w:hAnsi="microsoft yahei"/>
          <w:color w:val="000000"/>
        </w:rPr>
        <w:t xml:space="preserve">　　（一）当事人的基本情况；</w:t>
      </w:r>
      <w:r>
        <w:rPr>
          <w:rFonts w:ascii="microsoft yahei" w:hAnsi="microsoft yahei"/>
          <w:color w:val="000000"/>
        </w:rPr>
        <w:br/>
      </w:r>
      <w:r>
        <w:rPr>
          <w:rFonts w:ascii="microsoft yahei" w:hAnsi="microsoft yahei"/>
          <w:color w:val="000000"/>
        </w:rPr>
        <w:t xml:space="preserve">　　（二）违反法律、法规或者规章的事实和证据；</w:t>
      </w:r>
      <w:r>
        <w:rPr>
          <w:rFonts w:ascii="microsoft yahei" w:hAnsi="microsoft yahei"/>
          <w:color w:val="000000"/>
        </w:rPr>
        <w:br/>
      </w:r>
      <w:r>
        <w:rPr>
          <w:rFonts w:ascii="microsoft yahei" w:hAnsi="microsoft yahei"/>
          <w:color w:val="000000"/>
        </w:rPr>
        <w:t xml:space="preserve">　　（三）行政处罚的种类、依据和理由；</w:t>
      </w:r>
      <w:r>
        <w:rPr>
          <w:rFonts w:ascii="microsoft yahei" w:hAnsi="microsoft yahei"/>
          <w:color w:val="000000"/>
        </w:rPr>
        <w:br/>
      </w:r>
      <w:r>
        <w:rPr>
          <w:rFonts w:ascii="microsoft yahei" w:hAnsi="microsoft yahei"/>
          <w:color w:val="000000"/>
        </w:rPr>
        <w:t xml:space="preserve">　　（四）行政处罚的履行方式和期限；</w:t>
      </w:r>
      <w:r>
        <w:rPr>
          <w:rFonts w:ascii="microsoft yahei" w:hAnsi="microsoft yahei"/>
          <w:color w:val="000000"/>
        </w:rPr>
        <w:br/>
      </w:r>
      <w:r>
        <w:rPr>
          <w:rFonts w:ascii="microsoft yahei" w:hAnsi="microsoft yahei"/>
          <w:color w:val="000000"/>
        </w:rPr>
        <w:t xml:space="preserve">　　（五）不服行政处罚决定，申请行政复议或者提起行政诉讼的途径和期限；</w:t>
      </w:r>
      <w:r>
        <w:rPr>
          <w:rFonts w:ascii="microsoft yahei" w:hAnsi="microsoft yahei"/>
          <w:color w:val="000000"/>
        </w:rPr>
        <w:br/>
      </w:r>
      <w:r>
        <w:rPr>
          <w:rFonts w:ascii="microsoft yahei" w:hAnsi="microsoft yahei"/>
          <w:color w:val="000000"/>
        </w:rPr>
        <w:t xml:space="preserve">　　（六）作出行政处罚决定的农业行政处罚机关名称和作出决定的日期，并且加盖作出行政处罚决定农业行政处罚机关的印章。</w:t>
      </w:r>
      <w:r>
        <w:rPr>
          <w:rFonts w:ascii="microsoft yahei" w:hAnsi="microsoft yahei"/>
          <w:color w:val="000000"/>
        </w:rPr>
        <w:br/>
      </w:r>
      <w:r>
        <w:rPr>
          <w:rFonts w:ascii="microsoft yahei" w:hAnsi="microsoft yahei"/>
          <w:color w:val="000000"/>
        </w:rPr>
        <w:t xml:space="preserve">　　第五十七条在边远、水上和交通不便的地区按一般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w:t>
      </w:r>
      <w:r>
        <w:rPr>
          <w:rFonts w:ascii="microsoft yahei" w:hAnsi="microsoft yahei"/>
          <w:color w:val="000000"/>
        </w:rPr>
        <w:br/>
      </w:r>
      <w:r>
        <w:rPr>
          <w:rFonts w:ascii="microsoft yahei" w:hAnsi="microsoft yahei"/>
          <w:color w:val="000000"/>
        </w:rPr>
        <w:t xml:space="preserve">　　前款规定不适用于本规定第五十五条规定的应当由农业行政处罚机关负责人集体讨论决定的案件。</w:t>
      </w:r>
      <w:r>
        <w:rPr>
          <w:rFonts w:ascii="microsoft yahei" w:hAnsi="microsoft yahei"/>
          <w:color w:val="000000"/>
        </w:rPr>
        <w:br/>
      </w:r>
      <w:r>
        <w:rPr>
          <w:rFonts w:ascii="microsoft yahei" w:hAnsi="microsoft yahei"/>
          <w:color w:val="000000"/>
        </w:rPr>
        <w:t xml:space="preserve">　　第五十八条农业行政处罚案件应当自立案之日起六个月内作出处理决定；因案情复杂、调查取证困难等特殊情况六个月内不能作出处理决定的，报经上一级农业行政处罚机关批准可以延长至一年。</w:t>
      </w:r>
      <w:r>
        <w:rPr>
          <w:rFonts w:ascii="microsoft yahei" w:hAnsi="microsoft yahei"/>
          <w:color w:val="000000"/>
        </w:rPr>
        <w:br/>
      </w:r>
      <w:r>
        <w:rPr>
          <w:rFonts w:ascii="microsoft yahei" w:hAnsi="microsoft yahei"/>
          <w:color w:val="000000"/>
        </w:rPr>
        <w:t xml:space="preserve">　　案件办理过程中，中止、听证、公告、检验、检测、鉴定等时间不计入前款所指的案件办理期限。</w:t>
      </w:r>
      <w:r>
        <w:rPr>
          <w:rFonts w:ascii="microsoft yahei" w:hAnsi="microsoft yahei"/>
          <w:color w:val="000000"/>
        </w:rPr>
        <w:br/>
        <w:t xml:space="preserve">                                                </w:t>
      </w:r>
      <w:r>
        <w:rPr>
          <w:rFonts w:ascii="microsoft yahei" w:hAnsi="microsoft yahei"/>
          <w:color w:val="000000"/>
        </w:rPr>
        <w:t>第三节</w:t>
      </w:r>
      <w:r>
        <w:rPr>
          <w:rFonts w:ascii="microsoft yahei" w:hAnsi="microsoft yahei"/>
          <w:color w:val="000000"/>
        </w:rPr>
        <w:t xml:space="preserve">  </w:t>
      </w:r>
      <w:r>
        <w:rPr>
          <w:rFonts w:ascii="microsoft yahei" w:hAnsi="microsoft yahei"/>
          <w:color w:val="000000"/>
        </w:rPr>
        <w:t>听证程序</w:t>
      </w:r>
      <w:r>
        <w:rPr>
          <w:rFonts w:ascii="microsoft yahei" w:hAnsi="microsoft yahei"/>
          <w:color w:val="000000"/>
        </w:rPr>
        <w:br/>
      </w:r>
      <w:r>
        <w:rPr>
          <w:rFonts w:ascii="microsoft yahei" w:hAnsi="microsoft yahei"/>
          <w:color w:val="000000"/>
        </w:rPr>
        <w:t xml:space="preserve">　　第五十九条农业行政处罚机关依照《中华人民共和国行政处罚法》的规定，在作出责令停产停业、吊销许可证件、较大数额罚款、没收较大数额财物等重大行政处罚决定前，应当告知当事人有要求举行听证的权利。当事人要求听证的，农业行政处罚机关应当组织听证。</w:t>
      </w:r>
      <w:r>
        <w:rPr>
          <w:rFonts w:ascii="microsoft yahei" w:hAnsi="microsoft yahei"/>
          <w:color w:val="000000"/>
        </w:rPr>
        <w:br/>
      </w:r>
      <w:r>
        <w:rPr>
          <w:rFonts w:ascii="microsoft yahei" w:hAnsi="microsoft yahei"/>
          <w:color w:val="000000"/>
        </w:rPr>
        <w:t xml:space="preserve">　　前款所指的较大数额罚款，县级以上地方人民政府农业农村主管部门按所在省、自治区、直辖市人民代表大会及其常委会或者人民政府规定的标准执行；农业农村部对公民罚款超过三千元、对法人或者其他组织罚款超过三万元属较大数额罚款。</w:t>
      </w:r>
      <w:r>
        <w:rPr>
          <w:rFonts w:ascii="microsoft yahei" w:hAnsi="microsoft yahei"/>
          <w:color w:val="000000"/>
        </w:rPr>
        <w:br/>
      </w:r>
      <w:r>
        <w:rPr>
          <w:rFonts w:ascii="microsoft yahei" w:hAnsi="microsoft yahei"/>
          <w:color w:val="000000"/>
        </w:rPr>
        <w:t xml:space="preserve">　　第一款规定的没收较大数额财物，参照第二款的规定执行。</w:t>
      </w:r>
      <w:r>
        <w:rPr>
          <w:rFonts w:ascii="microsoft yahei" w:hAnsi="microsoft yahei"/>
          <w:color w:val="000000"/>
        </w:rPr>
        <w:br/>
      </w:r>
      <w:r>
        <w:rPr>
          <w:rFonts w:ascii="microsoft yahei" w:hAnsi="microsoft yahei"/>
          <w:color w:val="000000"/>
        </w:rPr>
        <w:t xml:space="preserve">　　第六十条听证由拟作出行政处罚的农业行政处罚机关组织。具体实施工作由其法制机构或者相应机构负责。</w:t>
      </w:r>
      <w:r>
        <w:rPr>
          <w:rFonts w:ascii="microsoft yahei" w:hAnsi="microsoft yahei"/>
          <w:color w:val="000000"/>
        </w:rPr>
        <w:br/>
      </w:r>
      <w:r>
        <w:rPr>
          <w:rFonts w:ascii="microsoft yahei" w:hAnsi="microsoft yahei"/>
          <w:color w:val="000000"/>
        </w:rPr>
        <w:t xml:space="preserve">　　第六十一条当事人要求听证的，应当在收到行政处罚事先告知书之日起三日内向听证机关提出。</w:t>
      </w:r>
      <w:r>
        <w:rPr>
          <w:rFonts w:ascii="microsoft yahei" w:hAnsi="microsoft yahei"/>
          <w:color w:val="000000"/>
        </w:rPr>
        <w:br/>
      </w:r>
      <w:r>
        <w:rPr>
          <w:rFonts w:ascii="microsoft yahei" w:hAnsi="microsoft yahei"/>
          <w:color w:val="000000"/>
        </w:rPr>
        <w:t xml:space="preserve">　　第六十二条听证机关应当在举行听证会的七日前送达行政处罚听证会通知书，告知当事人举行听证的时间、地点、听证人员名单及可以申请回避和可以委托代理人等事项。</w:t>
      </w:r>
      <w:r>
        <w:rPr>
          <w:rFonts w:ascii="microsoft yahei" w:hAnsi="microsoft yahei"/>
          <w:color w:val="000000"/>
        </w:rPr>
        <w:br/>
      </w:r>
      <w:r>
        <w:rPr>
          <w:rFonts w:ascii="microsoft yahei" w:hAnsi="microsoft yahei"/>
          <w:color w:val="000000"/>
        </w:rPr>
        <w:t xml:space="preserve">　　当事人应当按期参加听证。当事人有正当理由要求延期的，经听证机关批准可以延期一次；当事人未按期参加听证并且未事先说明理由的，视为放弃听证权利。</w:t>
      </w:r>
      <w:r>
        <w:rPr>
          <w:rFonts w:ascii="microsoft yahei" w:hAnsi="microsoft yahei"/>
          <w:color w:val="000000"/>
        </w:rPr>
        <w:br/>
      </w:r>
      <w:r>
        <w:rPr>
          <w:rFonts w:ascii="microsoft yahei" w:hAnsi="microsoft yahei"/>
          <w:color w:val="000000"/>
        </w:rPr>
        <w:t xml:space="preserve">　　第六十三条听证参加人由听证主持人、听证员、书记员、案件调查人员、当事人及其委托代理人等组成。</w:t>
      </w:r>
      <w:r>
        <w:rPr>
          <w:rFonts w:ascii="microsoft yahei" w:hAnsi="microsoft yahei"/>
          <w:color w:val="000000"/>
        </w:rPr>
        <w:br/>
      </w:r>
      <w:r>
        <w:rPr>
          <w:rFonts w:ascii="microsoft yahei" w:hAnsi="microsoft yahei"/>
          <w:color w:val="000000"/>
        </w:rPr>
        <w:t xml:space="preserve">　　听证主持人、听证员、书记员应当由听证机关负责人指定的法制工作机构工作人员或者其他相应工作人员等非本案调查人员担任。</w:t>
      </w:r>
      <w:r>
        <w:rPr>
          <w:rFonts w:ascii="microsoft yahei" w:hAnsi="microsoft yahei"/>
          <w:color w:val="000000"/>
        </w:rPr>
        <w:br/>
      </w:r>
      <w:r>
        <w:rPr>
          <w:rFonts w:ascii="microsoft yahei" w:hAnsi="microsoft yahei"/>
          <w:color w:val="000000"/>
        </w:rPr>
        <w:t xml:space="preserve">　　当事人委托代理人参加听证的，应当提交授权委托书。</w:t>
      </w:r>
      <w:r>
        <w:rPr>
          <w:rFonts w:ascii="microsoft yahei" w:hAnsi="microsoft yahei"/>
          <w:color w:val="000000"/>
        </w:rPr>
        <w:br/>
      </w:r>
      <w:r>
        <w:rPr>
          <w:rFonts w:ascii="microsoft yahei" w:hAnsi="microsoft yahei"/>
          <w:color w:val="000000"/>
        </w:rPr>
        <w:lastRenderedPageBreak/>
        <w:t xml:space="preserve">    </w:t>
      </w:r>
      <w:r>
        <w:rPr>
          <w:rFonts w:ascii="microsoft yahei" w:hAnsi="microsoft yahei"/>
          <w:color w:val="000000"/>
        </w:rPr>
        <w:t>第六十四条除涉及国家秘密、商业秘密或者个人隐私等情形外，听证应当公开举行。</w:t>
      </w:r>
      <w:r>
        <w:rPr>
          <w:rFonts w:ascii="microsoft yahei" w:hAnsi="microsoft yahei"/>
          <w:color w:val="000000"/>
        </w:rPr>
        <w:br/>
      </w:r>
      <w:r>
        <w:rPr>
          <w:rFonts w:ascii="microsoft yahei" w:hAnsi="microsoft yahei"/>
          <w:color w:val="000000"/>
        </w:rPr>
        <w:t xml:space="preserve">　　第六十五条当事人在听证中的权利和义务：</w:t>
      </w:r>
      <w:r>
        <w:rPr>
          <w:rFonts w:ascii="microsoft yahei" w:hAnsi="microsoft yahei"/>
          <w:color w:val="000000"/>
        </w:rPr>
        <w:br/>
      </w:r>
      <w:r>
        <w:rPr>
          <w:rFonts w:ascii="microsoft yahei" w:hAnsi="microsoft yahei"/>
          <w:color w:val="000000"/>
        </w:rPr>
        <w:t xml:space="preserve">　　（一）有权对案件的事实认定、法律适用及有关情况进行陈述和申辩；</w:t>
      </w:r>
      <w:r>
        <w:rPr>
          <w:rFonts w:ascii="microsoft yahei" w:hAnsi="microsoft yahei"/>
          <w:color w:val="000000"/>
        </w:rPr>
        <w:br/>
      </w:r>
      <w:r>
        <w:rPr>
          <w:rFonts w:ascii="microsoft yahei" w:hAnsi="microsoft yahei"/>
          <w:color w:val="000000"/>
        </w:rPr>
        <w:t xml:space="preserve">　　（二）有权对案件调查人员提出的证据质证并提出新的证据；</w:t>
      </w:r>
      <w:r>
        <w:rPr>
          <w:rFonts w:ascii="microsoft yahei" w:hAnsi="microsoft yahei"/>
          <w:color w:val="000000"/>
        </w:rPr>
        <w:br/>
      </w:r>
      <w:r>
        <w:rPr>
          <w:rFonts w:ascii="microsoft yahei" w:hAnsi="microsoft yahei"/>
          <w:color w:val="000000"/>
        </w:rPr>
        <w:t xml:space="preserve">　　（三）如实回答主持人的提问；</w:t>
      </w:r>
      <w:r>
        <w:rPr>
          <w:rFonts w:ascii="microsoft yahei" w:hAnsi="microsoft yahei"/>
          <w:color w:val="000000"/>
        </w:rPr>
        <w:br/>
      </w:r>
      <w:r>
        <w:rPr>
          <w:rFonts w:ascii="microsoft yahei" w:hAnsi="microsoft yahei"/>
          <w:color w:val="000000"/>
        </w:rPr>
        <w:t xml:space="preserve">　　（四）遵守听证会场纪律，服从听证主持人指挥。</w:t>
      </w:r>
      <w:r>
        <w:rPr>
          <w:rFonts w:ascii="microsoft yahei" w:hAnsi="microsoft yahei"/>
          <w:color w:val="000000"/>
        </w:rPr>
        <w:br/>
      </w:r>
      <w:r>
        <w:rPr>
          <w:rFonts w:ascii="microsoft yahei" w:hAnsi="microsoft yahei"/>
          <w:color w:val="000000"/>
        </w:rPr>
        <w:t xml:space="preserve">　　第六十六条听证按下列程序进行：</w:t>
      </w:r>
      <w:r>
        <w:rPr>
          <w:rFonts w:ascii="microsoft yahei" w:hAnsi="microsoft yahei"/>
          <w:color w:val="000000"/>
        </w:rPr>
        <w:br/>
      </w:r>
      <w:r>
        <w:rPr>
          <w:rFonts w:ascii="microsoft yahei" w:hAnsi="microsoft yahei"/>
          <w:color w:val="000000"/>
        </w:rPr>
        <w:t xml:space="preserve">　　（一）听证书记员宣布听证会场纪律、当事人的权利和义务。听证主持人宣布案由，核实听证参加人名单，宣布听证开始；</w:t>
      </w:r>
      <w:r>
        <w:rPr>
          <w:rFonts w:ascii="microsoft yahei" w:hAnsi="microsoft yahei"/>
          <w:color w:val="000000"/>
        </w:rPr>
        <w:br/>
      </w:r>
      <w:r>
        <w:rPr>
          <w:rFonts w:ascii="microsoft yahei" w:hAnsi="microsoft yahei"/>
          <w:color w:val="000000"/>
        </w:rPr>
        <w:t xml:space="preserve">　　（二）案件调查人员提出当事人的违法事实、出示证据，说明拟作出的农业行政处罚的内容及法律依据；</w:t>
      </w:r>
      <w:r>
        <w:rPr>
          <w:rFonts w:ascii="microsoft yahei" w:hAnsi="microsoft yahei"/>
          <w:color w:val="000000"/>
        </w:rPr>
        <w:br/>
      </w:r>
      <w:r>
        <w:rPr>
          <w:rFonts w:ascii="microsoft yahei" w:hAnsi="microsoft yahei"/>
          <w:color w:val="000000"/>
        </w:rPr>
        <w:t xml:space="preserve">　　（三）当事人或者其委托代理人对案件的事实、证据、适用的法律等进行陈述、申辩和质证，可以当场向听证会提交新的证据，也可以在听证会后三日内向听证机关补交证据；</w:t>
      </w:r>
      <w:r>
        <w:rPr>
          <w:rFonts w:ascii="microsoft yahei" w:hAnsi="microsoft yahei"/>
          <w:color w:val="000000"/>
        </w:rPr>
        <w:br/>
      </w:r>
      <w:r>
        <w:rPr>
          <w:rFonts w:ascii="microsoft yahei" w:hAnsi="microsoft yahei"/>
          <w:color w:val="000000"/>
        </w:rPr>
        <w:t xml:space="preserve">　　（四）听证主持人就案件的有关问题向当事人、案件调查人员、证人询问；</w:t>
      </w:r>
      <w:r>
        <w:rPr>
          <w:rFonts w:ascii="microsoft yahei" w:hAnsi="microsoft yahei"/>
          <w:color w:val="000000"/>
        </w:rPr>
        <w:br/>
      </w:r>
      <w:r>
        <w:rPr>
          <w:rFonts w:ascii="microsoft yahei" w:hAnsi="microsoft yahei"/>
          <w:color w:val="000000"/>
        </w:rPr>
        <w:t xml:space="preserve">　　（五）案件调查人员、当事人或者其委托代理人相互辩论；</w:t>
      </w:r>
      <w:r>
        <w:rPr>
          <w:rFonts w:ascii="microsoft yahei" w:hAnsi="microsoft yahei"/>
          <w:color w:val="000000"/>
        </w:rPr>
        <w:br/>
      </w:r>
      <w:r>
        <w:rPr>
          <w:rFonts w:ascii="microsoft yahei" w:hAnsi="microsoft yahei"/>
          <w:color w:val="000000"/>
        </w:rPr>
        <w:t xml:space="preserve">　　（六）当事人或者其委托代理人作最后陈述；</w:t>
      </w:r>
      <w:r>
        <w:rPr>
          <w:rFonts w:ascii="microsoft yahei" w:hAnsi="microsoft yahei"/>
          <w:color w:val="000000"/>
        </w:rPr>
        <w:br/>
      </w:r>
      <w:r>
        <w:rPr>
          <w:rFonts w:ascii="microsoft yahei" w:hAnsi="microsoft yahei"/>
          <w:color w:val="000000"/>
        </w:rPr>
        <w:t xml:space="preserve">　　（七）听证主持人宣布听证结束。听证笔录交当事人和案件调查人员审核无误后签字或者盖章。</w:t>
      </w:r>
      <w:r>
        <w:rPr>
          <w:rFonts w:ascii="microsoft yahei" w:hAnsi="microsoft yahei"/>
          <w:color w:val="000000"/>
        </w:rPr>
        <w:br/>
        <w:t>    </w:t>
      </w:r>
      <w:r>
        <w:rPr>
          <w:rFonts w:ascii="microsoft yahei" w:hAnsi="microsoft yahei"/>
          <w:color w:val="000000"/>
        </w:rPr>
        <w:t>第六十七条听证结束后，听证主持人应当依据听证情况，制作行政处罚听证会报告书，连同听证笔录，报农业行政处罚机关负责人审查。农业行政处罚机关应当按照本规定第五十四条的规定，作出决定。</w:t>
      </w:r>
      <w:r>
        <w:rPr>
          <w:rFonts w:ascii="microsoft yahei" w:hAnsi="microsoft yahei"/>
          <w:color w:val="000000"/>
        </w:rPr>
        <w:br/>
        <w:t xml:space="preserve">    </w:t>
      </w:r>
      <w:r>
        <w:rPr>
          <w:rFonts w:ascii="microsoft yahei" w:hAnsi="microsoft yahei"/>
          <w:color w:val="000000"/>
        </w:rPr>
        <w:t>第六十八条听证机关组织听证，不得向当事人收取费用。</w:t>
      </w:r>
      <w:r>
        <w:rPr>
          <w:rFonts w:ascii="microsoft yahei" w:hAnsi="microsoft yahei"/>
          <w:color w:val="000000"/>
        </w:rPr>
        <w:br/>
      </w:r>
      <w:r>
        <w:rPr>
          <w:rFonts w:ascii="microsoft yahei" w:hAnsi="microsoft yahei"/>
          <w:color w:val="000000"/>
        </w:rPr>
        <w:t>第四章执法文书的送达和处罚决定的执行</w:t>
      </w:r>
      <w:r>
        <w:rPr>
          <w:rFonts w:ascii="microsoft yahei" w:hAnsi="microsoft yahei"/>
          <w:color w:val="000000"/>
        </w:rPr>
        <w:br/>
      </w:r>
      <w:r>
        <w:rPr>
          <w:rFonts w:ascii="microsoft yahei" w:hAnsi="microsoft yahei"/>
          <w:color w:val="000000"/>
        </w:rPr>
        <w:t xml:space="preserve">　　第六十九条农业行政处罚机关送达行政处罚决定书，应当在宣告后当场交付当事人；当事人不在场的，应当在七日内将行政处罚决定书送达当事人。</w:t>
      </w:r>
      <w:r>
        <w:rPr>
          <w:rFonts w:ascii="microsoft yahei" w:hAnsi="microsoft yahei"/>
          <w:color w:val="000000"/>
        </w:rPr>
        <w:br/>
      </w:r>
      <w:r>
        <w:rPr>
          <w:rFonts w:ascii="microsoft yahei" w:hAnsi="microsoft yahei"/>
          <w:color w:val="000000"/>
        </w:rPr>
        <w:t xml:space="preserve">　　第七十条农业行政处罚机关送达行政执法文书，应当使用送达回证，由受送达人在送达回证上记明收到日期，签名或者盖章。</w:t>
      </w:r>
      <w:r>
        <w:rPr>
          <w:rFonts w:ascii="microsoft yahei" w:hAnsi="microsoft yahei"/>
          <w:color w:val="000000"/>
        </w:rPr>
        <w:br/>
      </w:r>
      <w:r>
        <w:rPr>
          <w:rFonts w:ascii="microsoft yahei" w:hAnsi="microsoft yahei"/>
          <w:color w:val="000000"/>
        </w:rPr>
        <w:t xml:space="preserve">　　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受送达人已向农业行政处罚机关指定代收入的，送交代收入签收。</w:t>
      </w:r>
      <w:r>
        <w:rPr>
          <w:rFonts w:ascii="microsoft yahei" w:hAnsi="microsoft yahei"/>
          <w:color w:val="000000"/>
        </w:rPr>
        <w:br/>
      </w:r>
      <w:r>
        <w:rPr>
          <w:rFonts w:ascii="microsoft yahei" w:hAnsi="microsoft yahei"/>
          <w:color w:val="000000"/>
        </w:rPr>
        <w:t xml:space="preserve">　　受送达人、受送达人的同住成年家属、法人或者其他组织负责收件的有关人员、代理人、代收入在送达回证上签收的日期为送达日期。</w:t>
      </w:r>
      <w:r>
        <w:rPr>
          <w:rFonts w:ascii="microsoft yahei" w:hAnsi="microsoft yahei"/>
          <w:color w:val="000000"/>
        </w:rPr>
        <w:br/>
      </w:r>
      <w:r>
        <w:rPr>
          <w:rFonts w:ascii="microsoft yahei" w:hAnsi="microsoft yahei"/>
          <w:color w:val="000000"/>
        </w:rPr>
        <w:t xml:space="preserve">　　第七十一条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r>
        <w:rPr>
          <w:rFonts w:ascii="microsoft yahei" w:hAnsi="microsoft yahei"/>
          <w:color w:val="000000"/>
        </w:rPr>
        <w:br/>
      </w:r>
      <w:r>
        <w:rPr>
          <w:rFonts w:ascii="microsoft yahei" w:hAnsi="microsoft yahei"/>
          <w:color w:val="000000"/>
        </w:rPr>
        <w:t xml:space="preserve">　　第七十二条直接送达行政执法文书有困难的，农业行政处罚机关可以邮寄送达或者委托其他农业行政处罚机关代为送达。</w:t>
      </w:r>
      <w:r>
        <w:rPr>
          <w:rFonts w:ascii="microsoft yahei" w:hAnsi="microsoft yahei"/>
          <w:color w:val="000000"/>
        </w:rPr>
        <w:br/>
      </w:r>
      <w:r>
        <w:rPr>
          <w:rFonts w:ascii="microsoft yahei" w:hAnsi="microsoft yahei"/>
          <w:color w:val="000000"/>
        </w:rPr>
        <w:t>受送达人下落不明，或者采用直接送达、留置送达、委托送达等方式无法送达的，农业行政处罚机关可以公告送达。</w:t>
      </w:r>
      <w:r>
        <w:rPr>
          <w:rFonts w:ascii="microsoft yahei" w:hAnsi="microsoft yahei"/>
          <w:color w:val="000000"/>
        </w:rPr>
        <w:br/>
      </w:r>
      <w:r>
        <w:rPr>
          <w:rFonts w:ascii="microsoft yahei" w:hAnsi="microsoft yahei"/>
          <w:color w:val="000000"/>
        </w:rPr>
        <w:lastRenderedPageBreak/>
        <w:t xml:space="preserve">　　委托送达的，受送达人的签收日期为送达日期；邮寄送达的，以回执上注明的收件日期为送达日期；公告送达的，自发出公告之日起经过六十日，即视为送达。</w:t>
      </w:r>
      <w:r>
        <w:rPr>
          <w:rFonts w:ascii="microsoft yahei" w:hAnsi="microsoft yahei"/>
          <w:color w:val="000000"/>
        </w:rPr>
        <w:br/>
      </w:r>
      <w:r>
        <w:rPr>
          <w:rFonts w:ascii="microsoft yahei" w:hAnsi="microsoft yahei"/>
          <w:color w:val="000000"/>
        </w:rPr>
        <w:t xml:space="preserve">　　第七十三条当事人应当在行政处罚决定书确定的期限内，履行处罚决定。</w:t>
      </w:r>
      <w:r>
        <w:rPr>
          <w:rFonts w:ascii="microsoft yahei" w:hAnsi="microsoft yahei"/>
          <w:color w:val="000000"/>
        </w:rPr>
        <w:br/>
      </w:r>
      <w:r>
        <w:rPr>
          <w:rFonts w:ascii="microsoft yahei" w:hAnsi="microsoft yahei"/>
          <w:color w:val="000000"/>
        </w:rPr>
        <w:t xml:space="preserve">　　农业行政处罚决定依法作出后，当事人对行政处罚决定不服申请行政复议或者提起行政诉讼的，除法律另有规定外，行政处罚决定不停止执行。</w:t>
      </w:r>
      <w:r>
        <w:rPr>
          <w:rFonts w:ascii="microsoft yahei" w:hAnsi="microsoft yahei"/>
          <w:color w:val="000000"/>
        </w:rPr>
        <w:br/>
      </w:r>
      <w:r>
        <w:rPr>
          <w:rFonts w:ascii="microsoft yahei" w:hAnsi="microsoft yahei"/>
          <w:color w:val="000000"/>
        </w:rPr>
        <w:t xml:space="preserve">　　第七十四条除本规定第七十五条、第七十六条规定外，农业行政处罚机关及其执法人员不得自行收缴罚款。决定罚款的农业行政处罚机关应当书面告知当事人向指定的银行缴纳罚款。</w:t>
      </w:r>
      <w:r>
        <w:rPr>
          <w:rFonts w:ascii="microsoft yahei" w:hAnsi="microsoft yahei"/>
          <w:color w:val="000000"/>
        </w:rPr>
        <w:br/>
      </w:r>
      <w:r>
        <w:rPr>
          <w:rFonts w:ascii="microsoft yahei" w:hAnsi="microsoft yahei"/>
          <w:color w:val="000000"/>
        </w:rPr>
        <w:t xml:space="preserve">　　第七十五条依照本规定第二十五条的规定当场作出农业行政处罚决定，有下列情形之一的，执法人员可以当场收缴罚款：</w:t>
      </w:r>
      <w:r>
        <w:rPr>
          <w:rFonts w:ascii="microsoft yahei" w:hAnsi="microsoft yahei"/>
          <w:color w:val="000000"/>
        </w:rPr>
        <w:br/>
      </w:r>
      <w:r>
        <w:rPr>
          <w:rFonts w:ascii="microsoft yahei" w:hAnsi="microsoft yahei"/>
          <w:color w:val="000000"/>
        </w:rPr>
        <w:t xml:space="preserve">　　（一）依法给予二十元以下罚款的；</w:t>
      </w:r>
      <w:r>
        <w:rPr>
          <w:rFonts w:ascii="microsoft yahei" w:hAnsi="microsoft yahei"/>
          <w:color w:val="000000"/>
        </w:rPr>
        <w:br/>
      </w:r>
      <w:r>
        <w:rPr>
          <w:rFonts w:ascii="microsoft yahei" w:hAnsi="microsoft yahei"/>
          <w:color w:val="000000"/>
        </w:rPr>
        <w:t xml:space="preserve">　　（二）不当场收缴事后难以执行的。</w:t>
      </w:r>
      <w:r>
        <w:rPr>
          <w:rFonts w:ascii="microsoft yahei" w:hAnsi="microsoft yahei"/>
          <w:color w:val="000000"/>
        </w:rPr>
        <w:br/>
        <w:t xml:space="preserve">   </w:t>
      </w:r>
      <w:r>
        <w:rPr>
          <w:rFonts w:ascii="microsoft yahei" w:hAnsi="microsoft yahei"/>
          <w:color w:val="000000"/>
        </w:rPr>
        <w:t>第七十六条在边远、水上、交通不便地区，农业行政处罚机关及其执法人员依照本规定第二十五条、第五十四条、第五十五条的规定作出罚款决定后，当事人向指定的银行缴纳罚款确有困难，经当事人提出，农业行政处罚机关及其执法人员可以当场收缴罚款。</w:t>
      </w:r>
      <w:r>
        <w:rPr>
          <w:rFonts w:ascii="microsoft yahei" w:hAnsi="microsoft yahei"/>
          <w:color w:val="000000"/>
        </w:rPr>
        <w:br/>
        <w:t xml:space="preserve">  </w:t>
      </w:r>
      <w:r>
        <w:rPr>
          <w:rFonts w:ascii="microsoft yahei" w:hAnsi="microsoft yahei"/>
          <w:color w:val="000000"/>
        </w:rPr>
        <w:t>第七十七条农业行政处罚机关及其执法人员当场收缴罚款的，应当向当事人出具省、自治区、直辖市财政部门统一制发的罚款收据，不出具财政部门统一制发的罚款收据的，当事人有权拒绝缴纳罚款。</w:t>
      </w:r>
      <w:r>
        <w:rPr>
          <w:rFonts w:ascii="microsoft yahei" w:hAnsi="microsoft yahei"/>
          <w:color w:val="000000"/>
        </w:rPr>
        <w:br/>
        <w:t xml:space="preserve">   </w:t>
      </w:r>
      <w:r>
        <w:rPr>
          <w:rFonts w:ascii="microsoft yahei" w:hAnsi="microsoft yahei"/>
          <w:color w:val="000000"/>
        </w:rPr>
        <w:t>第七十八条农业行政执法人员当场收缴的罚款，应当自返回农业行政处罚机关所在地之日起二日内，交至农业行政处罚机关；在水上当场收缴的罚款，应当自抵岸之日起二日内交至农业行政处罚机关；农业行政处罚机关应当在二日内将罚款交至指定的银行。</w:t>
      </w:r>
      <w:r>
        <w:rPr>
          <w:rFonts w:ascii="microsoft yahei" w:hAnsi="microsoft yahei"/>
          <w:color w:val="000000"/>
        </w:rPr>
        <w:t>  </w:t>
      </w:r>
    </w:p>
    <w:p w:rsidR="00882EC7" w:rsidRDefault="00882EC7" w:rsidP="00882EC7">
      <w:pPr>
        <w:pStyle w:val="a5"/>
        <w:shd w:val="clear" w:color="auto" w:fill="FFFFFF"/>
        <w:spacing w:before="0" w:beforeAutospacing="0" w:after="0" w:afterAutospacing="0"/>
        <w:jc w:val="both"/>
        <w:rPr>
          <w:rFonts w:ascii="microsoft yahei" w:hAnsi="microsoft yahei"/>
          <w:color w:val="000000"/>
        </w:rPr>
      </w:pPr>
      <w:r>
        <w:rPr>
          <w:rFonts w:ascii="microsoft yahei" w:hAnsi="microsoft yahei"/>
          <w:color w:val="000000"/>
        </w:rPr>
        <w:t xml:space="preserve">   </w:t>
      </w:r>
      <w:r>
        <w:rPr>
          <w:rFonts w:ascii="microsoft yahei" w:hAnsi="microsoft yahei"/>
          <w:color w:val="000000"/>
        </w:rPr>
        <w:t>第七十九条对需要继续行驶的农业机械、渔业船舶实施暂扣或者吊销证照的行政处罚，农业行政处罚机关在实施行政处罚的同时，可以发给当事人相应的证明，责令农业机械、渔业船舶驶往预定或者指定的地点。</w:t>
      </w:r>
      <w:r>
        <w:rPr>
          <w:rFonts w:ascii="microsoft yahei" w:hAnsi="microsoft yahei"/>
          <w:color w:val="000000"/>
        </w:rPr>
        <w:br/>
      </w:r>
      <w:r>
        <w:rPr>
          <w:rFonts w:ascii="microsoft yahei" w:hAnsi="microsoft yahei"/>
          <w:color w:val="000000"/>
        </w:rPr>
        <w:t xml:space="preserve">　　第八十条对生效的农业行政处罚决定，当事人拒不履行的，作出农业行政处罚决定的农业行政处罚机关依法可以采取下列措施：</w:t>
      </w:r>
      <w:r>
        <w:rPr>
          <w:rFonts w:ascii="microsoft yahei" w:hAnsi="microsoft yahei"/>
          <w:color w:val="000000"/>
        </w:rPr>
        <w:br/>
      </w:r>
      <w:r>
        <w:rPr>
          <w:rFonts w:ascii="microsoft yahei" w:hAnsi="microsoft yahei"/>
          <w:color w:val="000000"/>
        </w:rPr>
        <w:t xml:space="preserve">　　（一）到期不缴纳罚款的，每日按罚款数额的百分之三加处罚款；</w:t>
      </w:r>
      <w:r>
        <w:rPr>
          <w:rFonts w:ascii="microsoft yahei" w:hAnsi="microsoft yahei"/>
          <w:color w:val="000000"/>
        </w:rPr>
        <w:br/>
      </w:r>
      <w:r>
        <w:rPr>
          <w:rFonts w:ascii="microsoft yahei" w:hAnsi="microsoft yahei"/>
          <w:color w:val="000000"/>
        </w:rPr>
        <w:t xml:space="preserve">　　（二）根据法律规定，将查封、扣押的财物拍卖抵缴罚款；</w:t>
      </w:r>
      <w:r>
        <w:rPr>
          <w:rFonts w:ascii="microsoft yahei" w:hAnsi="microsoft yahei"/>
          <w:color w:val="000000"/>
        </w:rPr>
        <w:br/>
      </w:r>
      <w:r>
        <w:rPr>
          <w:rFonts w:ascii="microsoft yahei" w:hAnsi="microsoft yahei"/>
          <w:color w:val="000000"/>
        </w:rPr>
        <w:t xml:space="preserve">　　（三）申请人民法院强制执行。</w:t>
      </w:r>
      <w:r>
        <w:rPr>
          <w:rFonts w:ascii="microsoft yahei" w:hAnsi="microsoft yahei"/>
          <w:color w:val="000000"/>
        </w:rPr>
        <w:br/>
      </w:r>
      <w:r>
        <w:rPr>
          <w:rFonts w:ascii="microsoft yahei" w:hAnsi="microsoft yahei"/>
          <w:color w:val="000000"/>
        </w:rPr>
        <w:t xml:space="preserve">　　第八十一条当事人确有经济困难，需要延期或者分期缴纳罚款的，应当在行政处罚决定书确定的缴纳期限届满前，向作出行政处罚决定的农业行政处罚机关提出延期或者分期缴纳罚款的书面申请。</w:t>
      </w:r>
      <w:r>
        <w:rPr>
          <w:rFonts w:ascii="microsoft yahei" w:hAnsi="microsoft yahei"/>
          <w:color w:val="000000"/>
        </w:rPr>
        <w:br/>
      </w:r>
      <w:r>
        <w:rPr>
          <w:rFonts w:ascii="microsoft yahei" w:hAnsi="microsoft yahei"/>
          <w:color w:val="000000"/>
        </w:rPr>
        <w:t xml:space="preserve">　　农业行政处罚机关负责人批准当事人延期或者分期缴纳罚款后，应当制作同意延期（分期）缴纳罚款通知书，并送达当事人和收缴罚款的机构。延期或者分期缴纳的最后一期缴纳时间不得晚于申请人民法院强制执行的最后期限。</w:t>
      </w:r>
      <w:r>
        <w:rPr>
          <w:rFonts w:ascii="microsoft yahei" w:hAnsi="microsoft yahei"/>
          <w:color w:val="000000"/>
        </w:rPr>
        <w:br/>
      </w:r>
      <w:r>
        <w:rPr>
          <w:rFonts w:ascii="microsoft yahei" w:hAnsi="microsoft yahei"/>
          <w:color w:val="000000"/>
        </w:rPr>
        <w:t xml:space="preserve">　　第八十二条除依法应当予以销毁的物品外，依法没收的非法财物，应当按照国家有关规定处理。处理没收物品，应当制作罚没物品处理记录和清单。</w:t>
      </w:r>
      <w:r>
        <w:rPr>
          <w:rFonts w:ascii="microsoft yahei" w:hAnsi="microsoft yahei"/>
          <w:color w:val="000000"/>
        </w:rPr>
        <w:br/>
      </w:r>
      <w:r>
        <w:rPr>
          <w:rFonts w:ascii="microsoft yahei" w:hAnsi="microsoft yahei"/>
          <w:color w:val="000000"/>
        </w:rPr>
        <w:t xml:space="preserve">　　第八十三条罚款、没收的违法所得或者拍卖非法财物的款项，应当全部上缴国库，任何单位或者个人不得以任何形式截留、私分或者变相私分。</w:t>
      </w:r>
      <w:r>
        <w:rPr>
          <w:rFonts w:ascii="microsoft yahei" w:hAnsi="microsoft yahei"/>
          <w:color w:val="000000"/>
        </w:rPr>
        <w:br/>
        <w:t xml:space="preserve">                                              </w:t>
      </w:r>
      <w:r>
        <w:rPr>
          <w:rFonts w:ascii="microsoft yahei" w:hAnsi="microsoft yahei"/>
          <w:color w:val="000000"/>
        </w:rPr>
        <w:t>第五章</w:t>
      </w:r>
      <w:r>
        <w:rPr>
          <w:rFonts w:ascii="microsoft yahei" w:hAnsi="microsoft yahei"/>
          <w:color w:val="000000"/>
        </w:rPr>
        <w:t xml:space="preserve">   </w:t>
      </w:r>
      <w:r>
        <w:rPr>
          <w:rFonts w:ascii="microsoft yahei" w:hAnsi="microsoft yahei"/>
          <w:color w:val="000000"/>
        </w:rPr>
        <w:t>结案和立卷归档</w:t>
      </w:r>
      <w:r>
        <w:rPr>
          <w:rFonts w:ascii="microsoft yahei" w:hAnsi="microsoft yahei"/>
          <w:color w:val="000000"/>
        </w:rPr>
        <w:br/>
      </w:r>
      <w:r>
        <w:rPr>
          <w:rFonts w:ascii="microsoft yahei" w:hAnsi="microsoft yahei"/>
          <w:color w:val="000000"/>
        </w:rPr>
        <w:t xml:space="preserve">　　</w:t>
      </w:r>
      <w:r>
        <w:rPr>
          <w:rFonts w:ascii="microsoft yahei" w:hAnsi="microsoft yahei"/>
          <w:color w:val="000000"/>
        </w:rPr>
        <w:t xml:space="preserve"> </w:t>
      </w:r>
      <w:r>
        <w:rPr>
          <w:rFonts w:ascii="microsoft yahei" w:hAnsi="microsoft yahei"/>
          <w:color w:val="000000"/>
        </w:rPr>
        <w:t>第八十四条有下列情形之一的，农业行政处罚机关可以结案：</w:t>
      </w:r>
      <w:r>
        <w:rPr>
          <w:rFonts w:ascii="microsoft yahei" w:hAnsi="microsoft yahei"/>
          <w:color w:val="000000"/>
        </w:rPr>
        <w:br/>
      </w:r>
      <w:r>
        <w:rPr>
          <w:rFonts w:ascii="microsoft yahei" w:hAnsi="microsoft yahei"/>
          <w:color w:val="000000"/>
        </w:rPr>
        <w:lastRenderedPageBreak/>
        <w:t xml:space="preserve">　　（一）行政处罚决定由当事人履行完毕的；</w:t>
      </w:r>
      <w:r>
        <w:rPr>
          <w:rFonts w:ascii="microsoft yahei" w:hAnsi="microsoft yahei"/>
          <w:color w:val="000000"/>
        </w:rPr>
        <w:br/>
      </w:r>
      <w:r>
        <w:rPr>
          <w:rFonts w:ascii="microsoft yahei" w:hAnsi="microsoft yahei"/>
          <w:color w:val="000000"/>
        </w:rPr>
        <w:t xml:space="preserve">　　（二）农业行政处罚机关依法申请人民法院强制执行行政处罚决定，人民法院依法受理的；</w:t>
      </w:r>
      <w:r>
        <w:rPr>
          <w:rFonts w:ascii="microsoft yahei" w:hAnsi="microsoft yahei"/>
          <w:color w:val="000000"/>
        </w:rPr>
        <w:br/>
      </w:r>
      <w:r>
        <w:rPr>
          <w:rFonts w:ascii="microsoft yahei" w:hAnsi="microsoft yahei"/>
          <w:color w:val="000000"/>
        </w:rPr>
        <w:t xml:space="preserve">　　（三）不予行政处罚等无须执行的；</w:t>
      </w:r>
      <w:r>
        <w:rPr>
          <w:rFonts w:ascii="microsoft yahei" w:hAnsi="microsoft yahei"/>
          <w:color w:val="000000"/>
        </w:rPr>
        <w:br/>
      </w:r>
      <w:r>
        <w:rPr>
          <w:rFonts w:ascii="microsoft yahei" w:hAnsi="microsoft yahei"/>
          <w:color w:val="000000"/>
        </w:rPr>
        <w:t xml:space="preserve">　　（四）行政处罚决定被依法撤销的；</w:t>
      </w:r>
      <w:r>
        <w:rPr>
          <w:rFonts w:ascii="microsoft yahei" w:hAnsi="microsoft yahei"/>
          <w:color w:val="000000"/>
        </w:rPr>
        <w:br/>
      </w:r>
      <w:r>
        <w:rPr>
          <w:rFonts w:ascii="microsoft yahei" w:hAnsi="microsoft yahei"/>
          <w:color w:val="000000"/>
        </w:rPr>
        <w:t xml:space="preserve">　　（五）农业行政处罚机关认为可以结案的其他情形。</w:t>
      </w:r>
      <w:r>
        <w:rPr>
          <w:rFonts w:ascii="microsoft yahei" w:hAnsi="microsoft yahei"/>
          <w:color w:val="000000"/>
        </w:rPr>
        <w:br/>
      </w:r>
      <w:r>
        <w:rPr>
          <w:rFonts w:ascii="microsoft yahei" w:hAnsi="microsoft yahei"/>
          <w:color w:val="000000"/>
        </w:rPr>
        <w:t xml:space="preserve">　　农业行政执法人员应当填写行政处罚结案报告，经农业行政处罚机关负责人批准后结案。</w:t>
      </w:r>
      <w:r>
        <w:rPr>
          <w:rFonts w:ascii="microsoft yahei" w:hAnsi="microsoft yahei"/>
          <w:color w:val="000000"/>
        </w:rPr>
        <w:br/>
      </w:r>
      <w:r>
        <w:rPr>
          <w:rFonts w:ascii="microsoft yahei" w:hAnsi="microsoft yahei"/>
          <w:color w:val="000000"/>
        </w:rPr>
        <w:t xml:space="preserve">　　第八十五条农业行政处罚机关应当按照下列要求及时将案件材料立卷归档：</w:t>
      </w:r>
      <w:r>
        <w:rPr>
          <w:rFonts w:ascii="microsoft yahei" w:hAnsi="microsoft yahei"/>
          <w:color w:val="000000"/>
        </w:rPr>
        <w:br/>
      </w:r>
      <w:r>
        <w:rPr>
          <w:rFonts w:ascii="microsoft yahei" w:hAnsi="microsoft yahei"/>
          <w:color w:val="000000"/>
        </w:rPr>
        <w:t xml:space="preserve">　　（一）一案一卷；</w:t>
      </w:r>
      <w:r>
        <w:rPr>
          <w:rFonts w:ascii="microsoft yahei" w:hAnsi="microsoft yahei"/>
          <w:color w:val="000000"/>
        </w:rPr>
        <w:br/>
      </w:r>
      <w:r>
        <w:rPr>
          <w:rFonts w:ascii="microsoft yahei" w:hAnsi="microsoft yahei"/>
          <w:color w:val="000000"/>
        </w:rPr>
        <w:t xml:space="preserve">　　（二）文书齐全，手续完备；</w:t>
      </w:r>
      <w:r>
        <w:rPr>
          <w:rFonts w:ascii="microsoft yahei" w:hAnsi="microsoft yahei"/>
          <w:color w:val="000000"/>
        </w:rPr>
        <w:br/>
      </w:r>
      <w:r>
        <w:rPr>
          <w:rFonts w:ascii="microsoft yahei" w:hAnsi="microsoft yahei"/>
          <w:color w:val="000000"/>
        </w:rPr>
        <w:t xml:space="preserve">　　（三）案卷应当按顺序装订。</w:t>
      </w:r>
      <w:r>
        <w:rPr>
          <w:rFonts w:ascii="microsoft yahei" w:hAnsi="microsoft yahei"/>
          <w:color w:val="000000"/>
        </w:rPr>
        <w:br/>
      </w:r>
      <w:r>
        <w:rPr>
          <w:rFonts w:ascii="microsoft yahei" w:hAnsi="microsoft yahei"/>
          <w:color w:val="000000"/>
        </w:rPr>
        <w:t xml:space="preserve">　　第八十六条案件立卷归档后，任何单位和个人不得修改、增加或者抽取案卷材料，不得修改案卷内容。案卷保管及查阅，按档案管理有关规定执行。</w:t>
      </w:r>
      <w:r>
        <w:rPr>
          <w:rFonts w:ascii="microsoft yahei" w:hAnsi="microsoft yahei"/>
          <w:color w:val="000000"/>
        </w:rPr>
        <w:br/>
      </w:r>
      <w:r>
        <w:rPr>
          <w:rFonts w:ascii="microsoft yahei" w:hAnsi="microsoft yahei"/>
          <w:color w:val="000000"/>
        </w:rPr>
        <w:t xml:space="preserve">　　第八十七条农业行政处罚机关应当建立行政处罚案件统计制度，并于每年</w:t>
      </w:r>
      <w:r>
        <w:rPr>
          <w:rFonts w:ascii="microsoft yahei" w:hAnsi="microsoft yahei"/>
          <w:color w:val="000000"/>
        </w:rPr>
        <w:t>1</w:t>
      </w:r>
      <w:r>
        <w:rPr>
          <w:rFonts w:ascii="microsoft yahei" w:hAnsi="microsoft yahei"/>
          <w:color w:val="000000"/>
        </w:rPr>
        <w:t>月</w:t>
      </w:r>
      <w:r>
        <w:rPr>
          <w:rFonts w:ascii="microsoft yahei" w:hAnsi="microsoft yahei"/>
          <w:color w:val="000000"/>
        </w:rPr>
        <w:t>31</w:t>
      </w:r>
      <w:r>
        <w:rPr>
          <w:rFonts w:ascii="microsoft yahei" w:hAnsi="microsoft yahei"/>
          <w:color w:val="000000"/>
        </w:rPr>
        <w:t>日前向上级农业行政处罚机关报送本行政区域上一年度农业行政处罚情况。</w:t>
      </w:r>
      <w:r>
        <w:rPr>
          <w:rFonts w:ascii="microsoft yahei" w:hAnsi="microsoft yahei"/>
          <w:color w:val="000000"/>
        </w:rPr>
        <w:br/>
        <w:t xml:space="preserve">                                               </w:t>
      </w:r>
      <w:r>
        <w:rPr>
          <w:rFonts w:ascii="microsoft yahei" w:hAnsi="microsoft yahei"/>
          <w:color w:val="000000"/>
        </w:rPr>
        <w:t>第六章</w:t>
      </w:r>
      <w:r>
        <w:rPr>
          <w:rFonts w:ascii="microsoft yahei" w:hAnsi="microsoft yahei"/>
          <w:color w:val="000000"/>
        </w:rPr>
        <w:t xml:space="preserve">   </w:t>
      </w:r>
      <w:r>
        <w:rPr>
          <w:rFonts w:ascii="microsoft yahei" w:hAnsi="microsoft yahei"/>
          <w:color w:val="000000"/>
        </w:rPr>
        <w:t>附</w:t>
      </w:r>
      <w:r>
        <w:rPr>
          <w:rFonts w:ascii="microsoft yahei" w:hAnsi="microsoft yahei"/>
          <w:color w:val="000000"/>
        </w:rPr>
        <w:t xml:space="preserve">  </w:t>
      </w:r>
      <w:r>
        <w:rPr>
          <w:rFonts w:ascii="microsoft yahei" w:hAnsi="microsoft yahei"/>
          <w:color w:val="000000"/>
        </w:rPr>
        <w:t>则</w:t>
      </w:r>
      <w:r>
        <w:rPr>
          <w:rFonts w:ascii="microsoft yahei" w:hAnsi="microsoft yahei"/>
          <w:color w:val="000000"/>
        </w:rPr>
        <w:br/>
      </w:r>
      <w:r>
        <w:rPr>
          <w:rFonts w:ascii="microsoft yahei" w:hAnsi="microsoft yahei"/>
          <w:color w:val="000000"/>
        </w:rPr>
        <w:t xml:space="preserve">　　第八十八条沿海地区人民政府单独设置的渔业行政主管部门及其依法设立的渔政执法机构实施渔业行政处罚及其相关的行政执法活动，适用本规定。</w:t>
      </w:r>
      <w:r>
        <w:rPr>
          <w:rFonts w:ascii="microsoft yahei" w:hAnsi="microsoft yahei"/>
          <w:color w:val="000000"/>
        </w:rPr>
        <w:br/>
      </w:r>
      <w:r>
        <w:rPr>
          <w:rFonts w:ascii="microsoft yahei" w:hAnsi="microsoft yahei"/>
          <w:color w:val="000000"/>
        </w:rPr>
        <w:t xml:space="preserve">　　前款规定的渔政执法机构承担本部门渔业行政处罚以及与行政处罚有关的行政强制、行政检查职能，以其所在的渔业主管部门名义执法。</w:t>
      </w:r>
      <w:r>
        <w:rPr>
          <w:rFonts w:ascii="microsoft yahei" w:hAnsi="microsoft yahei"/>
          <w:color w:val="000000"/>
        </w:rPr>
        <w:br/>
      </w:r>
      <w:r>
        <w:rPr>
          <w:rFonts w:ascii="microsoft yahei" w:hAnsi="microsoft yahei"/>
          <w:color w:val="000000"/>
        </w:rPr>
        <w:t xml:space="preserve">　　第八十九条本规定中的</w:t>
      </w:r>
      <w:r>
        <w:rPr>
          <w:rFonts w:ascii="microsoft yahei" w:hAnsi="microsoft yahei"/>
          <w:color w:val="000000"/>
        </w:rPr>
        <w:t>“</w:t>
      </w:r>
      <w:r>
        <w:rPr>
          <w:rFonts w:ascii="microsoft yahei" w:hAnsi="microsoft yahei"/>
          <w:color w:val="000000"/>
        </w:rPr>
        <w:t>以上</w:t>
      </w:r>
      <w:r>
        <w:rPr>
          <w:rFonts w:ascii="microsoft yahei" w:hAnsi="microsoft yahei"/>
          <w:color w:val="000000"/>
        </w:rPr>
        <w:t>”“</w:t>
      </w:r>
      <w:r>
        <w:rPr>
          <w:rFonts w:ascii="microsoft yahei" w:hAnsi="microsoft yahei"/>
          <w:color w:val="000000"/>
        </w:rPr>
        <w:t>以下</w:t>
      </w:r>
      <w:r>
        <w:rPr>
          <w:rFonts w:ascii="microsoft yahei" w:hAnsi="microsoft yahei"/>
          <w:color w:val="000000"/>
        </w:rPr>
        <w:t>”“</w:t>
      </w:r>
      <w:r>
        <w:rPr>
          <w:rFonts w:ascii="microsoft yahei" w:hAnsi="microsoft yahei"/>
          <w:color w:val="000000"/>
        </w:rPr>
        <w:t>内</w:t>
      </w:r>
      <w:r>
        <w:rPr>
          <w:rFonts w:ascii="microsoft yahei" w:hAnsi="microsoft yahei"/>
          <w:color w:val="000000"/>
        </w:rPr>
        <w:t>”</w:t>
      </w:r>
      <w:r>
        <w:rPr>
          <w:rFonts w:ascii="microsoft yahei" w:hAnsi="microsoft yahei"/>
          <w:color w:val="000000"/>
        </w:rPr>
        <w:t>均包括本数。</w:t>
      </w:r>
      <w:r>
        <w:rPr>
          <w:rFonts w:ascii="microsoft yahei" w:hAnsi="microsoft yahei"/>
          <w:color w:val="000000"/>
        </w:rPr>
        <w:br/>
      </w:r>
      <w:r>
        <w:rPr>
          <w:rFonts w:ascii="microsoft yahei" w:hAnsi="microsoft yahei"/>
          <w:color w:val="000000"/>
        </w:rPr>
        <w:t xml:space="preserve">　　第九十条期间以时、日、月、年计算。期间开始的时或者日，不计算在内。</w:t>
      </w:r>
      <w:r>
        <w:rPr>
          <w:rFonts w:ascii="microsoft yahei" w:hAnsi="microsoft yahei"/>
          <w:color w:val="000000"/>
        </w:rPr>
        <w:br/>
      </w:r>
      <w:r>
        <w:rPr>
          <w:rFonts w:ascii="microsoft yahei" w:hAnsi="microsoft yahei"/>
          <w:color w:val="000000"/>
        </w:rPr>
        <w:t xml:space="preserve">　　期间届满的最后一日是节假日的，以节假日后的第一日为期间届满的日期。</w:t>
      </w:r>
      <w:r>
        <w:rPr>
          <w:rFonts w:ascii="microsoft yahei" w:hAnsi="microsoft yahei"/>
          <w:color w:val="000000"/>
        </w:rPr>
        <w:br/>
      </w:r>
      <w:r>
        <w:rPr>
          <w:rFonts w:ascii="microsoft yahei" w:hAnsi="microsoft yahei"/>
          <w:color w:val="000000"/>
        </w:rPr>
        <w:t xml:space="preserve">　　行政处罚文书的送达期间不包括在路途上的时间，行政处罚文书在期满前交邮的，视为在有效期内。</w:t>
      </w:r>
      <w:r>
        <w:rPr>
          <w:rFonts w:ascii="microsoft yahei" w:hAnsi="microsoft yahei"/>
          <w:color w:val="000000"/>
        </w:rPr>
        <w:br/>
      </w:r>
      <w:r>
        <w:rPr>
          <w:rFonts w:ascii="microsoft yahei" w:hAnsi="microsoft yahei"/>
          <w:color w:val="000000"/>
        </w:rPr>
        <w:t xml:space="preserve">　　第九十一条农业行政处罚基本文书格式由农业农村部统一制定。各省、自治区、直辖市人民政府农业农村主管部门可以根据地方性法规、规章和工作需要，调整有关内容或者补充相应文书，报农业农村部备案。</w:t>
      </w:r>
      <w:r>
        <w:rPr>
          <w:rFonts w:ascii="microsoft yahei" w:hAnsi="microsoft yahei"/>
          <w:color w:val="000000"/>
        </w:rPr>
        <w:br/>
      </w:r>
      <w:r>
        <w:rPr>
          <w:rFonts w:ascii="microsoft yahei" w:hAnsi="microsoft yahei"/>
          <w:color w:val="000000"/>
        </w:rPr>
        <w:t xml:space="preserve">　　第九十二条本规定自</w:t>
      </w:r>
      <w:r>
        <w:rPr>
          <w:rFonts w:ascii="microsoft yahei" w:hAnsi="microsoft yahei"/>
          <w:color w:val="000000"/>
        </w:rPr>
        <w:t>2020</w:t>
      </w:r>
      <w:r>
        <w:rPr>
          <w:rFonts w:ascii="microsoft yahei" w:hAnsi="microsoft yahei"/>
          <w:color w:val="000000"/>
        </w:rPr>
        <w:t>年</w:t>
      </w:r>
      <w:r>
        <w:rPr>
          <w:rFonts w:ascii="microsoft yahei" w:hAnsi="microsoft yahei"/>
          <w:color w:val="000000"/>
        </w:rPr>
        <w:t>3</w:t>
      </w:r>
      <w:r>
        <w:rPr>
          <w:rFonts w:ascii="microsoft yahei" w:hAnsi="microsoft yahei"/>
          <w:color w:val="000000"/>
        </w:rPr>
        <w:t>月</w:t>
      </w:r>
      <w:r>
        <w:rPr>
          <w:rFonts w:ascii="microsoft yahei" w:hAnsi="microsoft yahei"/>
          <w:color w:val="000000"/>
        </w:rPr>
        <w:t>1</w:t>
      </w:r>
      <w:r>
        <w:rPr>
          <w:rFonts w:ascii="microsoft yahei" w:hAnsi="microsoft yahei"/>
          <w:color w:val="000000"/>
        </w:rPr>
        <w:t>日起实施。</w:t>
      </w:r>
      <w:r>
        <w:rPr>
          <w:rFonts w:ascii="microsoft yahei" w:hAnsi="microsoft yahei"/>
          <w:color w:val="000000"/>
        </w:rPr>
        <w:t>2006</w:t>
      </w:r>
      <w:r>
        <w:rPr>
          <w:rFonts w:ascii="microsoft yahei" w:hAnsi="microsoft yahei"/>
          <w:color w:val="000000"/>
        </w:rPr>
        <w:t>年</w:t>
      </w:r>
      <w:r>
        <w:rPr>
          <w:rFonts w:ascii="microsoft yahei" w:hAnsi="microsoft yahei"/>
          <w:color w:val="000000"/>
        </w:rPr>
        <w:t>4</w:t>
      </w:r>
      <w:r>
        <w:rPr>
          <w:rFonts w:ascii="microsoft yahei" w:hAnsi="microsoft yahei"/>
          <w:color w:val="000000"/>
        </w:rPr>
        <w:t>月</w:t>
      </w:r>
      <w:r>
        <w:rPr>
          <w:rFonts w:ascii="microsoft yahei" w:hAnsi="microsoft yahei"/>
          <w:color w:val="000000"/>
        </w:rPr>
        <w:t>25</w:t>
      </w:r>
      <w:r>
        <w:rPr>
          <w:rFonts w:ascii="microsoft yahei" w:hAnsi="microsoft yahei"/>
          <w:color w:val="000000"/>
        </w:rPr>
        <w:t>日农业部发布的《农业行政处罚程序规定》同时废止。</w:t>
      </w:r>
    </w:p>
    <w:p w:rsidR="00882EC7" w:rsidRDefault="00882EC7"/>
    <w:sectPr w:rsidR="00882E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D50" w:rsidRDefault="002F5D50" w:rsidP="00882EC7">
      <w:r>
        <w:separator/>
      </w:r>
    </w:p>
  </w:endnote>
  <w:endnote w:type="continuationSeparator" w:id="1">
    <w:p w:rsidR="002F5D50" w:rsidRDefault="002F5D50" w:rsidP="00882E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D50" w:rsidRDefault="002F5D50" w:rsidP="00882EC7">
      <w:r>
        <w:separator/>
      </w:r>
    </w:p>
  </w:footnote>
  <w:footnote w:type="continuationSeparator" w:id="1">
    <w:p w:rsidR="002F5D50" w:rsidRDefault="002F5D50" w:rsidP="00882E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7pFr8YZHUxlIluB0Rnwr+Id03/8=" w:salt="yaB+zI01THXDogS+EXpVRw=="/>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2EC7"/>
    <w:rsid w:val="002F5D50"/>
    <w:rsid w:val="00882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82E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2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2EC7"/>
    <w:rPr>
      <w:sz w:val="18"/>
      <w:szCs w:val="18"/>
    </w:rPr>
  </w:style>
  <w:style w:type="paragraph" w:styleId="a4">
    <w:name w:val="footer"/>
    <w:basedOn w:val="a"/>
    <w:link w:val="Char0"/>
    <w:uiPriority w:val="99"/>
    <w:semiHidden/>
    <w:unhideWhenUsed/>
    <w:rsid w:val="00882E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2EC7"/>
    <w:rPr>
      <w:sz w:val="18"/>
      <w:szCs w:val="18"/>
    </w:rPr>
  </w:style>
  <w:style w:type="paragraph" w:styleId="a5">
    <w:name w:val="Normal (Web)"/>
    <w:basedOn w:val="a"/>
    <w:uiPriority w:val="99"/>
    <w:semiHidden/>
    <w:unhideWhenUsed/>
    <w:rsid w:val="00882EC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82EC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3011867">
      <w:bodyDiv w:val="1"/>
      <w:marLeft w:val="0"/>
      <w:marRight w:val="0"/>
      <w:marTop w:val="0"/>
      <w:marBottom w:val="0"/>
      <w:divBdr>
        <w:top w:val="none" w:sz="0" w:space="0" w:color="auto"/>
        <w:left w:val="none" w:sz="0" w:space="0" w:color="auto"/>
        <w:bottom w:val="none" w:sz="0" w:space="0" w:color="auto"/>
        <w:right w:val="none" w:sz="0" w:space="0" w:color="auto"/>
      </w:divBdr>
    </w:div>
    <w:div w:id="18966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1966</Words>
  <Characters>11209</Characters>
  <Application>Microsoft Office Word</Application>
  <DocSecurity>0</DocSecurity>
  <Lines>93</Lines>
  <Paragraphs>26</Paragraphs>
  <ScaleCrop>false</ScaleCrop>
  <Company>P R C</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2020-12-09T00:19:00Z</dcterms:created>
  <dcterms:modified xsi:type="dcterms:W3CDTF">2020-12-09T00:20:00Z</dcterms:modified>
</cp:coreProperties>
</file>